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8DC1" w14:textId="77777777" w:rsidR="00DC6BDB" w:rsidRPr="00DC6BDB" w:rsidRDefault="00DC6BDB" w:rsidP="00DC6BDB">
      <w:pPr>
        <w:shd w:val="clear" w:color="auto" w:fill="FFFFFF"/>
        <w:spacing w:before="330" w:after="300"/>
        <w:outlineLvl w:val="0"/>
        <w:rPr>
          <w:rFonts w:ascii="Roboto" w:eastAsia="Times New Roman" w:hAnsi="Roboto" w:cs="Times New Roman"/>
          <w:color w:val="2A2A2A"/>
          <w:kern w:val="36"/>
          <w:sz w:val="48"/>
          <w:szCs w:val="48"/>
          <w:lang w:eastAsia="ru-RU"/>
        </w:rPr>
      </w:pPr>
      <w:bookmarkStart w:id="0" w:name="_GoBack"/>
      <w:bookmarkEnd w:id="0"/>
      <w:r w:rsidRPr="00DC6BDB">
        <w:rPr>
          <w:rFonts w:ascii="Roboto" w:eastAsia="Times New Roman" w:hAnsi="Roboto" w:cs="Times New Roman"/>
          <w:color w:val="2A2A2A"/>
          <w:kern w:val="36"/>
          <w:sz w:val="48"/>
          <w:szCs w:val="48"/>
          <w:lang w:eastAsia="ru-RU"/>
        </w:rPr>
        <w:t>Ответственность за экстремизм и терроризм</w:t>
      </w:r>
    </w:p>
    <w:p w14:paraId="09B61210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b/>
          <w:bCs/>
          <w:color w:val="2A2A2A"/>
          <w:sz w:val="24"/>
          <w:szCs w:val="24"/>
          <w:lang w:eastAsia="ru-RU"/>
        </w:rPr>
        <w:t>Положения об ответственности за экстремистскую и террористическую деятельность</w:t>
      </w:r>
    </w:p>
    <w:p w14:paraId="28DFA77C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b/>
          <w:bCs/>
          <w:color w:val="2A2A2A"/>
          <w:sz w:val="24"/>
          <w:szCs w:val="24"/>
          <w:lang w:eastAsia="ru-RU"/>
        </w:rPr>
        <w:t> </w:t>
      </w:r>
    </w:p>
    <w:p w14:paraId="27291850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b/>
          <w:bCs/>
          <w:color w:val="2A2A2A"/>
          <w:sz w:val="24"/>
          <w:szCs w:val="24"/>
          <w:lang w:eastAsia="ru-RU"/>
        </w:rPr>
        <w:t>О правовых последствиях совершения правонарушений экстремистской и террористической направленности</w:t>
      </w:r>
    </w:p>
    <w:p w14:paraId="6E968DDA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На основании Федерального закона от 25 июля 2002 г. № 114-ФЗ «О противодействии экстремистской деятельности», Федерального закона от 6 марта 2006 г. № 35-ФЗ «О противодействии терроризму» за осуществление экстремистской и террористической деятельности граждане Российской Федерации, иностранные граждане и лица без гражданства несут ответственность в установленном законодательством Российской Федерации порядке.</w:t>
      </w:r>
    </w:p>
    <w:p w14:paraId="20CCC767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b/>
          <w:bCs/>
          <w:color w:val="2A2A2A"/>
          <w:sz w:val="24"/>
          <w:szCs w:val="24"/>
          <w:lang w:eastAsia="ru-RU"/>
        </w:rPr>
        <w:t>Экстремизм</w:t>
      </w: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 – это приверженность крайним взглядам и мерам.</w:t>
      </w:r>
    </w:p>
    <w:p w14:paraId="6B0A80C6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 xml:space="preserve">Исходя из положений Уголовного кодекса Российской Федерации к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</w:t>
      </w:r>
      <w:proofErr w:type="spellStart"/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ст.ст</w:t>
      </w:r>
      <w:proofErr w:type="spellEnd"/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 xml:space="preserve">. 280, 282, 282.1, 282.2 УК РФ, п. «л» ч. 2 ст. 105, п. «е» ч.2 ст.111 УК РФ, </w:t>
      </w:r>
      <w:proofErr w:type="spellStart"/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п.«б</w:t>
      </w:r>
      <w:proofErr w:type="spellEnd"/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» ч.1 ст.213 УК РФ).</w:t>
      </w:r>
    </w:p>
    <w:p w14:paraId="0CFB1B47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В Уголовном кодексе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рассматривается в качестве отягчающего обстоятельства.</w:t>
      </w:r>
    </w:p>
    <w:p w14:paraId="18522346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Совершение подобных преступлений влечет наказание вплоть до лишения свободы на определенный срок либо пожизненного лишения свободы в случае убийства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</w:p>
    <w:p w14:paraId="221FFBEA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14:paraId="400FFE6C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Уголовное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ряд ограничений в дальнейшем.</w:t>
      </w:r>
    </w:p>
    <w:p w14:paraId="40A05AD6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Человеку, участвовавшему в осуществлении экстремистской деятельности, по решению суда может быть ограничен доступ:</w:t>
      </w:r>
    </w:p>
    <w:p w14:paraId="62C9A945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lastRenderedPageBreak/>
        <w:t>— к государственной и муниципальной службе;</w:t>
      </w:r>
    </w:p>
    <w:p w14:paraId="6D6F9AA0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к занятию охранной и частной детективной деятельностью;</w:t>
      </w:r>
    </w:p>
    <w:p w14:paraId="6D8BCECE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к военной службе по контракту;</w:t>
      </w:r>
    </w:p>
    <w:p w14:paraId="27899738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к службе в правоохранительных органах;</w:t>
      </w:r>
    </w:p>
    <w:p w14:paraId="647B05D9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к работе в образовательных организациях.</w:t>
      </w:r>
    </w:p>
    <w:p w14:paraId="5E9C531C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При проведении собраний, митингов, демонстраций, шествий и пикетирования не допускается осуществление экстремистской деятельности.</w:t>
      </w:r>
    </w:p>
    <w:p w14:paraId="2E2D4DFD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</w:t>
      </w:r>
    </w:p>
    <w:p w14:paraId="1B159D35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Участникам массовых акций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14:paraId="273CB9DF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b/>
          <w:bCs/>
          <w:color w:val="2A2A2A"/>
          <w:sz w:val="24"/>
          <w:szCs w:val="24"/>
          <w:lang w:eastAsia="ru-RU"/>
        </w:rPr>
        <w:t>Терроризм </w:t>
      </w: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– это крайнее проявление экстремизма. Явление, связанное с насилием, угрожающее жизни и здоровью граждан.</w:t>
      </w:r>
    </w:p>
    <w:p w14:paraId="5FB35BA7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Действия и преступления, имеющие террористический характер, регулируются исключительно Уголовным кодексом Российской Федерации,</w:t>
      </w: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br/>
        <w:t>а именно: статья 205 – террористический акт,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</w:t>
      </w:r>
    </w:p>
    <w:p w14:paraId="7ED005FB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К преступлениям террористического характера, помимо собственно террористического акта, закон относит содействие террористической деятельности (ст.205.1 УК РФ), публичные призывы к осуществлению террористической деятельности или публичное оправдание терроризма</w:t>
      </w: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br/>
        <w:t>(ст.205.2 УК РФ), захват заложника (ст.206 УК РФ), заведомо ложное сообщение об акте терроризма (ст.207 УК РФ), посягательство на жизнь государственного или общественного деятеля (ст.277 УК РФ) и др.</w:t>
      </w:r>
    </w:p>
    <w:p w14:paraId="0D82791B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Данные преступления влекут за собой наказание в виде лишения свободы на разные сроки, вплоть до двадцати лет, а также пожизненное лишение свободы.</w:t>
      </w:r>
    </w:p>
    <w:p w14:paraId="616CAB4B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b/>
          <w:bCs/>
          <w:color w:val="2A2A2A"/>
          <w:sz w:val="24"/>
          <w:szCs w:val="24"/>
          <w:lang w:eastAsia="ru-RU"/>
        </w:rPr>
        <w:t>Федеральные законы, регулирующие ответственность за экстремистскую и террористическую деятельность:</w:t>
      </w:r>
    </w:p>
    <w:p w14:paraId="20F435B6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Федеральный закон от 25.07.2002 г. № 114-ФЗ (ред. от 29.04.2008) «О противодействии экстремистской деятельности»</w:t>
      </w:r>
    </w:p>
    <w:p w14:paraId="53BD5C4F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Федеральный закон от 06.03.2006 г. № 35-ФЗ (ред. 20 30.12.2008) «О противодействии терроризму» (с изм. и доп., вступившими в силу с 01.01.2010г.)</w:t>
      </w:r>
    </w:p>
    <w:p w14:paraId="228B30B2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Уголовный кодекс Российской Федерации</w:t>
      </w:r>
    </w:p>
    <w:p w14:paraId="50D7E904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Кодекс Российской Федерации об административных правонарушениях</w:t>
      </w:r>
    </w:p>
    <w:p w14:paraId="06131BD1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b/>
          <w:bCs/>
          <w:color w:val="2A2A2A"/>
          <w:sz w:val="24"/>
          <w:szCs w:val="24"/>
          <w:lang w:eastAsia="ru-RU"/>
        </w:rPr>
        <w:lastRenderedPageBreak/>
        <w:t>ЭКСТРЕМИЗМ:</w:t>
      </w:r>
    </w:p>
    <w:p w14:paraId="261EE0D7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насильственное изменение основ конституционного строя и нарушение целостности Российской Федерации</w:t>
      </w:r>
    </w:p>
    <w:p w14:paraId="09A46FA0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публичное оправдание терроризма и иная террористическая деятельность</w:t>
      </w:r>
    </w:p>
    <w:p w14:paraId="045B0699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возбуждение социальной, расовой, национальной или религиозной розни</w:t>
      </w:r>
    </w:p>
    <w:p w14:paraId="3318DB46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</w:p>
    <w:p w14:paraId="5BA0CF0A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нарушение прав, свобод и законных интересов человека и гражданина в зависимости от тех же признаков</w:t>
      </w:r>
    </w:p>
    <w:p w14:paraId="43339ED4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воспрепятствование осуществлению гражданами их избирательных прав и права на участие в референдуме или нарушение тайны голосования, а также воспрепятствование деятельности гос. органов, ОМСУ, избирательных комиссий, общественных и религиозных объединений или иных организаций, соединенные с насилием либо угрозой его применения</w:t>
      </w:r>
    </w:p>
    <w:p w14:paraId="2E610FF2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совершение преступлений по мотивам, указанным в пункте «е» части первой статьи 63 Уголовного кодекса Российской Федерации</w:t>
      </w:r>
    </w:p>
    <w:p w14:paraId="5CAD8417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</w:t>
      </w:r>
    </w:p>
    <w:p w14:paraId="07B143A5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367CC9E3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6C59E51A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организация и подготовка указанных деяний, а также подстрекательство к их осуществлению;</w:t>
      </w:r>
    </w:p>
    <w:p w14:paraId="4FB6F5E7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390488A4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b/>
          <w:bCs/>
          <w:color w:val="2A2A2A"/>
          <w:sz w:val="24"/>
          <w:szCs w:val="24"/>
          <w:lang w:eastAsia="ru-RU"/>
        </w:rPr>
        <w:t>Террористическая деятельность:</w:t>
      </w:r>
    </w:p>
    <w:p w14:paraId="7DFAE0BA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Организация, планирование, подготовка, финансирование и реализация террористического акта, а также пособничество в этом</w:t>
      </w:r>
    </w:p>
    <w:p w14:paraId="1C8C4804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Подстрекательство к террористическому акту</w:t>
      </w:r>
    </w:p>
    <w:p w14:paraId="4CB39273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Организация незаконного вооруженного формирования, преступного сообщества, организованной группы для реализации террористического акта, а также участие в такой группе</w:t>
      </w:r>
    </w:p>
    <w:p w14:paraId="20062D2E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— Вербовка, вооружение, обучение и использование террористов</w:t>
      </w:r>
    </w:p>
    <w:p w14:paraId="28000AAA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lastRenderedPageBreak/>
        <w:t>—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14:paraId="24A5E424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b/>
          <w:bCs/>
          <w:color w:val="2A2A2A"/>
          <w:sz w:val="24"/>
          <w:szCs w:val="24"/>
          <w:lang w:eastAsia="ru-RU"/>
        </w:rPr>
        <w:t>Административная ответственность за нарушение требований к антитеррористической защищенности объектов (территорий)</w:t>
      </w:r>
    </w:p>
    <w:p w14:paraId="0B2DFE64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Федеральным законом от 6 марта 2006 года № 35-ФЗ 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защищенности объектов (территорий), препятствующие совершению террористического акта.</w:t>
      </w:r>
    </w:p>
    <w:p w14:paraId="7E84F67A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14:paraId="4DF09058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Федеральным законом от 16 декабря 2019 года № 441-ФЗ «О внесении изменений в Кодекс Российской Федерации об административных правонарушениях» установлена административная ответственность за нарушение требований к антитеррористической защищенности объектов (территорий).</w:t>
      </w:r>
    </w:p>
    <w:p w14:paraId="20DE5AB6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Так, глава 20 Кодекса Российской Федерации об административных правонарушениях (далее – КоАП РФ, Кодекс) дополнена статьей 20.35, частью 1 которой  предусматривает ответственность за нарушение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14:paraId="0D4AAA53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14:paraId="0474DA18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— от трех тысяч до пяти тысяч рублей; для должностных лиц — от тридцати тысяч до пятидесяти тысяч рублей или дисквалификация на срок от шести месяцев до трех лет; для юридических лиц — от ста тысяч до пятисот тысяч рублей.</w:t>
      </w:r>
    </w:p>
    <w:p w14:paraId="11DF7714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За аналогичные правонарушения в отношении объектов (территорий) религиозных организаций размер штрафа составит: для граждан — от трех тысяч до пяти тысяч рублей; для должностных лиц — от тридцати тысяч до пятидесяти тысяч рублей; для юридических лиц — от пятидесяти тысяч до ста тысяч рублей.</w:t>
      </w:r>
    </w:p>
    <w:p w14:paraId="44E8021F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Законом предусмотрено, что положения части 2 статьи 20.35 КоАП РФ вступают в силу с 1 мая 2020 года.</w:t>
      </w:r>
    </w:p>
    <w:p w14:paraId="13A64086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lastRenderedPageBreak/>
        <w:t>Дела об административных правонарушениях, предусмотренных названной статьёй, относятся к подведомственности судей (часть 1 статьи 23.1 Кодекса).</w:t>
      </w:r>
    </w:p>
    <w:p w14:paraId="6C05FF50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  <w:t>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(полиции), должностные лица федерального органа исполнительной власти, уполномоченного в области безопасности Российской Федерации, его территориальных органов, а также должностные лица войск национальной гвардии Российской Федерации (пункты 1, 56, 103 части 2 статьи 28.3 Кодекса).</w:t>
      </w:r>
    </w:p>
    <w:p w14:paraId="3D208777" w14:textId="77777777" w:rsidR="00DC6BDB" w:rsidRPr="00DC6BDB" w:rsidRDefault="00DC6BDB" w:rsidP="00DC6BDB">
      <w:pPr>
        <w:shd w:val="clear" w:color="auto" w:fill="FFFFFF"/>
        <w:spacing w:after="165"/>
        <w:rPr>
          <w:rFonts w:ascii="Roboto" w:eastAsia="Times New Roman" w:hAnsi="Roboto" w:cs="Times New Roman"/>
          <w:color w:val="2A2A2A"/>
          <w:sz w:val="24"/>
          <w:szCs w:val="24"/>
          <w:lang w:eastAsia="ru-RU"/>
        </w:rPr>
      </w:pPr>
      <w:r w:rsidRPr="00DC6BDB">
        <w:rPr>
          <w:rFonts w:ascii="Roboto" w:eastAsia="Times New Roman" w:hAnsi="Roboto" w:cs="Times New Roman"/>
          <w:b/>
          <w:bCs/>
          <w:color w:val="2A2A2A"/>
          <w:sz w:val="24"/>
          <w:szCs w:val="24"/>
          <w:lang w:eastAsia="ru-RU"/>
        </w:rPr>
        <w:t>Уголовная ответственность за совершение преступлений экстремистского и террористического характера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9"/>
        <w:gridCol w:w="5505"/>
      </w:tblGrid>
      <w:tr w:rsidR="00DC6BDB" w:rsidRPr="00DC6BDB" w14:paraId="20FC0B14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9AD2F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Статья УК РФ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5AC75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Максимальный срок (размер) наказания</w:t>
            </w:r>
          </w:p>
          <w:p w14:paraId="0965C9D1" w14:textId="77777777" w:rsidR="00DC6BDB" w:rsidRPr="00DC6BDB" w:rsidRDefault="00DC6BDB" w:rsidP="00DC6BDB">
            <w:pPr>
              <w:spacing w:after="16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C6BDB" w:rsidRPr="00DC6BDB" w14:paraId="67CDB970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1C1EE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150.  Вовлечение несовершеннолетнего в совершение преступления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97BC2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Лишение свободы на срок до восьми лет</w:t>
            </w:r>
          </w:p>
        </w:tc>
      </w:tr>
      <w:tr w:rsidR="00DC6BDB" w:rsidRPr="00DC6BDB" w14:paraId="1F375298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FDE92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205.  Террористический акт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A5B8F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DC6BDB" w:rsidRPr="00DC6BDB" w14:paraId="75DC3230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85C4C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205.1.  Содействие террористической деятельности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9A999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Пожизненное лишение свободы</w:t>
            </w:r>
          </w:p>
        </w:tc>
      </w:tr>
      <w:tr w:rsidR="00DC6BDB" w:rsidRPr="00DC6BDB" w14:paraId="51297931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52F3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205.2.  Публичные призывы</w:t>
            </w: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осуществлению террористической деятельности, публичное оправдание терроризма или пропаганда терроризма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10353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Лишение свободы на срок до семи лет</w:t>
            </w:r>
          </w:p>
        </w:tc>
      </w:tr>
      <w:tr w:rsidR="00DC6BDB" w:rsidRPr="00DC6BDB" w14:paraId="54D26C40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B382C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206.  Захват заложника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6D4FE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Пожизненное лишение свободы</w:t>
            </w:r>
          </w:p>
          <w:p w14:paraId="4265C20E" w14:textId="77777777" w:rsidR="00DC6BDB" w:rsidRPr="00DC6BDB" w:rsidRDefault="00DC6BDB" w:rsidP="00DC6BDB">
            <w:pPr>
              <w:spacing w:after="16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6BDB" w:rsidRPr="00DC6BDB" w14:paraId="290AB268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FB2EF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207.  Заведомо ложное сообщение об акте терроризма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052F0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Лишение свободы на </w:t>
            </w:r>
            <w:proofErr w:type="gramStart"/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срок  до</w:t>
            </w:r>
            <w:proofErr w:type="gramEnd"/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десяти лет</w:t>
            </w:r>
          </w:p>
        </w:tc>
      </w:tr>
      <w:tr w:rsidR="00DC6BDB" w:rsidRPr="00DC6BDB" w14:paraId="0C467A01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B04DE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212.  Массовые беспорядки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67E42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Лишение свободы на срок до пятнадцати лет</w:t>
            </w:r>
          </w:p>
        </w:tc>
      </w:tr>
      <w:tr w:rsidR="00DC6BDB" w:rsidRPr="00DC6BDB" w14:paraId="6BBF0C1E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2B8B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212.1.  Неоднократное нарушение установленного порядка организации либо проведения собрания, митинга, демонстрации, шествия или пикетирования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A294C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Лишение свободы на </w:t>
            </w:r>
            <w:proofErr w:type="gramStart"/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срок  до</w:t>
            </w:r>
            <w:proofErr w:type="gramEnd"/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пяти лет</w:t>
            </w:r>
          </w:p>
        </w:tc>
      </w:tr>
      <w:tr w:rsidR="00DC6BDB" w:rsidRPr="00DC6BDB" w14:paraId="35C6636C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0CDFE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280.  Публичные призывы</w:t>
            </w: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осуществлению экстремистской деятельности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B3CC0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Лишение свободы на срок до пяти лет</w:t>
            </w:r>
          </w:p>
        </w:tc>
      </w:tr>
      <w:tr w:rsidR="00DC6BDB" w:rsidRPr="00DC6BDB" w14:paraId="41122773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0FFA0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282.  Возбуждение ненависти либо вражды, а равно унижение человеческого достоинства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B6B59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Лишение свободы на </w:t>
            </w:r>
            <w:proofErr w:type="gramStart"/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срок  до</w:t>
            </w:r>
            <w:proofErr w:type="gramEnd"/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шести лет</w:t>
            </w:r>
          </w:p>
        </w:tc>
      </w:tr>
      <w:tr w:rsidR="00DC6BDB" w:rsidRPr="00DC6BDB" w14:paraId="753B693A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032C1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282.1. Организация экстремистского сообщества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7F700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Лишение свободы на срок до двенадцати лет</w:t>
            </w:r>
          </w:p>
        </w:tc>
      </w:tr>
      <w:tr w:rsidR="00DC6BDB" w:rsidRPr="00DC6BDB" w14:paraId="701071DF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0D90D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282.2. Организация деятельности экстремистской организации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373DA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Лишение свободы на срок до двенадцати лет</w:t>
            </w:r>
          </w:p>
        </w:tc>
      </w:tr>
      <w:tr w:rsidR="00DC6BDB" w:rsidRPr="00DC6BDB" w14:paraId="1951B25A" w14:textId="77777777" w:rsidTr="00DC6BDB">
        <w:tc>
          <w:tcPr>
            <w:tcW w:w="39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D7CA3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Статья 282.3.  Финансирование экстремистской деятельности</w:t>
            </w:r>
          </w:p>
        </w:tc>
        <w:tc>
          <w:tcPr>
            <w:tcW w:w="58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3402C" w14:textId="77777777" w:rsidR="00DC6BDB" w:rsidRPr="00DC6BDB" w:rsidRDefault="00DC6BDB" w:rsidP="00DC6BD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C6BDB">
              <w:rPr>
                <w:rFonts w:eastAsia="Times New Roman" w:cs="Times New Roman"/>
                <w:sz w:val="24"/>
                <w:szCs w:val="24"/>
                <w:lang w:eastAsia="ru-RU"/>
              </w:rPr>
              <w:t>Лишение свободы на срок до десяти лет</w:t>
            </w:r>
          </w:p>
        </w:tc>
      </w:tr>
    </w:tbl>
    <w:p w14:paraId="3F9B17E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C9"/>
    <w:rsid w:val="006C0B77"/>
    <w:rsid w:val="008242FF"/>
    <w:rsid w:val="00870751"/>
    <w:rsid w:val="00922C48"/>
    <w:rsid w:val="00B915B7"/>
    <w:rsid w:val="00DC6BDB"/>
    <w:rsid w:val="00EA59DF"/>
    <w:rsid w:val="00EE4070"/>
    <w:rsid w:val="00F031C9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2098-4023-4BF2-A70A-75B6933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C6BD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BD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1866</Words>
  <Characters>10639</Characters>
  <Application>Microsoft Office Word</Application>
  <DocSecurity>0</DocSecurity>
  <Lines>88</Lines>
  <Paragraphs>24</Paragraphs>
  <ScaleCrop>false</ScaleCrop>
  <Company/>
  <LinksUpToDate>false</LinksUpToDate>
  <CharactersWithSpaces>12481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Vasileva</cp:lastModifiedBy>
  <cp:revision>3</cp:revision>
  <dcterms:created xsi:type="dcterms:W3CDTF">2024-02-29T04:51:00Z</dcterms:created>
  <dcterms:modified xsi:type="dcterms:W3CDTF">2024-02-29T04:53:00Z</dcterms:modified>
</cp:coreProperties>
</file>