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0" w:rsidRPr="006C6E1E" w:rsidRDefault="00F62200" w:rsidP="00550121">
      <w:pPr>
        <w:spacing w:after="0" w:line="240" w:lineRule="auto"/>
        <w:jc w:val="center"/>
        <w:rPr>
          <w:rFonts w:ascii="Times New Roman" w:eastAsia="Times New Roman" w:hAnsi="Times New Roman" w:cs="Times New Roman"/>
          <w:sz w:val="28"/>
          <w:szCs w:val="28"/>
        </w:rPr>
      </w:pPr>
      <w:r w:rsidRPr="006C6E1E">
        <w:rPr>
          <w:rFonts w:ascii="Times New Roman" w:eastAsia="Times New Roman" w:hAnsi="Times New Roman" w:cs="Times New Roman"/>
          <w:b/>
          <w:bCs/>
          <w:sz w:val="28"/>
          <w:szCs w:val="28"/>
        </w:rPr>
        <w:t>Контрольно-счетная палата Шелаболихинского района Алтайского края</w:t>
      </w:r>
    </w:p>
    <w:p w:rsidR="00F62200" w:rsidRPr="006C6E1E" w:rsidRDefault="00F62200" w:rsidP="006C6E1E">
      <w:pPr>
        <w:spacing w:after="0" w:line="240" w:lineRule="auto"/>
        <w:rPr>
          <w:rFonts w:ascii="Times New Roman" w:eastAsiaTheme="minorHAnsi" w:hAnsi="Times New Roman" w:cs="Times New Roman"/>
          <w:b/>
          <w:sz w:val="28"/>
          <w:szCs w:val="28"/>
        </w:rPr>
      </w:pPr>
    </w:p>
    <w:p w:rsidR="00F62200" w:rsidRPr="006C6E1E" w:rsidRDefault="00F62200" w:rsidP="000C5083">
      <w:pPr>
        <w:spacing w:after="0" w:line="240" w:lineRule="auto"/>
        <w:jc w:val="center"/>
        <w:rPr>
          <w:rFonts w:ascii="Times New Roman" w:eastAsiaTheme="minorHAnsi" w:hAnsi="Times New Roman" w:cs="Times New Roman"/>
          <w:b/>
          <w:sz w:val="28"/>
          <w:szCs w:val="28"/>
        </w:rPr>
      </w:pPr>
      <w:r w:rsidRPr="006C6E1E">
        <w:rPr>
          <w:rFonts w:ascii="Times New Roman" w:eastAsiaTheme="minorHAnsi" w:hAnsi="Times New Roman" w:cs="Times New Roman"/>
          <w:b/>
          <w:sz w:val="28"/>
          <w:szCs w:val="28"/>
        </w:rPr>
        <w:t>Заключение</w:t>
      </w:r>
    </w:p>
    <w:p w:rsidR="00F62200" w:rsidRPr="006C6E1E" w:rsidRDefault="00F62200" w:rsidP="000C5083">
      <w:pPr>
        <w:spacing w:after="0" w:line="240" w:lineRule="auto"/>
        <w:jc w:val="center"/>
        <w:rPr>
          <w:rFonts w:ascii="Times New Roman" w:eastAsia="Times New Roman" w:hAnsi="Times New Roman" w:cs="Times New Roman"/>
          <w:b/>
          <w:sz w:val="28"/>
          <w:szCs w:val="28"/>
        </w:rPr>
      </w:pPr>
      <w:r w:rsidRPr="006C6E1E">
        <w:rPr>
          <w:rFonts w:ascii="Times New Roman" w:eastAsiaTheme="minorHAnsi" w:hAnsi="Times New Roman" w:cs="Times New Roman"/>
          <w:b/>
          <w:sz w:val="28"/>
          <w:szCs w:val="28"/>
        </w:rPr>
        <w:t>на годовой отчет об исполнении бюджета Шелаболихинского района Алтайского края за 2021 год</w:t>
      </w:r>
    </w:p>
    <w:p w:rsidR="00F62200" w:rsidRPr="006C6E1E" w:rsidRDefault="00F62200" w:rsidP="006C6E1E">
      <w:pPr>
        <w:spacing w:after="0" w:line="240" w:lineRule="auto"/>
        <w:rPr>
          <w:rFonts w:ascii="Times New Roman" w:eastAsiaTheme="minorHAnsi" w:hAnsi="Times New Roman" w:cs="Times New Roman"/>
          <w:b/>
          <w:sz w:val="28"/>
          <w:szCs w:val="28"/>
        </w:rPr>
      </w:pPr>
    </w:p>
    <w:p w:rsidR="003F3140" w:rsidRPr="006C6E1E" w:rsidRDefault="00F62200"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с. Шелаболиха                                                               </w:t>
      </w:r>
      <w:r w:rsidR="000C5083">
        <w:rPr>
          <w:rFonts w:ascii="Times New Roman" w:hAnsi="Times New Roman" w:cs="Times New Roman"/>
          <w:sz w:val="28"/>
          <w:szCs w:val="28"/>
        </w:rPr>
        <w:t>30 марта</w:t>
      </w:r>
      <w:r w:rsidRPr="006C6E1E">
        <w:rPr>
          <w:rFonts w:ascii="Times New Roman" w:hAnsi="Times New Roman" w:cs="Times New Roman"/>
          <w:sz w:val="28"/>
          <w:szCs w:val="28"/>
        </w:rPr>
        <w:t xml:space="preserve">   2022 г.</w:t>
      </w:r>
    </w:p>
    <w:p w:rsidR="006A34C1" w:rsidRPr="006C6E1E" w:rsidRDefault="00F62200" w:rsidP="006C6E1E">
      <w:pPr>
        <w:spacing w:after="0" w:line="240" w:lineRule="auto"/>
        <w:rPr>
          <w:rFonts w:ascii="Times New Roman" w:hAnsi="Times New Roman" w:cs="Times New Roman"/>
          <w:b/>
          <w:sz w:val="28"/>
          <w:szCs w:val="28"/>
        </w:rPr>
      </w:pPr>
      <w:r w:rsidRPr="006C6E1E">
        <w:rPr>
          <w:rFonts w:ascii="Times New Roman" w:hAnsi="Times New Roman" w:cs="Times New Roman"/>
          <w:sz w:val="28"/>
          <w:szCs w:val="28"/>
        </w:rPr>
        <w:tab/>
      </w:r>
      <w:r w:rsidR="006A34C1" w:rsidRPr="006C6E1E">
        <w:rPr>
          <w:rFonts w:ascii="Times New Roman" w:hAnsi="Times New Roman" w:cs="Times New Roman"/>
          <w:b/>
          <w:sz w:val="28"/>
          <w:szCs w:val="28"/>
        </w:rPr>
        <w:tab/>
      </w:r>
    </w:p>
    <w:p w:rsidR="006A34C1" w:rsidRPr="006C6E1E" w:rsidRDefault="006A34C1" w:rsidP="006C6E1E">
      <w:pPr>
        <w:spacing w:after="0" w:line="240" w:lineRule="auto"/>
        <w:ind w:firstLine="851"/>
        <w:rPr>
          <w:rFonts w:ascii="Times New Roman" w:hAnsi="Times New Roman" w:cs="Times New Roman"/>
          <w:b/>
          <w:sz w:val="28"/>
          <w:szCs w:val="28"/>
        </w:rPr>
      </w:pPr>
      <w:r w:rsidRPr="006C6E1E">
        <w:rPr>
          <w:rFonts w:ascii="Times New Roman" w:hAnsi="Times New Roman" w:cs="Times New Roman"/>
          <w:b/>
          <w:sz w:val="28"/>
          <w:szCs w:val="28"/>
        </w:rPr>
        <w:t xml:space="preserve">Основание для проведения внешней проверки: </w:t>
      </w:r>
    </w:p>
    <w:p w:rsidR="006A34C1" w:rsidRPr="006C6E1E" w:rsidRDefault="006A34C1"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 </w:t>
      </w:r>
      <w:r w:rsidR="00BE73B9" w:rsidRPr="006C6E1E">
        <w:rPr>
          <w:rFonts w:ascii="Times New Roman" w:hAnsi="Times New Roman" w:cs="Times New Roman"/>
          <w:sz w:val="28"/>
          <w:szCs w:val="28"/>
        </w:rPr>
        <w:t xml:space="preserve"> статья 264.4 </w:t>
      </w:r>
      <w:r w:rsidRPr="006C6E1E">
        <w:rPr>
          <w:rFonts w:ascii="Times New Roman" w:hAnsi="Times New Roman" w:cs="Times New Roman"/>
          <w:sz w:val="28"/>
          <w:szCs w:val="28"/>
        </w:rPr>
        <w:t>Бюджетн</w:t>
      </w:r>
      <w:r w:rsidR="00BE73B9" w:rsidRPr="006C6E1E">
        <w:rPr>
          <w:rFonts w:ascii="Times New Roman" w:hAnsi="Times New Roman" w:cs="Times New Roman"/>
          <w:sz w:val="28"/>
          <w:szCs w:val="28"/>
        </w:rPr>
        <w:t>ого</w:t>
      </w:r>
      <w:r w:rsidRPr="006C6E1E">
        <w:rPr>
          <w:rFonts w:ascii="Times New Roman" w:hAnsi="Times New Roman" w:cs="Times New Roman"/>
          <w:sz w:val="28"/>
          <w:szCs w:val="28"/>
        </w:rPr>
        <w:t xml:space="preserve"> кодекс</w:t>
      </w:r>
      <w:r w:rsidR="00BE73B9" w:rsidRPr="006C6E1E">
        <w:rPr>
          <w:rFonts w:ascii="Times New Roman" w:hAnsi="Times New Roman" w:cs="Times New Roman"/>
          <w:sz w:val="28"/>
          <w:szCs w:val="28"/>
        </w:rPr>
        <w:t>а</w:t>
      </w:r>
      <w:r w:rsidRPr="006C6E1E">
        <w:rPr>
          <w:rFonts w:ascii="Times New Roman" w:hAnsi="Times New Roman" w:cs="Times New Roman"/>
          <w:sz w:val="28"/>
          <w:szCs w:val="28"/>
        </w:rPr>
        <w:t xml:space="preserve"> Российской Федерации (далее – БК РФ); </w:t>
      </w:r>
    </w:p>
    <w:p w:rsidR="00931FA0" w:rsidRPr="006C6E1E" w:rsidRDefault="006A34C1" w:rsidP="006C6E1E">
      <w:pPr>
        <w:pStyle w:val="ConsTitle"/>
        <w:widowControl/>
        <w:ind w:right="0"/>
        <w:rPr>
          <w:rFonts w:ascii="Times New Roman" w:hAnsi="Times New Roman" w:cs="Times New Roman"/>
          <w:b w:val="0"/>
          <w:sz w:val="28"/>
          <w:szCs w:val="28"/>
        </w:rPr>
      </w:pPr>
      <w:r w:rsidRPr="006C6E1E">
        <w:rPr>
          <w:rFonts w:ascii="Times New Roman" w:hAnsi="Times New Roman" w:cs="Times New Roman"/>
          <w:b w:val="0"/>
          <w:sz w:val="28"/>
          <w:szCs w:val="28"/>
        </w:rPr>
        <w:t>- Положение о бюджетном процессе</w:t>
      </w:r>
      <w:r w:rsidR="00BE73B9" w:rsidRPr="006C6E1E">
        <w:rPr>
          <w:rFonts w:ascii="Times New Roman" w:hAnsi="Times New Roman" w:cs="Times New Roman"/>
          <w:b w:val="0"/>
          <w:sz w:val="28"/>
          <w:szCs w:val="28"/>
        </w:rPr>
        <w:t xml:space="preserve"> и финансовом контроле</w:t>
      </w:r>
      <w:r w:rsidRPr="006C6E1E">
        <w:rPr>
          <w:rFonts w:ascii="Times New Roman" w:hAnsi="Times New Roman" w:cs="Times New Roman"/>
          <w:b w:val="0"/>
          <w:sz w:val="28"/>
          <w:szCs w:val="28"/>
        </w:rPr>
        <w:t xml:space="preserve"> в муниципальном образовании  </w:t>
      </w:r>
      <w:r w:rsidR="00BE73B9" w:rsidRPr="006C6E1E">
        <w:rPr>
          <w:rFonts w:ascii="Times New Roman" w:hAnsi="Times New Roman" w:cs="Times New Roman"/>
          <w:b w:val="0"/>
          <w:sz w:val="28"/>
          <w:szCs w:val="28"/>
        </w:rPr>
        <w:t>Шелаболихинский район Алтайского края</w:t>
      </w:r>
      <w:r w:rsidRPr="006C6E1E">
        <w:rPr>
          <w:rFonts w:ascii="Times New Roman" w:hAnsi="Times New Roman" w:cs="Times New Roman"/>
          <w:b w:val="0"/>
          <w:sz w:val="28"/>
          <w:szCs w:val="28"/>
        </w:rPr>
        <w:t xml:space="preserve">, утвержденное решением </w:t>
      </w:r>
      <w:r w:rsidR="00BE73B9" w:rsidRPr="006C6E1E">
        <w:rPr>
          <w:rFonts w:ascii="Times New Roman" w:hAnsi="Times New Roman" w:cs="Times New Roman"/>
          <w:b w:val="0"/>
          <w:sz w:val="28"/>
          <w:szCs w:val="28"/>
        </w:rPr>
        <w:t>Совета депутатов Шелаболихинского района от 24.12.2021 № 39</w:t>
      </w:r>
      <w:r w:rsidRPr="006C6E1E">
        <w:rPr>
          <w:rFonts w:ascii="Times New Roman" w:hAnsi="Times New Roman" w:cs="Times New Roman"/>
          <w:b w:val="0"/>
          <w:sz w:val="28"/>
          <w:szCs w:val="28"/>
        </w:rPr>
        <w:t>;</w:t>
      </w:r>
    </w:p>
    <w:p w:rsidR="006A34C1" w:rsidRPr="006C6E1E" w:rsidRDefault="006A34C1" w:rsidP="006C6E1E">
      <w:pPr>
        <w:pStyle w:val="ConsTitle"/>
        <w:widowControl/>
        <w:ind w:right="0"/>
        <w:rPr>
          <w:rFonts w:ascii="Times New Roman" w:hAnsi="Times New Roman" w:cs="Times New Roman"/>
          <w:b w:val="0"/>
          <w:sz w:val="28"/>
          <w:szCs w:val="28"/>
        </w:rPr>
      </w:pPr>
      <w:r w:rsidRPr="006C6E1E">
        <w:rPr>
          <w:rFonts w:ascii="Times New Roman" w:hAnsi="Times New Roman" w:cs="Times New Roman"/>
          <w:b w:val="0"/>
          <w:sz w:val="28"/>
          <w:szCs w:val="28"/>
        </w:rPr>
        <w:t>- План работы Контрольно-счетно</w:t>
      </w:r>
      <w:r w:rsidR="00BE73B9" w:rsidRPr="006C6E1E">
        <w:rPr>
          <w:rFonts w:ascii="Times New Roman" w:hAnsi="Times New Roman" w:cs="Times New Roman"/>
          <w:b w:val="0"/>
          <w:sz w:val="28"/>
          <w:szCs w:val="28"/>
        </w:rPr>
        <w:t>й палаты Шелаболихинского района н</w:t>
      </w:r>
      <w:r w:rsidRPr="006C6E1E">
        <w:rPr>
          <w:rFonts w:ascii="Times New Roman" w:hAnsi="Times New Roman" w:cs="Times New Roman"/>
          <w:b w:val="0"/>
          <w:sz w:val="28"/>
          <w:szCs w:val="28"/>
        </w:rPr>
        <w:t>а 202</w:t>
      </w:r>
      <w:r w:rsidR="00BE73B9" w:rsidRPr="006C6E1E">
        <w:rPr>
          <w:rFonts w:ascii="Times New Roman" w:hAnsi="Times New Roman" w:cs="Times New Roman"/>
          <w:b w:val="0"/>
          <w:sz w:val="28"/>
          <w:szCs w:val="28"/>
        </w:rPr>
        <w:t>2</w:t>
      </w:r>
      <w:r w:rsidRPr="006C6E1E">
        <w:rPr>
          <w:rFonts w:ascii="Times New Roman" w:hAnsi="Times New Roman" w:cs="Times New Roman"/>
          <w:b w:val="0"/>
          <w:sz w:val="28"/>
          <w:szCs w:val="28"/>
        </w:rPr>
        <w:t xml:space="preserve"> год;</w:t>
      </w:r>
    </w:p>
    <w:p w:rsidR="006A34C1" w:rsidRPr="006C6E1E" w:rsidRDefault="00BE73B9"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 распоряжение председателя Контрольно-счетной палаты от № </w:t>
      </w:r>
    </w:p>
    <w:p w:rsidR="00DE355C" w:rsidRPr="006C6E1E" w:rsidRDefault="00DE355C" w:rsidP="006C6E1E">
      <w:pPr>
        <w:spacing w:after="0" w:line="240" w:lineRule="auto"/>
        <w:rPr>
          <w:rFonts w:ascii="Times New Roman" w:hAnsi="Times New Roman" w:cs="Times New Roman"/>
          <w:b/>
          <w:sz w:val="28"/>
          <w:szCs w:val="28"/>
        </w:rPr>
      </w:pPr>
      <w:r w:rsidRPr="006C6E1E">
        <w:rPr>
          <w:rFonts w:ascii="Times New Roman" w:hAnsi="Times New Roman" w:cs="Times New Roman"/>
          <w:b/>
          <w:sz w:val="28"/>
          <w:szCs w:val="28"/>
        </w:rPr>
        <w:t>Предмет</w:t>
      </w:r>
      <w:r w:rsidR="00703E7B" w:rsidRPr="006C6E1E">
        <w:rPr>
          <w:rFonts w:ascii="Times New Roman" w:hAnsi="Times New Roman" w:cs="Times New Roman"/>
          <w:b/>
          <w:sz w:val="28"/>
          <w:szCs w:val="28"/>
        </w:rPr>
        <w:t>ы</w:t>
      </w:r>
      <w:r w:rsidRPr="006C6E1E">
        <w:rPr>
          <w:rFonts w:ascii="Times New Roman" w:hAnsi="Times New Roman" w:cs="Times New Roman"/>
          <w:b/>
          <w:sz w:val="28"/>
          <w:szCs w:val="28"/>
        </w:rPr>
        <w:t xml:space="preserve"> внешней проверки: </w:t>
      </w:r>
    </w:p>
    <w:p w:rsidR="00DE355C" w:rsidRPr="006C6E1E" w:rsidRDefault="00DE355C" w:rsidP="006C6E1E">
      <w:pPr>
        <w:spacing w:after="0" w:line="240" w:lineRule="auto"/>
        <w:ind w:firstLine="720"/>
        <w:rPr>
          <w:rFonts w:ascii="Times New Roman" w:hAnsi="Times New Roman" w:cs="Times New Roman"/>
          <w:sz w:val="28"/>
          <w:szCs w:val="28"/>
        </w:rPr>
      </w:pPr>
      <w:r w:rsidRPr="006C6E1E">
        <w:rPr>
          <w:rFonts w:ascii="Times New Roman" w:hAnsi="Times New Roman" w:cs="Times New Roman"/>
          <w:sz w:val="28"/>
          <w:szCs w:val="28"/>
        </w:rPr>
        <w:t xml:space="preserve">- годовой отчет об исполнении бюджета Шелаболихинского района Алтайского края  за 2021 год (далее – годовой отчет об исполнении бюджета); </w:t>
      </w:r>
    </w:p>
    <w:p w:rsidR="00DE355C" w:rsidRPr="006C6E1E" w:rsidRDefault="00DE355C" w:rsidP="006C6E1E">
      <w:pPr>
        <w:tabs>
          <w:tab w:val="left" w:pos="709"/>
        </w:tabs>
        <w:spacing w:after="0" w:line="240" w:lineRule="auto"/>
        <w:rPr>
          <w:rFonts w:ascii="Times New Roman" w:hAnsi="Times New Roman" w:cs="Times New Roman"/>
          <w:sz w:val="28"/>
          <w:szCs w:val="28"/>
        </w:rPr>
      </w:pPr>
      <w:r w:rsidRPr="006C6E1E">
        <w:rPr>
          <w:rFonts w:ascii="Times New Roman" w:hAnsi="Times New Roman" w:cs="Times New Roman"/>
          <w:sz w:val="28"/>
          <w:szCs w:val="28"/>
        </w:rPr>
        <w:t>- бюджетная отчетность главных администратор</w:t>
      </w:r>
      <w:r w:rsidR="00703E7B" w:rsidRPr="006C6E1E">
        <w:rPr>
          <w:rFonts w:ascii="Times New Roman" w:hAnsi="Times New Roman" w:cs="Times New Roman"/>
          <w:sz w:val="28"/>
          <w:szCs w:val="28"/>
        </w:rPr>
        <w:t>ов</w:t>
      </w:r>
      <w:r w:rsidRPr="006C6E1E">
        <w:rPr>
          <w:rFonts w:ascii="Times New Roman" w:hAnsi="Times New Roman" w:cs="Times New Roman"/>
          <w:sz w:val="28"/>
          <w:szCs w:val="28"/>
        </w:rPr>
        <w:t xml:space="preserve"> бюджетных средств</w:t>
      </w:r>
      <w:r w:rsidR="00703E7B" w:rsidRPr="006C6E1E">
        <w:rPr>
          <w:rFonts w:ascii="Times New Roman" w:hAnsi="Times New Roman" w:cs="Times New Roman"/>
          <w:sz w:val="28"/>
          <w:szCs w:val="28"/>
        </w:rPr>
        <w:t xml:space="preserve"> (далее – «ГАБС»)</w:t>
      </w:r>
      <w:r w:rsidRPr="006C6E1E">
        <w:rPr>
          <w:rFonts w:ascii="Times New Roman" w:hAnsi="Times New Roman" w:cs="Times New Roman"/>
          <w:sz w:val="28"/>
          <w:szCs w:val="28"/>
        </w:rPr>
        <w:t xml:space="preserve"> за 2021 год: –Администрации Шелаболихинского района, комитета по финансам, налоговой и кредитной политике Администрации</w:t>
      </w:r>
      <w:r w:rsidR="00072667" w:rsidRPr="006C6E1E">
        <w:rPr>
          <w:rFonts w:ascii="Times New Roman" w:hAnsi="Times New Roman" w:cs="Times New Roman"/>
          <w:sz w:val="28"/>
          <w:szCs w:val="28"/>
        </w:rPr>
        <w:t xml:space="preserve"> Шелаболихинского</w:t>
      </w:r>
      <w:r w:rsidRPr="006C6E1E">
        <w:rPr>
          <w:rFonts w:ascii="Times New Roman" w:hAnsi="Times New Roman" w:cs="Times New Roman"/>
          <w:sz w:val="28"/>
          <w:szCs w:val="28"/>
        </w:rPr>
        <w:t xml:space="preserve"> района, комитета Администрации Шелаболихинского района по образованию;  </w:t>
      </w:r>
    </w:p>
    <w:p w:rsidR="00DE355C" w:rsidRPr="006C6E1E" w:rsidRDefault="00DE355C"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иные документы и материалы, характеризующие исполнение бюджета Шелаболихинского  района  за 2021 год.</w:t>
      </w:r>
    </w:p>
    <w:p w:rsidR="00DE355C" w:rsidRPr="006C6E1E" w:rsidRDefault="00DE355C" w:rsidP="006C6E1E">
      <w:pPr>
        <w:spacing w:after="0" w:line="240" w:lineRule="auto"/>
        <w:rPr>
          <w:rFonts w:ascii="Times New Roman" w:hAnsi="Times New Roman" w:cs="Times New Roman"/>
          <w:sz w:val="28"/>
          <w:szCs w:val="28"/>
        </w:rPr>
      </w:pPr>
      <w:r w:rsidRPr="006C6E1E">
        <w:rPr>
          <w:rFonts w:ascii="Times New Roman" w:hAnsi="Times New Roman" w:cs="Times New Roman"/>
          <w:b/>
          <w:sz w:val="28"/>
          <w:szCs w:val="28"/>
        </w:rPr>
        <w:t>Объекты внешней проверки:</w:t>
      </w:r>
      <w:r w:rsidRPr="006C6E1E">
        <w:rPr>
          <w:rFonts w:ascii="Times New Roman" w:hAnsi="Times New Roman" w:cs="Times New Roman"/>
          <w:sz w:val="28"/>
          <w:szCs w:val="28"/>
        </w:rPr>
        <w:t xml:space="preserve"> </w:t>
      </w:r>
    </w:p>
    <w:p w:rsidR="00DE355C" w:rsidRPr="006C6E1E" w:rsidRDefault="00DE355C"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Администрация Шелаболихинского района</w:t>
      </w:r>
      <w:r w:rsidR="00072667" w:rsidRPr="006C6E1E">
        <w:rPr>
          <w:rFonts w:ascii="Times New Roman" w:hAnsi="Times New Roman" w:cs="Times New Roman"/>
          <w:sz w:val="28"/>
          <w:szCs w:val="28"/>
        </w:rPr>
        <w:t xml:space="preserve"> Алтайского края;</w:t>
      </w:r>
    </w:p>
    <w:p w:rsidR="00072667" w:rsidRPr="006C6E1E" w:rsidRDefault="00072667"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 - комитет по финансам, налоговой и кредитной политике Администрации Шелаболихинского района;</w:t>
      </w:r>
    </w:p>
    <w:p w:rsidR="00DE355C" w:rsidRPr="006C6E1E" w:rsidRDefault="00072667" w:rsidP="006C6E1E">
      <w:pPr>
        <w:spacing w:after="0" w:line="240" w:lineRule="auto"/>
        <w:ind w:left="142" w:firstLine="578"/>
        <w:rPr>
          <w:rFonts w:ascii="Times New Roman" w:hAnsi="Times New Roman" w:cs="Times New Roman"/>
          <w:sz w:val="28"/>
          <w:szCs w:val="28"/>
        </w:rPr>
      </w:pPr>
      <w:r w:rsidRPr="006C6E1E">
        <w:rPr>
          <w:rFonts w:ascii="Times New Roman" w:hAnsi="Times New Roman" w:cs="Times New Roman"/>
          <w:sz w:val="28"/>
          <w:szCs w:val="28"/>
        </w:rPr>
        <w:t>- комитет Администрации Шелаболихинского района по образованию.</w:t>
      </w:r>
    </w:p>
    <w:p w:rsidR="006A34C1" w:rsidRPr="006C6E1E" w:rsidRDefault="006A34C1" w:rsidP="006C6E1E">
      <w:pPr>
        <w:spacing w:after="0" w:line="240" w:lineRule="auto"/>
        <w:rPr>
          <w:rFonts w:ascii="Times New Roman" w:hAnsi="Times New Roman" w:cs="Times New Roman"/>
          <w:b/>
          <w:sz w:val="28"/>
          <w:szCs w:val="28"/>
        </w:rPr>
      </w:pPr>
      <w:r w:rsidRPr="006C6E1E">
        <w:rPr>
          <w:rFonts w:ascii="Times New Roman" w:hAnsi="Times New Roman" w:cs="Times New Roman"/>
          <w:b/>
          <w:sz w:val="28"/>
          <w:szCs w:val="28"/>
        </w:rPr>
        <w:t>Цел</w:t>
      </w:r>
      <w:r w:rsidR="00072667" w:rsidRPr="006C6E1E">
        <w:rPr>
          <w:rFonts w:ascii="Times New Roman" w:hAnsi="Times New Roman" w:cs="Times New Roman"/>
          <w:b/>
          <w:sz w:val="28"/>
          <w:szCs w:val="28"/>
        </w:rPr>
        <w:t xml:space="preserve">и </w:t>
      </w:r>
      <w:r w:rsidRPr="006C6E1E">
        <w:rPr>
          <w:rFonts w:ascii="Times New Roman" w:hAnsi="Times New Roman" w:cs="Times New Roman"/>
          <w:b/>
          <w:sz w:val="28"/>
          <w:szCs w:val="28"/>
        </w:rPr>
        <w:t xml:space="preserve"> </w:t>
      </w:r>
      <w:r w:rsidR="00522005" w:rsidRPr="006C6E1E">
        <w:rPr>
          <w:rFonts w:ascii="Times New Roman" w:hAnsi="Times New Roman" w:cs="Times New Roman"/>
          <w:b/>
          <w:sz w:val="28"/>
          <w:szCs w:val="28"/>
        </w:rPr>
        <w:t xml:space="preserve">и </w:t>
      </w:r>
      <w:r w:rsidR="003B5683" w:rsidRPr="006C6E1E">
        <w:rPr>
          <w:rFonts w:ascii="Times New Roman" w:hAnsi="Times New Roman" w:cs="Times New Roman"/>
          <w:b/>
          <w:sz w:val="28"/>
          <w:szCs w:val="28"/>
        </w:rPr>
        <w:t>вопросы</w:t>
      </w:r>
      <w:r w:rsidR="000233F0" w:rsidRPr="006C6E1E">
        <w:rPr>
          <w:rFonts w:ascii="Times New Roman" w:hAnsi="Times New Roman" w:cs="Times New Roman"/>
          <w:b/>
          <w:sz w:val="28"/>
          <w:szCs w:val="28"/>
        </w:rPr>
        <w:t xml:space="preserve"> </w:t>
      </w:r>
      <w:r w:rsidRPr="006C6E1E">
        <w:rPr>
          <w:rFonts w:ascii="Times New Roman" w:hAnsi="Times New Roman" w:cs="Times New Roman"/>
          <w:b/>
          <w:sz w:val="28"/>
          <w:szCs w:val="28"/>
        </w:rPr>
        <w:t>внешней проверки:</w:t>
      </w:r>
    </w:p>
    <w:p w:rsidR="000233F0" w:rsidRPr="006C6E1E" w:rsidRDefault="000233F0"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Цель</w:t>
      </w:r>
      <w:r w:rsidR="003B5683" w:rsidRPr="006C6E1E">
        <w:rPr>
          <w:rFonts w:ascii="Times New Roman" w:hAnsi="Times New Roman" w:cs="Times New Roman"/>
          <w:sz w:val="28"/>
          <w:szCs w:val="28"/>
        </w:rPr>
        <w:t xml:space="preserve"> 1.К</w:t>
      </w:r>
      <w:r w:rsidRPr="006C6E1E">
        <w:rPr>
          <w:rFonts w:ascii="Times New Roman" w:hAnsi="Times New Roman" w:cs="Times New Roman"/>
          <w:sz w:val="28"/>
          <w:szCs w:val="28"/>
        </w:rPr>
        <w:t>онтроль достоверности годового отчета об исполнении бюджета и бюджетной отчетности ГАБС, законности и результативности деятельности по исполнению местного бюджета в отчетном финансовом году, с учетом имеющихся ограничений.</w:t>
      </w:r>
    </w:p>
    <w:p w:rsidR="000233F0" w:rsidRPr="006C6E1E" w:rsidRDefault="003B5683"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Вопросы:</w:t>
      </w:r>
    </w:p>
    <w:p w:rsidR="00FB650A" w:rsidRPr="006C6E1E" w:rsidRDefault="003B5683" w:rsidP="006C6E1E">
      <w:pPr>
        <w:pStyle w:val="16"/>
        <w:widowControl/>
        <w:spacing w:line="240" w:lineRule="auto"/>
        <w:ind w:firstLine="709"/>
        <w:rPr>
          <w:sz w:val="28"/>
          <w:szCs w:val="28"/>
        </w:rPr>
      </w:pPr>
      <w:r w:rsidRPr="006C6E1E">
        <w:rPr>
          <w:sz w:val="28"/>
          <w:szCs w:val="28"/>
        </w:rPr>
        <w:t>1.1. Проверка соответствия годового отчета об исполнении бюджета муниципального образования и бюджетной отчетности ГАБС требованиям нормативных правовых актов по составу, содержанию и представлению;</w:t>
      </w:r>
    </w:p>
    <w:p w:rsidR="00FB650A" w:rsidRPr="006C6E1E" w:rsidRDefault="003B5683" w:rsidP="006C6E1E">
      <w:pPr>
        <w:pStyle w:val="16"/>
        <w:widowControl/>
        <w:spacing w:line="240" w:lineRule="auto"/>
        <w:ind w:firstLine="709"/>
        <w:rPr>
          <w:sz w:val="28"/>
          <w:szCs w:val="28"/>
        </w:rPr>
      </w:pPr>
      <w:r w:rsidRPr="006C6E1E">
        <w:rPr>
          <w:sz w:val="28"/>
          <w:szCs w:val="28"/>
        </w:rPr>
        <w:t xml:space="preserve">1.2. </w:t>
      </w:r>
      <w:r w:rsidR="00FB650A" w:rsidRPr="006C6E1E">
        <w:rPr>
          <w:sz w:val="28"/>
          <w:szCs w:val="28"/>
        </w:rPr>
        <w:t>Проверка внутренней согласованности годового отчета об исполнении бюджета муниципального образования и иных форм бюджетной отчетности / соответствующих форм бюджетной отчетности ГАБС и их соответствие данным бюджетного учета</w:t>
      </w:r>
      <w:r w:rsidR="00A570B5" w:rsidRPr="006C6E1E">
        <w:rPr>
          <w:sz w:val="28"/>
          <w:szCs w:val="28"/>
        </w:rPr>
        <w:t>;</w:t>
      </w:r>
    </w:p>
    <w:p w:rsidR="003B5683" w:rsidRPr="006C6E1E" w:rsidRDefault="00FB650A" w:rsidP="006C6E1E">
      <w:pPr>
        <w:pStyle w:val="16"/>
        <w:widowControl/>
        <w:spacing w:line="240" w:lineRule="auto"/>
        <w:ind w:firstLine="709"/>
        <w:rPr>
          <w:sz w:val="28"/>
          <w:szCs w:val="28"/>
        </w:rPr>
      </w:pPr>
      <w:r w:rsidRPr="006C6E1E">
        <w:rPr>
          <w:sz w:val="28"/>
          <w:szCs w:val="28"/>
        </w:rPr>
        <w:lastRenderedPageBreak/>
        <w:t xml:space="preserve">1.3. </w:t>
      </w:r>
      <w:r w:rsidR="003B5683" w:rsidRPr="006C6E1E">
        <w:rPr>
          <w:sz w:val="28"/>
          <w:szCs w:val="28"/>
        </w:rPr>
        <w:t>Проверка соответствия плановых показателей, указанных в годовом отчете об исполнении бюджета муниципального образования и в бюджетной отчетности ГАБС,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1A44E6">
        <w:rPr>
          <w:sz w:val="28"/>
          <w:szCs w:val="28"/>
        </w:rPr>
        <w:t>.</w:t>
      </w:r>
    </w:p>
    <w:p w:rsidR="006A34C1" w:rsidRPr="006C6E1E" w:rsidRDefault="003B5683" w:rsidP="006C6E1E">
      <w:pPr>
        <w:spacing w:after="0" w:line="240" w:lineRule="auto"/>
        <w:rPr>
          <w:rFonts w:ascii="Times New Roman" w:hAnsi="Times New Roman" w:cs="Times New Roman"/>
          <w:snapToGrid w:val="0"/>
          <w:color w:val="000000"/>
          <w:sz w:val="28"/>
          <w:szCs w:val="28"/>
        </w:rPr>
      </w:pPr>
      <w:r w:rsidRPr="006C6E1E">
        <w:rPr>
          <w:rFonts w:ascii="Times New Roman" w:hAnsi="Times New Roman" w:cs="Times New Roman"/>
          <w:sz w:val="28"/>
          <w:szCs w:val="28"/>
        </w:rPr>
        <w:t>Цель 2</w:t>
      </w:r>
      <w:r w:rsidR="008303B5" w:rsidRPr="006C6E1E">
        <w:rPr>
          <w:rFonts w:ascii="Times New Roman" w:hAnsi="Times New Roman" w:cs="Times New Roman"/>
          <w:sz w:val="28"/>
          <w:szCs w:val="28"/>
        </w:rPr>
        <w:t>.</w:t>
      </w:r>
      <w:r w:rsidR="008303B5" w:rsidRPr="006C6E1E">
        <w:rPr>
          <w:rFonts w:ascii="Times New Roman" w:hAnsi="Times New Roman" w:cs="Times New Roman"/>
          <w:snapToGrid w:val="0"/>
          <w:color w:val="000000"/>
          <w:sz w:val="28"/>
          <w:szCs w:val="28"/>
        </w:rPr>
        <w:t>Оцен</w:t>
      </w:r>
      <w:r w:rsidR="003B62DA" w:rsidRPr="006C6E1E">
        <w:rPr>
          <w:rFonts w:ascii="Times New Roman" w:hAnsi="Times New Roman" w:cs="Times New Roman"/>
          <w:snapToGrid w:val="0"/>
          <w:color w:val="000000"/>
          <w:sz w:val="28"/>
          <w:szCs w:val="28"/>
        </w:rPr>
        <w:t>ка</w:t>
      </w:r>
      <w:r w:rsidR="008303B5" w:rsidRPr="006C6E1E">
        <w:rPr>
          <w:rFonts w:ascii="Times New Roman" w:hAnsi="Times New Roman" w:cs="Times New Roman"/>
          <w:snapToGrid w:val="0"/>
          <w:color w:val="000000"/>
          <w:sz w:val="28"/>
          <w:szCs w:val="28"/>
        </w:rPr>
        <w:t xml:space="preserve"> основны</w:t>
      </w:r>
      <w:r w:rsidR="003B62DA" w:rsidRPr="006C6E1E">
        <w:rPr>
          <w:rFonts w:ascii="Times New Roman" w:hAnsi="Times New Roman" w:cs="Times New Roman"/>
          <w:snapToGrid w:val="0"/>
          <w:color w:val="000000"/>
          <w:sz w:val="28"/>
          <w:szCs w:val="28"/>
        </w:rPr>
        <w:t>х</w:t>
      </w:r>
      <w:r w:rsidR="008303B5" w:rsidRPr="006C6E1E">
        <w:rPr>
          <w:rFonts w:ascii="Times New Roman" w:hAnsi="Times New Roman" w:cs="Times New Roman"/>
          <w:snapToGrid w:val="0"/>
          <w:color w:val="000000"/>
          <w:sz w:val="28"/>
          <w:szCs w:val="28"/>
        </w:rPr>
        <w:t xml:space="preserve"> показател</w:t>
      </w:r>
      <w:r w:rsidR="003B62DA" w:rsidRPr="006C6E1E">
        <w:rPr>
          <w:rFonts w:ascii="Times New Roman" w:hAnsi="Times New Roman" w:cs="Times New Roman"/>
          <w:snapToGrid w:val="0"/>
          <w:color w:val="000000"/>
          <w:sz w:val="28"/>
          <w:szCs w:val="28"/>
        </w:rPr>
        <w:t>ей</w:t>
      </w:r>
      <w:r w:rsidR="008303B5" w:rsidRPr="006C6E1E">
        <w:rPr>
          <w:rFonts w:ascii="Times New Roman" w:hAnsi="Times New Roman" w:cs="Times New Roman"/>
          <w:snapToGrid w:val="0"/>
          <w:color w:val="000000"/>
          <w:sz w:val="28"/>
          <w:szCs w:val="28"/>
        </w:rPr>
        <w:t xml:space="preserve"> </w:t>
      </w:r>
      <w:r w:rsidR="00140A2E" w:rsidRPr="006C6E1E">
        <w:rPr>
          <w:rFonts w:ascii="Times New Roman" w:hAnsi="Times New Roman" w:cs="Times New Roman"/>
          <w:snapToGrid w:val="0"/>
          <w:color w:val="000000"/>
          <w:sz w:val="28"/>
          <w:szCs w:val="28"/>
        </w:rPr>
        <w:t xml:space="preserve">отчета об исполнении </w:t>
      </w:r>
      <w:r w:rsidR="00091186" w:rsidRPr="006C6E1E">
        <w:rPr>
          <w:rFonts w:ascii="Times New Roman" w:hAnsi="Times New Roman" w:cs="Times New Roman"/>
          <w:snapToGrid w:val="0"/>
          <w:color w:val="000000"/>
          <w:sz w:val="28"/>
          <w:szCs w:val="28"/>
        </w:rPr>
        <w:t xml:space="preserve">районного </w:t>
      </w:r>
      <w:r w:rsidR="00140A2E" w:rsidRPr="006C6E1E">
        <w:rPr>
          <w:rFonts w:ascii="Times New Roman" w:hAnsi="Times New Roman" w:cs="Times New Roman"/>
          <w:snapToGrid w:val="0"/>
          <w:color w:val="000000"/>
          <w:sz w:val="28"/>
          <w:szCs w:val="28"/>
        </w:rPr>
        <w:t>бюджета</w:t>
      </w:r>
      <w:r w:rsidR="008303B5" w:rsidRPr="006C6E1E">
        <w:rPr>
          <w:rFonts w:ascii="Times New Roman" w:hAnsi="Times New Roman" w:cs="Times New Roman"/>
          <w:snapToGrid w:val="0"/>
          <w:color w:val="000000"/>
          <w:sz w:val="28"/>
          <w:szCs w:val="28"/>
        </w:rPr>
        <w:t>.</w:t>
      </w:r>
    </w:p>
    <w:p w:rsidR="008303B5" w:rsidRPr="006C6E1E" w:rsidRDefault="008303B5" w:rsidP="006C6E1E">
      <w:pPr>
        <w:spacing w:after="0" w:line="240" w:lineRule="auto"/>
        <w:rPr>
          <w:rFonts w:ascii="Times New Roman" w:hAnsi="Times New Roman" w:cs="Times New Roman"/>
          <w:snapToGrid w:val="0"/>
          <w:color w:val="000000"/>
          <w:sz w:val="28"/>
          <w:szCs w:val="28"/>
        </w:rPr>
      </w:pPr>
      <w:r w:rsidRPr="006C6E1E">
        <w:rPr>
          <w:rFonts w:ascii="Times New Roman" w:hAnsi="Times New Roman" w:cs="Times New Roman"/>
          <w:snapToGrid w:val="0"/>
          <w:color w:val="000000"/>
          <w:sz w:val="28"/>
          <w:szCs w:val="28"/>
        </w:rPr>
        <w:t>Вопросы:</w:t>
      </w:r>
    </w:p>
    <w:p w:rsidR="001C66E7" w:rsidRPr="006C6E1E" w:rsidRDefault="001C66E7" w:rsidP="006C6E1E">
      <w:pPr>
        <w:spacing w:after="0" w:line="240" w:lineRule="auto"/>
        <w:rPr>
          <w:rFonts w:ascii="Times New Roman" w:hAnsi="Times New Roman" w:cs="Times New Roman"/>
          <w:sz w:val="28"/>
          <w:szCs w:val="28"/>
        </w:rPr>
      </w:pPr>
      <w:r w:rsidRPr="006C6E1E">
        <w:rPr>
          <w:rFonts w:ascii="Times New Roman" w:hAnsi="Times New Roman" w:cs="Times New Roman"/>
          <w:snapToGrid w:val="0"/>
          <w:color w:val="000000"/>
          <w:sz w:val="28"/>
          <w:szCs w:val="28"/>
        </w:rPr>
        <w:t xml:space="preserve">2.1. </w:t>
      </w:r>
      <w:r w:rsidR="0053686F" w:rsidRPr="006C6E1E">
        <w:rPr>
          <w:rFonts w:ascii="Times New Roman" w:hAnsi="Times New Roman" w:cs="Times New Roman"/>
          <w:snapToGrid w:val="0"/>
          <w:color w:val="000000"/>
          <w:sz w:val="28"/>
          <w:szCs w:val="28"/>
        </w:rPr>
        <w:t>О</w:t>
      </w:r>
      <w:r w:rsidRPr="006C6E1E">
        <w:rPr>
          <w:rFonts w:ascii="Times New Roman" w:hAnsi="Times New Roman" w:cs="Times New Roman"/>
          <w:snapToGrid w:val="0"/>
          <w:color w:val="000000"/>
          <w:sz w:val="28"/>
          <w:szCs w:val="28"/>
        </w:rPr>
        <w:t>рганизация бюджетного процесса в Шелаболихинском районе.</w:t>
      </w:r>
      <w:r w:rsidR="0053686F" w:rsidRPr="006C6E1E">
        <w:rPr>
          <w:rFonts w:ascii="Times New Roman" w:hAnsi="Times New Roman" w:cs="Times New Roman"/>
          <w:snapToGrid w:val="0"/>
          <w:color w:val="000000"/>
          <w:sz w:val="28"/>
          <w:szCs w:val="28"/>
        </w:rPr>
        <w:t xml:space="preserve"> Общая характеристика исполнения бюджета.</w:t>
      </w:r>
    </w:p>
    <w:p w:rsidR="008303B5" w:rsidRPr="006C6E1E" w:rsidRDefault="001C66E7" w:rsidP="006C6E1E">
      <w:pPr>
        <w:widowControl w:val="0"/>
        <w:spacing w:after="0" w:line="240" w:lineRule="auto"/>
        <w:rPr>
          <w:rFonts w:ascii="Times New Roman" w:hAnsi="Times New Roman" w:cs="Times New Roman"/>
          <w:color w:val="000000"/>
          <w:sz w:val="28"/>
          <w:szCs w:val="28"/>
        </w:rPr>
      </w:pPr>
      <w:r w:rsidRPr="006C6E1E">
        <w:rPr>
          <w:rFonts w:ascii="Times New Roman" w:hAnsi="Times New Roman" w:cs="Times New Roman"/>
          <w:color w:val="000000"/>
          <w:sz w:val="28"/>
          <w:szCs w:val="28"/>
        </w:rPr>
        <w:t>2</w:t>
      </w:r>
      <w:r w:rsidR="008303B5" w:rsidRPr="006C6E1E">
        <w:rPr>
          <w:rFonts w:ascii="Times New Roman" w:hAnsi="Times New Roman" w:cs="Times New Roman"/>
          <w:color w:val="000000"/>
          <w:sz w:val="28"/>
          <w:szCs w:val="28"/>
        </w:rPr>
        <w:t>.</w:t>
      </w:r>
      <w:r w:rsidRPr="006C6E1E">
        <w:rPr>
          <w:rFonts w:ascii="Times New Roman" w:hAnsi="Times New Roman" w:cs="Times New Roman"/>
          <w:color w:val="000000"/>
          <w:sz w:val="28"/>
          <w:szCs w:val="28"/>
        </w:rPr>
        <w:t>2</w:t>
      </w:r>
      <w:r w:rsidR="008303B5" w:rsidRPr="006C6E1E">
        <w:rPr>
          <w:rFonts w:ascii="Times New Roman" w:hAnsi="Times New Roman" w:cs="Times New Roman"/>
          <w:color w:val="000000"/>
          <w:sz w:val="28"/>
          <w:szCs w:val="28"/>
        </w:rPr>
        <w:t>.</w:t>
      </w:r>
      <w:r w:rsidR="00DB1313" w:rsidRPr="006C6E1E">
        <w:rPr>
          <w:rFonts w:ascii="Times New Roman" w:hAnsi="Times New Roman" w:cs="Times New Roman"/>
          <w:color w:val="000000"/>
          <w:sz w:val="28"/>
          <w:szCs w:val="28"/>
        </w:rPr>
        <w:t xml:space="preserve"> </w:t>
      </w:r>
      <w:r w:rsidR="008303B5" w:rsidRPr="006C6E1E">
        <w:rPr>
          <w:rFonts w:ascii="Times New Roman" w:hAnsi="Times New Roman" w:cs="Times New Roman"/>
          <w:color w:val="000000"/>
          <w:sz w:val="28"/>
          <w:szCs w:val="28"/>
        </w:rPr>
        <w:t xml:space="preserve"> </w:t>
      </w:r>
      <w:r w:rsidR="00703E7B" w:rsidRPr="006C6E1E">
        <w:rPr>
          <w:rFonts w:ascii="Times New Roman" w:hAnsi="Times New Roman" w:cs="Times New Roman"/>
          <w:color w:val="000000"/>
          <w:sz w:val="28"/>
          <w:szCs w:val="28"/>
        </w:rPr>
        <w:t>А</w:t>
      </w:r>
      <w:r w:rsidR="008303B5" w:rsidRPr="006C6E1E">
        <w:rPr>
          <w:rFonts w:ascii="Times New Roman" w:hAnsi="Times New Roman" w:cs="Times New Roman"/>
          <w:color w:val="000000"/>
          <w:sz w:val="28"/>
          <w:szCs w:val="28"/>
        </w:rPr>
        <w:t>нализ исполнения</w:t>
      </w:r>
      <w:r w:rsidR="005609CA" w:rsidRPr="006C6E1E">
        <w:rPr>
          <w:rFonts w:ascii="Times New Roman" w:hAnsi="Times New Roman" w:cs="Times New Roman"/>
          <w:color w:val="000000"/>
          <w:sz w:val="28"/>
          <w:szCs w:val="28"/>
        </w:rPr>
        <w:t xml:space="preserve"> доходной части</w:t>
      </w:r>
      <w:r w:rsidR="008303B5" w:rsidRPr="006C6E1E">
        <w:rPr>
          <w:rFonts w:ascii="Times New Roman" w:hAnsi="Times New Roman" w:cs="Times New Roman"/>
          <w:color w:val="000000"/>
          <w:sz w:val="28"/>
          <w:szCs w:val="28"/>
        </w:rPr>
        <w:t xml:space="preserve"> бюджета</w:t>
      </w:r>
      <w:r w:rsidR="005609CA" w:rsidRPr="006C6E1E">
        <w:rPr>
          <w:rFonts w:ascii="Times New Roman" w:hAnsi="Times New Roman" w:cs="Times New Roman"/>
          <w:color w:val="000000"/>
          <w:sz w:val="28"/>
          <w:szCs w:val="28"/>
        </w:rPr>
        <w:t>.</w:t>
      </w:r>
    </w:p>
    <w:p w:rsidR="008303B5" w:rsidRPr="006C6E1E" w:rsidRDefault="001C66E7" w:rsidP="006C6E1E">
      <w:pPr>
        <w:spacing w:after="0" w:line="240" w:lineRule="auto"/>
        <w:ind w:firstLine="720"/>
        <w:rPr>
          <w:rFonts w:ascii="Times New Roman" w:hAnsi="Times New Roman" w:cs="Times New Roman"/>
          <w:sz w:val="28"/>
          <w:szCs w:val="28"/>
        </w:rPr>
      </w:pPr>
      <w:r w:rsidRPr="006C6E1E">
        <w:rPr>
          <w:rFonts w:ascii="Times New Roman" w:hAnsi="Times New Roman" w:cs="Times New Roman"/>
          <w:sz w:val="28"/>
          <w:szCs w:val="28"/>
        </w:rPr>
        <w:t>2</w:t>
      </w:r>
      <w:r w:rsidR="008303B5" w:rsidRPr="006C6E1E">
        <w:rPr>
          <w:rFonts w:ascii="Times New Roman" w:hAnsi="Times New Roman" w:cs="Times New Roman"/>
          <w:sz w:val="28"/>
          <w:szCs w:val="28"/>
        </w:rPr>
        <w:t>.</w:t>
      </w:r>
      <w:r w:rsidRPr="006C6E1E">
        <w:rPr>
          <w:rFonts w:ascii="Times New Roman" w:hAnsi="Times New Roman" w:cs="Times New Roman"/>
          <w:sz w:val="28"/>
          <w:szCs w:val="28"/>
        </w:rPr>
        <w:t>3</w:t>
      </w:r>
      <w:r w:rsidR="008303B5" w:rsidRPr="006C6E1E">
        <w:rPr>
          <w:rFonts w:ascii="Times New Roman" w:hAnsi="Times New Roman" w:cs="Times New Roman"/>
          <w:sz w:val="28"/>
          <w:szCs w:val="28"/>
        </w:rPr>
        <w:t>.</w:t>
      </w:r>
      <w:r w:rsidR="00DB1313" w:rsidRPr="006C6E1E">
        <w:rPr>
          <w:rFonts w:ascii="Times New Roman" w:hAnsi="Times New Roman" w:cs="Times New Roman"/>
          <w:sz w:val="28"/>
          <w:szCs w:val="28"/>
        </w:rPr>
        <w:t xml:space="preserve"> </w:t>
      </w:r>
      <w:r w:rsidR="008303B5" w:rsidRPr="006C6E1E">
        <w:rPr>
          <w:rFonts w:ascii="Times New Roman" w:hAnsi="Times New Roman" w:cs="Times New Roman"/>
          <w:sz w:val="28"/>
          <w:szCs w:val="28"/>
        </w:rPr>
        <w:t xml:space="preserve"> </w:t>
      </w:r>
      <w:r w:rsidR="00703E7B" w:rsidRPr="006C6E1E">
        <w:rPr>
          <w:rFonts w:ascii="Times New Roman" w:hAnsi="Times New Roman" w:cs="Times New Roman"/>
          <w:sz w:val="28"/>
          <w:szCs w:val="28"/>
        </w:rPr>
        <w:t>А</w:t>
      </w:r>
      <w:r w:rsidR="008303B5" w:rsidRPr="006C6E1E">
        <w:rPr>
          <w:rFonts w:ascii="Times New Roman" w:hAnsi="Times New Roman" w:cs="Times New Roman"/>
          <w:sz w:val="28"/>
          <w:szCs w:val="28"/>
        </w:rPr>
        <w:t>нализ исполнения бюджета по расходам:</w:t>
      </w:r>
    </w:p>
    <w:p w:rsidR="008303B5" w:rsidRPr="006C6E1E" w:rsidRDefault="008303B5" w:rsidP="006C6E1E">
      <w:pPr>
        <w:widowControl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по разделам и подразделам бюджетной классификации;</w:t>
      </w:r>
    </w:p>
    <w:p w:rsidR="008303B5" w:rsidRPr="006C6E1E" w:rsidRDefault="008303B5" w:rsidP="006C6E1E">
      <w:pPr>
        <w:widowControl w:val="0"/>
        <w:spacing w:after="0" w:line="240" w:lineRule="auto"/>
        <w:ind w:firstLine="720"/>
        <w:rPr>
          <w:rFonts w:ascii="Times New Roman" w:hAnsi="Times New Roman" w:cs="Times New Roman"/>
          <w:sz w:val="28"/>
          <w:szCs w:val="28"/>
        </w:rPr>
      </w:pPr>
      <w:r w:rsidRPr="006C6E1E">
        <w:rPr>
          <w:rFonts w:ascii="Times New Roman" w:hAnsi="Times New Roman" w:cs="Times New Roman"/>
          <w:sz w:val="28"/>
          <w:szCs w:val="28"/>
        </w:rPr>
        <w:t>по ведомственной структуре расходов;</w:t>
      </w:r>
    </w:p>
    <w:p w:rsidR="008303B5" w:rsidRPr="006C6E1E" w:rsidRDefault="008303B5" w:rsidP="006C6E1E">
      <w:pPr>
        <w:widowControl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анализ исполнения программной части бюджета</w:t>
      </w:r>
      <w:r w:rsidR="00140A2E" w:rsidRPr="006C6E1E">
        <w:rPr>
          <w:rFonts w:ascii="Times New Roman" w:hAnsi="Times New Roman" w:cs="Times New Roman"/>
          <w:sz w:val="28"/>
          <w:szCs w:val="28"/>
        </w:rPr>
        <w:t>.</w:t>
      </w:r>
    </w:p>
    <w:p w:rsidR="00140A2E" w:rsidRPr="006C6E1E" w:rsidRDefault="001C66E7" w:rsidP="006C6E1E">
      <w:pPr>
        <w:spacing w:after="0" w:line="240" w:lineRule="auto"/>
        <w:rPr>
          <w:rFonts w:ascii="Times New Roman" w:hAnsi="Times New Roman" w:cs="Times New Roman"/>
          <w:color w:val="000000"/>
          <w:sz w:val="28"/>
          <w:szCs w:val="28"/>
        </w:rPr>
      </w:pPr>
      <w:r w:rsidRPr="006C6E1E">
        <w:rPr>
          <w:rFonts w:ascii="Times New Roman" w:hAnsi="Times New Roman" w:cs="Times New Roman"/>
          <w:color w:val="000000"/>
          <w:sz w:val="28"/>
          <w:szCs w:val="28"/>
        </w:rPr>
        <w:t>2</w:t>
      </w:r>
      <w:r w:rsidR="00F01640" w:rsidRPr="006C6E1E">
        <w:rPr>
          <w:rFonts w:ascii="Times New Roman" w:hAnsi="Times New Roman" w:cs="Times New Roman"/>
          <w:color w:val="000000"/>
          <w:sz w:val="28"/>
          <w:szCs w:val="28"/>
        </w:rPr>
        <w:t>.</w:t>
      </w:r>
      <w:r w:rsidR="000F2F91" w:rsidRPr="006C6E1E">
        <w:rPr>
          <w:rFonts w:ascii="Times New Roman" w:hAnsi="Times New Roman" w:cs="Times New Roman"/>
          <w:color w:val="000000"/>
          <w:sz w:val="28"/>
          <w:szCs w:val="28"/>
        </w:rPr>
        <w:t>4</w:t>
      </w:r>
      <w:r w:rsidR="00F01640" w:rsidRPr="006C6E1E">
        <w:rPr>
          <w:rFonts w:ascii="Times New Roman" w:hAnsi="Times New Roman" w:cs="Times New Roman"/>
          <w:color w:val="000000"/>
          <w:sz w:val="28"/>
          <w:szCs w:val="28"/>
        </w:rPr>
        <w:t xml:space="preserve">. </w:t>
      </w:r>
      <w:r w:rsidR="00140A2E" w:rsidRPr="006C6E1E">
        <w:rPr>
          <w:rFonts w:ascii="Times New Roman" w:hAnsi="Times New Roman" w:cs="Times New Roman"/>
          <w:color w:val="000000"/>
          <w:sz w:val="28"/>
          <w:szCs w:val="28"/>
        </w:rPr>
        <w:t>Анализ отчетов о расходовании резервного и дорожного фонда</w:t>
      </w:r>
    </w:p>
    <w:p w:rsidR="00F01640" w:rsidRPr="006C6E1E" w:rsidRDefault="000F2F91" w:rsidP="00027629">
      <w:pPr>
        <w:widowControl w:val="0"/>
        <w:spacing w:after="0" w:line="240" w:lineRule="auto"/>
        <w:rPr>
          <w:rFonts w:ascii="Times New Roman" w:hAnsi="Times New Roman" w:cs="Times New Roman"/>
          <w:snapToGrid w:val="0"/>
          <w:color w:val="000000"/>
          <w:sz w:val="28"/>
          <w:szCs w:val="28"/>
        </w:rPr>
      </w:pPr>
      <w:r w:rsidRPr="006C6E1E">
        <w:rPr>
          <w:rFonts w:ascii="Times New Roman" w:hAnsi="Times New Roman" w:cs="Times New Roman"/>
          <w:color w:val="000000"/>
          <w:sz w:val="28"/>
          <w:szCs w:val="28"/>
        </w:rPr>
        <w:t>2.5. Анализ дефицита (профицита) бюджета</w:t>
      </w:r>
      <w:r w:rsidR="00027629">
        <w:rPr>
          <w:rFonts w:ascii="Times New Roman" w:hAnsi="Times New Roman" w:cs="Times New Roman"/>
          <w:color w:val="000000"/>
          <w:sz w:val="28"/>
          <w:szCs w:val="28"/>
        </w:rPr>
        <w:t>,</w:t>
      </w:r>
      <w:r w:rsidRPr="006C6E1E">
        <w:rPr>
          <w:rFonts w:ascii="Times New Roman" w:hAnsi="Times New Roman" w:cs="Times New Roman"/>
          <w:color w:val="000000"/>
          <w:sz w:val="28"/>
          <w:szCs w:val="28"/>
        </w:rPr>
        <w:t xml:space="preserve"> источников </w:t>
      </w:r>
      <w:r w:rsidR="00027629">
        <w:rPr>
          <w:rFonts w:ascii="Times New Roman" w:hAnsi="Times New Roman" w:cs="Times New Roman"/>
          <w:color w:val="000000"/>
          <w:sz w:val="28"/>
          <w:szCs w:val="28"/>
        </w:rPr>
        <w:t>финансирования дефицита бюджета,</w:t>
      </w:r>
      <w:r w:rsidR="00F01640" w:rsidRPr="006C6E1E">
        <w:rPr>
          <w:rFonts w:ascii="Times New Roman" w:hAnsi="Times New Roman" w:cs="Times New Roman"/>
          <w:color w:val="000000"/>
          <w:sz w:val="28"/>
          <w:szCs w:val="28"/>
        </w:rPr>
        <w:t xml:space="preserve"> состояния внутреннего долга муниципального образования.</w:t>
      </w:r>
    </w:p>
    <w:p w:rsidR="006A34C1" w:rsidRPr="006C6E1E" w:rsidRDefault="00072667" w:rsidP="006C6E1E">
      <w:pPr>
        <w:spacing w:after="0" w:line="240" w:lineRule="auto"/>
        <w:rPr>
          <w:rFonts w:ascii="Times New Roman" w:hAnsi="Times New Roman" w:cs="Times New Roman"/>
          <w:sz w:val="28"/>
          <w:szCs w:val="28"/>
        </w:rPr>
      </w:pPr>
      <w:r w:rsidRPr="006C6E1E">
        <w:rPr>
          <w:rFonts w:ascii="Times New Roman" w:hAnsi="Times New Roman" w:cs="Times New Roman"/>
          <w:b/>
          <w:sz w:val="28"/>
          <w:szCs w:val="28"/>
        </w:rPr>
        <w:t>Проверяемый</w:t>
      </w:r>
      <w:r w:rsidRPr="006C6E1E">
        <w:rPr>
          <w:rFonts w:ascii="Times New Roman" w:hAnsi="Times New Roman" w:cs="Times New Roman"/>
          <w:sz w:val="28"/>
          <w:szCs w:val="28"/>
        </w:rPr>
        <w:t xml:space="preserve"> </w:t>
      </w:r>
      <w:r w:rsidR="006A34C1" w:rsidRPr="006C6E1E">
        <w:rPr>
          <w:rFonts w:ascii="Times New Roman" w:hAnsi="Times New Roman" w:cs="Times New Roman"/>
          <w:b/>
          <w:sz w:val="28"/>
          <w:szCs w:val="28"/>
        </w:rPr>
        <w:t xml:space="preserve"> период</w:t>
      </w:r>
      <w:r w:rsidR="006A34C1" w:rsidRPr="006C6E1E">
        <w:rPr>
          <w:rFonts w:ascii="Times New Roman" w:hAnsi="Times New Roman" w:cs="Times New Roman"/>
          <w:sz w:val="28"/>
          <w:szCs w:val="28"/>
        </w:rPr>
        <w:t>: 202</w:t>
      </w:r>
      <w:r w:rsidR="003B62DA" w:rsidRPr="006C6E1E">
        <w:rPr>
          <w:rFonts w:ascii="Times New Roman" w:hAnsi="Times New Roman" w:cs="Times New Roman"/>
          <w:sz w:val="28"/>
          <w:szCs w:val="28"/>
        </w:rPr>
        <w:t>1</w:t>
      </w:r>
      <w:r w:rsidR="006A34C1" w:rsidRPr="006C6E1E">
        <w:rPr>
          <w:rFonts w:ascii="Times New Roman" w:hAnsi="Times New Roman" w:cs="Times New Roman"/>
          <w:sz w:val="28"/>
          <w:szCs w:val="28"/>
        </w:rPr>
        <w:t xml:space="preserve"> год. </w:t>
      </w:r>
    </w:p>
    <w:p w:rsidR="006A34C1" w:rsidRPr="006C6E1E" w:rsidRDefault="006A34C1" w:rsidP="006C6E1E">
      <w:pPr>
        <w:spacing w:after="0" w:line="240" w:lineRule="auto"/>
        <w:ind w:firstLine="720"/>
        <w:rPr>
          <w:rFonts w:ascii="Times New Roman" w:hAnsi="Times New Roman" w:cs="Times New Roman"/>
          <w:sz w:val="28"/>
          <w:szCs w:val="28"/>
        </w:rPr>
      </w:pPr>
      <w:r w:rsidRPr="006C6E1E">
        <w:rPr>
          <w:rFonts w:ascii="Times New Roman" w:hAnsi="Times New Roman" w:cs="Times New Roman"/>
          <w:b/>
          <w:sz w:val="28"/>
          <w:szCs w:val="28"/>
        </w:rPr>
        <w:t>Сроки проведения внешней проверки</w:t>
      </w:r>
      <w:r w:rsidRPr="006C6E1E">
        <w:rPr>
          <w:rFonts w:ascii="Times New Roman" w:hAnsi="Times New Roman" w:cs="Times New Roman"/>
          <w:sz w:val="28"/>
          <w:szCs w:val="28"/>
        </w:rPr>
        <w:t>: с 01.0</w:t>
      </w:r>
      <w:r w:rsidR="003B62DA" w:rsidRPr="006C6E1E">
        <w:rPr>
          <w:rFonts w:ascii="Times New Roman" w:hAnsi="Times New Roman" w:cs="Times New Roman"/>
          <w:sz w:val="28"/>
          <w:szCs w:val="28"/>
        </w:rPr>
        <w:t>2</w:t>
      </w:r>
      <w:r w:rsidRPr="006C6E1E">
        <w:rPr>
          <w:rFonts w:ascii="Times New Roman" w:hAnsi="Times New Roman" w:cs="Times New Roman"/>
          <w:sz w:val="28"/>
          <w:szCs w:val="28"/>
        </w:rPr>
        <w:t>.202</w:t>
      </w:r>
      <w:r w:rsidR="001741BB" w:rsidRPr="006C6E1E">
        <w:rPr>
          <w:rFonts w:ascii="Times New Roman" w:hAnsi="Times New Roman" w:cs="Times New Roman"/>
          <w:sz w:val="28"/>
          <w:szCs w:val="28"/>
        </w:rPr>
        <w:t>2</w:t>
      </w:r>
      <w:r w:rsidRPr="006C6E1E">
        <w:rPr>
          <w:rFonts w:ascii="Times New Roman" w:hAnsi="Times New Roman" w:cs="Times New Roman"/>
          <w:sz w:val="28"/>
          <w:szCs w:val="28"/>
        </w:rPr>
        <w:t xml:space="preserve"> по </w:t>
      </w:r>
      <w:r w:rsidR="003B62DA" w:rsidRPr="006C6E1E">
        <w:rPr>
          <w:rFonts w:ascii="Times New Roman" w:hAnsi="Times New Roman" w:cs="Times New Roman"/>
          <w:sz w:val="28"/>
          <w:szCs w:val="28"/>
        </w:rPr>
        <w:t>2</w:t>
      </w:r>
      <w:r w:rsidR="001A44E6">
        <w:rPr>
          <w:rFonts w:ascii="Times New Roman" w:hAnsi="Times New Roman" w:cs="Times New Roman"/>
          <w:sz w:val="28"/>
          <w:szCs w:val="28"/>
        </w:rPr>
        <w:t>0</w:t>
      </w:r>
      <w:r w:rsidR="003B62DA" w:rsidRPr="006C6E1E">
        <w:rPr>
          <w:rFonts w:ascii="Times New Roman" w:hAnsi="Times New Roman" w:cs="Times New Roman"/>
          <w:sz w:val="28"/>
          <w:szCs w:val="28"/>
        </w:rPr>
        <w:t>.02</w:t>
      </w:r>
      <w:r w:rsidRPr="006C6E1E">
        <w:rPr>
          <w:rFonts w:ascii="Times New Roman" w:hAnsi="Times New Roman" w:cs="Times New Roman"/>
          <w:sz w:val="28"/>
          <w:szCs w:val="28"/>
        </w:rPr>
        <w:t>.202</w:t>
      </w:r>
      <w:r w:rsidR="001741BB" w:rsidRPr="006C6E1E">
        <w:rPr>
          <w:rFonts w:ascii="Times New Roman" w:hAnsi="Times New Roman" w:cs="Times New Roman"/>
          <w:sz w:val="28"/>
          <w:szCs w:val="28"/>
        </w:rPr>
        <w:t>2</w:t>
      </w:r>
      <w:r w:rsidR="001A44E6">
        <w:rPr>
          <w:rFonts w:ascii="Times New Roman" w:hAnsi="Times New Roman" w:cs="Times New Roman"/>
          <w:sz w:val="28"/>
          <w:szCs w:val="28"/>
        </w:rPr>
        <w:t>- подготовительный этап; с 21.02</w:t>
      </w:r>
      <w:r w:rsidRPr="006C6E1E">
        <w:rPr>
          <w:rFonts w:ascii="Times New Roman" w:hAnsi="Times New Roman" w:cs="Times New Roman"/>
          <w:sz w:val="28"/>
          <w:szCs w:val="28"/>
        </w:rPr>
        <w:t>.</w:t>
      </w:r>
      <w:r w:rsidR="001A44E6">
        <w:rPr>
          <w:rFonts w:ascii="Times New Roman" w:hAnsi="Times New Roman" w:cs="Times New Roman"/>
          <w:sz w:val="28"/>
          <w:szCs w:val="28"/>
        </w:rPr>
        <w:t xml:space="preserve"> по 13.03.2022- основной этап; с 14.03.2022 по 30.03.2021- написание заключения.</w:t>
      </w:r>
    </w:p>
    <w:p w:rsidR="006A34C1" w:rsidRPr="006C6E1E" w:rsidRDefault="000078A8" w:rsidP="006C6E1E">
      <w:pPr>
        <w:tabs>
          <w:tab w:val="left" w:pos="709"/>
        </w:tabs>
        <w:spacing w:after="0" w:line="240" w:lineRule="auto"/>
        <w:rPr>
          <w:rFonts w:ascii="Times New Roman" w:hAnsi="Times New Roman" w:cs="Times New Roman"/>
          <w:sz w:val="28"/>
          <w:szCs w:val="28"/>
        </w:rPr>
      </w:pPr>
      <w:r w:rsidRPr="006C6E1E">
        <w:rPr>
          <w:rFonts w:ascii="Times New Roman" w:hAnsi="Times New Roman" w:cs="Times New Roman"/>
          <w:b/>
          <w:sz w:val="28"/>
          <w:szCs w:val="28"/>
        </w:rPr>
        <w:t>Ответственный</w:t>
      </w:r>
      <w:r w:rsidRPr="006C6E1E">
        <w:rPr>
          <w:rFonts w:ascii="Times New Roman" w:hAnsi="Times New Roman" w:cs="Times New Roman"/>
          <w:sz w:val="28"/>
          <w:szCs w:val="28"/>
        </w:rPr>
        <w:t xml:space="preserve"> </w:t>
      </w:r>
      <w:r w:rsidRPr="006C6E1E">
        <w:rPr>
          <w:rFonts w:ascii="Times New Roman" w:hAnsi="Times New Roman" w:cs="Times New Roman"/>
          <w:b/>
          <w:sz w:val="28"/>
          <w:szCs w:val="28"/>
        </w:rPr>
        <w:t>исполнитель</w:t>
      </w:r>
      <w:r w:rsidRPr="006C6E1E">
        <w:rPr>
          <w:rFonts w:ascii="Times New Roman" w:hAnsi="Times New Roman" w:cs="Times New Roman"/>
          <w:sz w:val="28"/>
          <w:szCs w:val="28"/>
        </w:rPr>
        <w:t>: Председатель Контрольно- счетной палаты Шелаболихинского района С.В. Окунева</w:t>
      </w:r>
    </w:p>
    <w:p w:rsidR="000078A8" w:rsidRPr="006C6E1E" w:rsidRDefault="000078A8" w:rsidP="006C6E1E">
      <w:pPr>
        <w:spacing w:after="0" w:line="240" w:lineRule="auto"/>
        <w:ind w:firstLine="360"/>
        <w:rPr>
          <w:rFonts w:ascii="Times New Roman" w:hAnsi="Times New Roman" w:cs="Times New Roman"/>
          <w:b/>
          <w:sz w:val="28"/>
          <w:szCs w:val="28"/>
        </w:rPr>
      </w:pPr>
    </w:p>
    <w:p w:rsidR="006A34C1" w:rsidRPr="006C6E1E" w:rsidRDefault="006A34C1" w:rsidP="006C6E1E">
      <w:pPr>
        <w:spacing w:after="0" w:line="240" w:lineRule="auto"/>
        <w:rPr>
          <w:rFonts w:ascii="Times New Roman" w:hAnsi="Times New Roman" w:cs="Times New Roman"/>
          <w:b/>
          <w:sz w:val="28"/>
          <w:szCs w:val="28"/>
        </w:rPr>
      </w:pPr>
      <w:r w:rsidRPr="006C6E1E">
        <w:rPr>
          <w:rFonts w:ascii="Times New Roman" w:hAnsi="Times New Roman" w:cs="Times New Roman"/>
          <w:b/>
          <w:sz w:val="28"/>
          <w:szCs w:val="28"/>
        </w:rPr>
        <w:t>Общие положения</w:t>
      </w:r>
    </w:p>
    <w:p w:rsidR="006A34C1" w:rsidRPr="006C6E1E" w:rsidRDefault="006A34C1" w:rsidP="006C6E1E">
      <w:pPr>
        <w:spacing w:after="0" w:line="240" w:lineRule="auto"/>
        <w:ind w:right="-1"/>
        <w:outlineLvl w:val="2"/>
        <w:rPr>
          <w:rFonts w:ascii="Times New Roman" w:hAnsi="Times New Roman" w:cs="Times New Roman"/>
          <w:color w:val="FF0000"/>
          <w:sz w:val="28"/>
          <w:szCs w:val="28"/>
        </w:rPr>
      </w:pPr>
      <w:r w:rsidRPr="006C6E1E">
        <w:rPr>
          <w:rFonts w:ascii="Times New Roman" w:hAnsi="Times New Roman" w:cs="Times New Roman"/>
          <w:color w:val="FF0000"/>
          <w:sz w:val="28"/>
          <w:szCs w:val="28"/>
        </w:rPr>
        <w:tab/>
      </w:r>
    </w:p>
    <w:p w:rsidR="0055795A" w:rsidRPr="006C6E1E" w:rsidRDefault="006A34C1" w:rsidP="006C6E1E">
      <w:pPr>
        <w:spacing w:after="0" w:line="240" w:lineRule="auto"/>
        <w:rPr>
          <w:rFonts w:ascii="Times New Roman" w:eastAsia="Times New Roman" w:hAnsi="Times New Roman" w:cs="Times New Roman"/>
          <w:sz w:val="28"/>
          <w:szCs w:val="28"/>
        </w:rPr>
      </w:pPr>
      <w:r w:rsidRPr="006C6E1E">
        <w:rPr>
          <w:rFonts w:ascii="Times New Roman" w:hAnsi="Times New Roman" w:cs="Times New Roman"/>
          <w:sz w:val="28"/>
          <w:szCs w:val="28"/>
        </w:rPr>
        <w:t xml:space="preserve">Внешняя проверка годового отчета об исполнении </w:t>
      </w:r>
      <w:r w:rsidR="0055795A" w:rsidRPr="006C6E1E">
        <w:rPr>
          <w:rFonts w:ascii="Times New Roman" w:hAnsi="Times New Roman" w:cs="Times New Roman"/>
          <w:sz w:val="28"/>
          <w:szCs w:val="28"/>
        </w:rPr>
        <w:t xml:space="preserve">районного </w:t>
      </w:r>
      <w:r w:rsidRPr="006C6E1E">
        <w:rPr>
          <w:rFonts w:ascii="Times New Roman" w:hAnsi="Times New Roman" w:cs="Times New Roman"/>
          <w:sz w:val="28"/>
          <w:szCs w:val="28"/>
        </w:rPr>
        <w:t>бюджета</w:t>
      </w:r>
      <w:r w:rsidR="0055795A" w:rsidRPr="006C6E1E">
        <w:rPr>
          <w:rFonts w:ascii="Times New Roman" w:hAnsi="Times New Roman" w:cs="Times New Roman"/>
          <w:sz w:val="28"/>
          <w:szCs w:val="28"/>
        </w:rPr>
        <w:t xml:space="preserve"> (далее – «годовой отчет»)</w:t>
      </w:r>
      <w:r w:rsidRPr="006C6E1E">
        <w:rPr>
          <w:rFonts w:ascii="Times New Roman" w:hAnsi="Times New Roman" w:cs="Times New Roman"/>
          <w:sz w:val="28"/>
          <w:szCs w:val="28"/>
        </w:rPr>
        <w:t xml:space="preserve"> осуществляется Контрольно-счетн</w:t>
      </w:r>
      <w:r w:rsidR="001741BB" w:rsidRPr="006C6E1E">
        <w:rPr>
          <w:rFonts w:ascii="Times New Roman" w:hAnsi="Times New Roman" w:cs="Times New Roman"/>
          <w:sz w:val="28"/>
          <w:szCs w:val="28"/>
        </w:rPr>
        <w:t>ой</w:t>
      </w:r>
      <w:r w:rsidRPr="006C6E1E">
        <w:rPr>
          <w:rFonts w:ascii="Times New Roman" w:hAnsi="Times New Roman" w:cs="Times New Roman"/>
          <w:sz w:val="28"/>
          <w:szCs w:val="28"/>
        </w:rPr>
        <w:t xml:space="preserve"> </w:t>
      </w:r>
      <w:r w:rsidR="001741BB" w:rsidRPr="006C6E1E">
        <w:rPr>
          <w:rFonts w:ascii="Times New Roman" w:hAnsi="Times New Roman" w:cs="Times New Roman"/>
          <w:sz w:val="28"/>
          <w:szCs w:val="28"/>
        </w:rPr>
        <w:t>палатой Шелаболихинского района Алтайского края</w:t>
      </w:r>
      <w:r w:rsidRPr="006C6E1E">
        <w:rPr>
          <w:rFonts w:ascii="Times New Roman" w:hAnsi="Times New Roman" w:cs="Times New Roman"/>
          <w:sz w:val="28"/>
          <w:szCs w:val="28"/>
        </w:rPr>
        <w:t xml:space="preserve">  (далее – </w:t>
      </w:r>
      <w:r w:rsidR="001741BB" w:rsidRPr="006C6E1E">
        <w:rPr>
          <w:rFonts w:ascii="Times New Roman" w:hAnsi="Times New Roman" w:cs="Times New Roman"/>
          <w:sz w:val="28"/>
          <w:szCs w:val="28"/>
        </w:rPr>
        <w:t>КСП</w:t>
      </w:r>
      <w:r w:rsidRPr="006C6E1E">
        <w:rPr>
          <w:rFonts w:ascii="Times New Roman" w:hAnsi="Times New Roman" w:cs="Times New Roman"/>
          <w:sz w:val="28"/>
          <w:szCs w:val="28"/>
        </w:rPr>
        <w:t>) в соответствии со ст</w:t>
      </w:r>
      <w:r w:rsidR="0053465D" w:rsidRPr="006C6E1E">
        <w:rPr>
          <w:rFonts w:ascii="Times New Roman" w:hAnsi="Times New Roman" w:cs="Times New Roman"/>
          <w:sz w:val="28"/>
          <w:szCs w:val="28"/>
        </w:rPr>
        <w:t>атьёй</w:t>
      </w:r>
      <w:r w:rsidRPr="006C6E1E">
        <w:rPr>
          <w:rFonts w:ascii="Times New Roman" w:hAnsi="Times New Roman" w:cs="Times New Roman"/>
          <w:sz w:val="28"/>
          <w:szCs w:val="28"/>
        </w:rPr>
        <w:t xml:space="preserve"> 264.4 Б</w:t>
      </w:r>
      <w:r w:rsidR="0053465D" w:rsidRPr="006C6E1E">
        <w:rPr>
          <w:rFonts w:ascii="Times New Roman" w:hAnsi="Times New Roman" w:cs="Times New Roman"/>
          <w:sz w:val="28"/>
          <w:szCs w:val="28"/>
        </w:rPr>
        <w:t xml:space="preserve">юджетного кодекса Российской </w:t>
      </w:r>
      <w:r w:rsidR="0055795A" w:rsidRPr="006C6E1E">
        <w:rPr>
          <w:rFonts w:ascii="Times New Roman" w:hAnsi="Times New Roman" w:cs="Times New Roman"/>
          <w:sz w:val="28"/>
          <w:szCs w:val="28"/>
        </w:rPr>
        <w:t>Ф</w:t>
      </w:r>
      <w:r w:rsidR="0053465D" w:rsidRPr="006C6E1E">
        <w:rPr>
          <w:rFonts w:ascii="Times New Roman" w:hAnsi="Times New Roman" w:cs="Times New Roman"/>
          <w:sz w:val="28"/>
          <w:szCs w:val="28"/>
        </w:rPr>
        <w:t>едерации (далее – «БК РФ»),</w:t>
      </w:r>
      <w:r w:rsidRPr="006C6E1E">
        <w:rPr>
          <w:rFonts w:ascii="Times New Roman" w:hAnsi="Times New Roman" w:cs="Times New Roman"/>
          <w:sz w:val="28"/>
          <w:szCs w:val="28"/>
        </w:rPr>
        <w:t xml:space="preserve">  </w:t>
      </w:r>
      <w:r w:rsidR="0055795A" w:rsidRPr="006C6E1E">
        <w:rPr>
          <w:rFonts w:ascii="Times New Roman" w:eastAsia="Times New Roman" w:hAnsi="Times New Roman" w:cs="Times New Roman"/>
          <w:sz w:val="28"/>
          <w:szCs w:val="28"/>
        </w:rPr>
        <w:t xml:space="preserve"> статьёй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3D3B6E">
        <w:rPr>
          <w:rFonts w:ascii="Times New Roman" w:eastAsia="Times New Roman" w:hAnsi="Times New Roman" w:cs="Times New Roman"/>
          <w:sz w:val="28"/>
          <w:szCs w:val="28"/>
        </w:rPr>
        <w:t>ями</w:t>
      </w:r>
      <w:r w:rsidR="0055795A" w:rsidRPr="006C6E1E">
        <w:rPr>
          <w:rFonts w:ascii="Times New Roman" w:eastAsia="Times New Roman" w:hAnsi="Times New Roman" w:cs="Times New Roman"/>
          <w:sz w:val="28"/>
          <w:szCs w:val="28"/>
        </w:rPr>
        <w:t xml:space="preserve"> 21</w:t>
      </w:r>
      <w:r w:rsidR="003D3B6E">
        <w:rPr>
          <w:rFonts w:ascii="Times New Roman" w:eastAsia="Times New Roman" w:hAnsi="Times New Roman" w:cs="Times New Roman"/>
          <w:sz w:val="28"/>
          <w:szCs w:val="28"/>
        </w:rPr>
        <w:t>-22</w:t>
      </w:r>
      <w:r w:rsidR="0055795A" w:rsidRPr="006C6E1E">
        <w:rPr>
          <w:rFonts w:ascii="Times New Roman" w:eastAsia="Times New Roman" w:hAnsi="Times New Roman" w:cs="Times New Roman"/>
          <w:sz w:val="28"/>
          <w:szCs w:val="28"/>
        </w:rPr>
        <w:t xml:space="preserve"> Положения о бюджетном процессе и финансовом контроле в муниципальном образовании Шелаболихинский район Алтайского края (утверждено решением Совета депутатов района от 24.09.2021 № 39)</w:t>
      </w:r>
      <w:r w:rsidR="006F61D6" w:rsidRPr="006C6E1E">
        <w:rPr>
          <w:rFonts w:ascii="Times New Roman" w:eastAsia="Times New Roman" w:hAnsi="Times New Roman" w:cs="Times New Roman"/>
          <w:sz w:val="28"/>
          <w:szCs w:val="28"/>
        </w:rPr>
        <w:t xml:space="preserve"> (далее – «Положение о бюджетном процессе)</w:t>
      </w:r>
      <w:r w:rsidR="0055795A" w:rsidRPr="006C6E1E">
        <w:rPr>
          <w:rFonts w:ascii="Times New Roman" w:eastAsia="Times New Roman" w:hAnsi="Times New Roman" w:cs="Times New Roman"/>
          <w:sz w:val="28"/>
          <w:szCs w:val="28"/>
        </w:rPr>
        <w:t xml:space="preserve">, статьей 8 Положения о Контрольно-счетной палате Шелаболихинского района Алтайского края (утверждено решением Совета депутатов района от 24.12.2021 № 65). Проверка годового отчета производится совместно с внешней проверкой годовой бюджетной отчётности  главных администраторов бюджетных средств (далее – «ГАБС») за 2021 год. </w:t>
      </w:r>
    </w:p>
    <w:p w:rsidR="007113D9" w:rsidRPr="006C6E1E" w:rsidRDefault="006A34C1" w:rsidP="006C6E1E">
      <w:pPr>
        <w:spacing w:after="0" w:line="240" w:lineRule="auto"/>
        <w:ind w:right="-1"/>
        <w:outlineLvl w:val="2"/>
        <w:rPr>
          <w:rFonts w:ascii="Times New Roman" w:hAnsi="Times New Roman" w:cs="Times New Roman"/>
          <w:sz w:val="28"/>
          <w:szCs w:val="28"/>
        </w:rPr>
      </w:pPr>
      <w:r w:rsidRPr="006C6E1E">
        <w:rPr>
          <w:rFonts w:ascii="Times New Roman" w:hAnsi="Times New Roman" w:cs="Times New Roman"/>
          <w:sz w:val="28"/>
          <w:szCs w:val="28"/>
        </w:rPr>
        <w:t>В соответствии с</w:t>
      </w:r>
      <w:r w:rsidR="0053465D" w:rsidRPr="006C6E1E">
        <w:rPr>
          <w:rFonts w:ascii="Times New Roman" w:hAnsi="Times New Roman" w:cs="Times New Roman"/>
          <w:sz w:val="28"/>
          <w:szCs w:val="28"/>
        </w:rPr>
        <w:t>о</w:t>
      </w:r>
      <w:r w:rsidRPr="006C6E1E">
        <w:rPr>
          <w:rFonts w:ascii="Times New Roman" w:hAnsi="Times New Roman" w:cs="Times New Roman"/>
          <w:sz w:val="28"/>
          <w:szCs w:val="28"/>
        </w:rPr>
        <w:t xml:space="preserve"> ст</w:t>
      </w:r>
      <w:r w:rsidR="0053465D" w:rsidRPr="006C6E1E">
        <w:rPr>
          <w:rFonts w:ascii="Times New Roman" w:hAnsi="Times New Roman" w:cs="Times New Roman"/>
          <w:sz w:val="28"/>
          <w:szCs w:val="28"/>
        </w:rPr>
        <w:t>атьёй</w:t>
      </w:r>
      <w:r w:rsidRPr="006C6E1E">
        <w:rPr>
          <w:rFonts w:ascii="Times New Roman" w:hAnsi="Times New Roman" w:cs="Times New Roman"/>
          <w:sz w:val="28"/>
          <w:szCs w:val="28"/>
        </w:rPr>
        <w:t xml:space="preserve"> 215.1 Б</w:t>
      </w:r>
      <w:r w:rsidR="0053465D" w:rsidRPr="006C6E1E">
        <w:rPr>
          <w:rFonts w:ascii="Times New Roman" w:hAnsi="Times New Roman" w:cs="Times New Roman"/>
          <w:sz w:val="28"/>
          <w:szCs w:val="28"/>
        </w:rPr>
        <w:t>К</w:t>
      </w:r>
      <w:r w:rsidRPr="006C6E1E">
        <w:rPr>
          <w:rFonts w:ascii="Times New Roman" w:hAnsi="Times New Roman" w:cs="Times New Roman"/>
          <w:sz w:val="28"/>
          <w:szCs w:val="28"/>
        </w:rPr>
        <w:t xml:space="preserve"> РФ</w:t>
      </w:r>
      <w:r w:rsidR="007113D9" w:rsidRPr="006C6E1E">
        <w:rPr>
          <w:rFonts w:ascii="Times New Roman" w:hAnsi="Times New Roman" w:cs="Times New Roman"/>
          <w:sz w:val="28"/>
          <w:szCs w:val="28"/>
        </w:rPr>
        <w:t>:</w:t>
      </w:r>
    </w:p>
    <w:p w:rsidR="006A34C1" w:rsidRPr="006C6E1E" w:rsidRDefault="007113D9" w:rsidP="006C6E1E">
      <w:pPr>
        <w:spacing w:after="0" w:line="240" w:lineRule="auto"/>
        <w:ind w:right="-1"/>
        <w:outlineLvl w:val="2"/>
        <w:rPr>
          <w:rFonts w:ascii="Times New Roman" w:hAnsi="Times New Roman" w:cs="Times New Roman"/>
          <w:sz w:val="28"/>
          <w:szCs w:val="28"/>
        </w:rPr>
      </w:pPr>
      <w:r w:rsidRPr="006C6E1E">
        <w:rPr>
          <w:rFonts w:ascii="Times New Roman" w:hAnsi="Times New Roman" w:cs="Times New Roman"/>
          <w:sz w:val="28"/>
          <w:szCs w:val="28"/>
        </w:rPr>
        <w:t>а)</w:t>
      </w:r>
      <w:r w:rsidR="006A34C1" w:rsidRPr="006C6E1E">
        <w:rPr>
          <w:rFonts w:ascii="Times New Roman" w:hAnsi="Times New Roman" w:cs="Times New Roman"/>
          <w:sz w:val="28"/>
          <w:szCs w:val="28"/>
        </w:rPr>
        <w:t xml:space="preserve"> исполнение </w:t>
      </w:r>
      <w:r w:rsidRPr="006C6E1E">
        <w:rPr>
          <w:rFonts w:ascii="Times New Roman" w:hAnsi="Times New Roman" w:cs="Times New Roman"/>
          <w:sz w:val="28"/>
          <w:szCs w:val="28"/>
        </w:rPr>
        <w:t>районного</w:t>
      </w:r>
      <w:r w:rsidR="006A34C1" w:rsidRPr="006C6E1E">
        <w:rPr>
          <w:rFonts w:ascii="Times New Roman" w:hAnsi="Times New Roman" w:cs="Times New Roman"/>
          <w:sz w:val="28"/>
          <w:szCs w:val="28"/>
        </w:rPr>
        <w:t xml:space="preserve"> бюджета обеспечивается  </w:t>
      </w:r>
      <w:r w:rsidRPr="006C6E1E">
        <w:rPr>
          <w:rFonts w:ascii="Times New Roman" w:hAnsi="Times New Roman" w:cs="Times New Roman"/>
          <w:sz w:val="28"/>
          <w:szCs w:val="28"/>
        </w:rPr>
        <w:t>А</w:t>
      </w:r>
      <w:r w:rsidR="006A34C1" w:rsidRPr="006C6E1E">
        <w:rPr>
          <w:rFonts w:ascii="Times New Roman" w:hAnsi="Times New Roman" w:cs="Times New Roman"/>
          <w:sz w:val="28"/>
          <w:szCs w:val="28"/>
        </w:rPr>
        <w:t xml:space="preserve">дминистрацией </w:t>
      </w:r>
      <w:r w:rsidRPr="006C6E1E">
        <w:rPr>
          <w:rFonts w:ascii="Times New Roman" w:hAnsi="Times New Roman" w:cs="Times New Roman"/>
          <w:sz w:val="28"/>
          <w:szCs w:val="28"/>
        </w:rPr>
        <w:t>Шелаболихинского района Алтайского края (далее – «Администрация района»);</w:t>
      </w:r>
    </w:p>
    <w:p w:rsidR="007113D9" w:rsidRPr="006C6E1E" w:rsidRDefault="007113D9" w:rsidP="006C6E1E">
      <w:pPr>
        <w:pStyle w:val="16"/>
        <w:ind w:firstLine="709"/>
        <w:rPr>
          <w:sz w:val="28"/>
          <w:szCs w:val="28"/>
        </w:rPr>
      </w:pPr>
      <w:r w:rsidRPr="006C6E1E">
        <w:rPr>
          <w:sz w:val="28"/>
          <w:szCs w:val="28"/>
        </w:rPr>
        <w:t>б) о</w:t>
      </w:r>
      <w:r w:rsidR="006A34C1" w:rsidRPr="006C6E1E">
        <w:rPr>
          <w:sz w:val="28"/>
          <w:szCs w:val="28"/>
        </w:rPr>
        <w:t xml:space="preserve">рганизация исполнения бюджета возлагается на </w:t>
      </w:r>
      <w:r w:rsidR="00685885" w:rsidRPr="006C6E1E">
        <w:rPr>
          <w:sz w:val="28"/>
          <w:szCs w:val="28"/>
        </w:rPr>
        <w:t>комитет по финансам, налоговой и кредитной политике Администрации Шелаболихинского района (далее</w:t>
      </w:r>
      <w:r w:rsidR="0053465D" w:rsidRPr="006C6E1E">
        <w:rPr>
          <w:sz w:val="28"/>
          <w:szCs w:val="28"/>
        </w:rPr>
        <w:t xml:space="preserve"> </w:t>
      </w:r>
      <w:r w:rsidR="00685885" w:rsidRPr="006C6E1E">
        <w:rPr>
          <w:sz w:val="28"/>
          <w:szCs w:val="28"/>
        </w:rPr>
        <w:t>- «комитет по финансам»)</w:t>
      </w:r>
      <w:r w:rsidRPr="006C6E1E">
        <w:rPr>
          <w:sz w:val="28"/>
          <w:szCs w:val="28"/>
        </w:rPr>
        <w:t>;</w:t>
      </w:r>
    </w:p>
    <w:p w:rsidR="00685885" w:rsidRPr="006C6E1E" w:rsidRDefault="007113D9" w:rsidP="006C6E1E">
      <w:pPr>
        <w:pStyle w:val="16"/>
        <w:ind w:firstLine="709"/>
        <w:rPr>
          <w:color w:val="000000"/>
          <w:sz w:val="28"/>
          <w:szCs w:val="28"/>
          <w:lang w:eastAsia="ru-RU" w:bidi="ru-RU"/>
        </w:rPr>
      </w:pPr>
      <w:r w:rsidRPr="006C6E1E">
        <w:rPr>
          <w:sz w:val="28"/>
          <w:szCs w:val="28"/>
        </w:rPr>
        <w:lastRenderedPageBreak/>
        <w:t>в) и</w:t>
      </w:r>
      <w:r w:rsidRPr="006C6E1E">
        <w:rPr>
          <w:color w:val="000000"/>
          <w:sz w:val="28"/>
          <w:szCs w:val="28"/>
          <w:lang w:eastAsia="ru-RU" w:bidi="ru-RU"/>
        </w:rPr>
        <w:t>сполнение районного бюджета организовано  на основе сводной бюджетной росписи</w:t>
      </w:r>
      <w:r w:rsidR="00F52363" w:rsidRPr="006C6E1E">
        <w:rPr>
          <w:color w:val="000000"/>
          <w:sz w:val="28"/>
          <w:szCs w:val="28"/>
          <w:lang w:eastAsia="ru-RU" w:bidi="ru-RU"/>
        </w:rPr>
        <w:t>;</w:t>
      </w:r>
      <w:r w:rsidR="006A34C1" w:rsidRPr="006C6E1E">
        <w:rPr>
          <w:sz w:val="28"/>
          <w:szCs w:val="28"/>
        </w:rPr>
        <w:t xml:space="preserve"> </w:t>
      </w:r>
      <w:r w:rsidR="00685885" w:rsidRPr="006C6E1E">
        <w:rPr>
          <w:color w:val="000000"/>
          <w:sz w:val="28"/>
          <w:szCs w:val="28"/>
          <w:lang w:eastAsia="ru-RU" w:bidi="ru-RU"/>
        </w:rPr>
        <w:t xml:space="preserve">          </w:t>
      </w:r>
    </w:p>
    <w:p w:rsidR="00F52363" w:rsidRPr="006C6E1E" w:rsidRDefault="00F52363" w:rsidP="006C6E1E">
      <w:pPr>
        <w:pStyle w:val="16"/>
        <w:spacing w:after="60" w:line="221" w:lineRule="auto"/>
        <w:ind w:firstLine="709"/>
        <w:rPr>
          <w:sz w:val="28"/>
          <w:szCs w:val="28"/>
        </w:rPr>
      </w:pPr>
      <w:r w:rsidRPr="006C6E1E">
        <w:rPr>
          <w:sz w:val="28"/>
          <w:szCs w:val="28"/>
        </w:rPr>
        <w:t xml:space="preserve"> г) к</w:t>
      </w:r>
      <w:r w:rsidRPr="006C6E1E">
        <w:rPr>
          <w:color w:val="000000"/>
          <w:sz w:val="28"/>
          <w:szCs w:val="28"/>
          <w:lang w:eastAsia="ru-RU" w:bidi="ru-RU"/>
        </w:rPr>
        <w:t>ассовое обслуживание исполнения районного бюджета осуществляется через счета, открытые в Отделе № 52 Управления Федерального казначейства по Алтайскому краю:</w:t>
      </w:r>
      <w:r w:rsidRPr="006C6E1E">
        <w:rPr>
          <w:color w:val="000000"/>
          <w:sz w:val="28"/>
          <w:szCs w:val="28"/>
          <w:lang w:eastAsia="ru-RU" w:bidi="ru-RU"/>
        </w:rPr>
        <w:tab/>
      </w:r>
    </w:p>
    <w:p w:rsidR="00F52363" w:rsidRPr="006C6E1E" w:rsidRDefault="00F52363" w:rsidP="006C6E1E">
      <w:pPr>
        <w:pStyle w:val="16"/>
        <w:ind w:firstLine="709"/>
        <w:rPr>
          <w:sz w:val="28"/>
          <w:szCs w:val="28"/>
        </w:rPr>
      </w:pPr>
      <w:r w:rsidRPr="006C6E1E">
        <w:rPr>
          <w:color w:val="000000"/>
          <w:sz w:val="28"/>
          <w:szCs w:val="28"/>
          <w:lang w:eastAsia="ru-RU" w:bidi="ru-RU"/>
        </w:rPr>
        <w:t>03173000590 - лицевой счет получателя бюджетных средств;</w:t>
      </w:r>
    </w:p>
    <w:p w:rsidR="00F52363" w:rsidRPr="006C6E1E" w:rsidRDefault="00F52363" w:rsidP="006C6E1E">
      <w:pPr>
        <w:pStyle w:val="16"/>
        <w:ind w:firstLine="709"/>
        <w:rPr>
          <w:sz w:val="28"/>
          <w:szCs w:val="28"/>
        </w:rPr>
      </w:pPr>
      <w:r w:rsidRPr="006C6E1E">
        <w:rPr>
          <w:color w:val="000000"/>
          <w:sz w:val="28"/>
          <w:szCs w:val="28"/>
          <w:lang w:eastAsia="ru-RU" w:bidi="ru-RU"/>
        </w:rPr>
        <w:t>04173000590 - лицевой счет администратора доходов;</w:t>
      </w:r>
    </w:p>
    <w:p w:rsidR="00F52363" w:rsidRPr="006C6E1E" w:rsidRDefault="00F52363" w:rsidP="006C6E1E">
      <w:pPr>
        <w:pStyle w:val="16"/>
        <w:spacing w:after="40" w:line="192" w:lineRule="auto"/>
        <w:ind w:firstLine="709"/>
        <w:rPr>
          <w:sz w:val="28"/>
          <w:szCs w:val="28"/>
        </w:rPr>
      </w:pPr>
      <w:r w:rsidRPr="006C6E1E">
        <w:rPr>
          <w:color w:val="000000"/>
          <w:sz w:val="28"/>
          <w:szCs w:val="28"/>
          <w:lang w:eastAsia="ru-RU" w:bidi="ru-RU"/>
        </w:rPr>
        <w:t>08173000590 - лицевой счет администратора источников финансирования дефицита бюджета.</w:t>
      </w:r>
    </w:p>
    <w:p w:rsidR="00685885" w:rsidRPr="006C6E1E" w:rsidRDefault="00AE721C"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д) бюджет исполняется на основе единства кассы и подведомственности расходов.</w:t>
      </w:r>
    </w:p>
    <w:p w:rsidR="006A34C1" w:rsidRPr="006C6E1E" w:rsidRDefault="00AE721C" w:rsidP="006C6E1E">
      <w:pPr>
        <w:spacing w:after="0" w:line="240" w:lineRule="auto"/>
        <w:outlineLvl w:val="2"/>
        <w:rPr>
          <w:rFonts w:ascii="Times New Roman" w:hAnsi="Times New Roman" w:cs="Times New Roman"/>
          <w:sz w:val="28"/>
          <w:szCs w:val="28"/>
        </w:rPr>
      </w:pPr>
      <w:r w:rsidRPr="006C6E1E">
        <w:rPr>
          <w:rFonts w:ascii="Times New Roman" w:eastAsia="Times New Roman" w:hAnsi="Times New Roman" w:cs="Times New Roman"/>
          <w:sz w:val="28"/>
          <w:szCs w:val="28"/>
        </w:rPr>
        <w:t>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w:t>
      </w:r>
    </w:p>
    <w:p w:rsidR="007113D9" w:rsidRPr="006C6E1E" w:rsidRDefault="00725DCF"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Решением о бюджете на 2021 год утверждены</w:t>
      </w:r>
      <w:r w:rsidR="004A04DE" w:rsidRPr="006C6E1E">
        <w:rPr>
          <w:rFonts w:ascii="Times New Roman" w:eastAsia="Arial" w:hAnsi="Times New Roman" w:cs="Times New Roman"/>
          <w:sz w:val="28"/>
          <w:szCs w:val="28"/>
        </w:rPr>
        <w:t>:</w:t>
      </w:r>
    </w:p>
    <w:p w:rsidR="004A04DE" w:rsidRPr="006C6E1E" w:rsidRDefault="004A04DE" w:rsidP="006C6E1E">
      <w:pPr>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 xml:space="preserve">- 2 </w:t>
      </w:r>
      <w:r w:rsidRPr="006C6E1E">
        <w:rPr>
          <w:rFonts w:ascii="Times New Roman" w:eastAsia="Times New Roman" w:hAnsi="Times New Roman" w:cs="Times New Roman"/>
          <w:sz w:val="28"/>
          <w:szCs w:val="28"/>
        </w:rPr>
        <w:t>главных администратора доходов районного бюджета – Администрация района и комитет по финансам;</w:t>
      </w:r>
    </w:p>
    <w:p w:rsidR="00373AEB" w:rsidRPr="006C6E1E" w:rsidRDefault="004A04DE" w:rsidP="006C6E1E">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- 3 главных распорядителя бюджетных средств</w:t>
      </w:r>
      <w:r w:rsidR="00373AEB" w:rsidRPr="006C6E1E">
        <w:rPr>
          <w:rFonts w:ascii="Times New Roman" w:eastAsia="Times New Roman" w:hAnsi="Times New Roman" w:cs="Times New Roman"/>
          <w:sz w:val="28"/>
          <w:szCs w:val="28"/>
        </w:rPr>
        <w:t xml:space="preserve"> - Администрация района, комитет по финансам, комитет Администрации Шелаболихинского района по образованию (далее – «комитет по образованию»);</w:t>
      </w:r>
    </w:p>
    <w:p w:rsidR="00373AEB" w:rsidRPr="006C6E1E" w:rsidRDefault="00373AEB" w:rsidP="006C6E1E">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 комитет по финансам.</w:t>
      </w:r>
    </w:p>
    <w:p w:rsidR="004A04DE" w:rsidRPr="006C6E1E" w:rsidRDefault="004A04DE" w:rsidP="006C6E1E">
      <w:pPr>
        <w:spacing w:after="0" w:line="240" w:lineRule="auto"/>
        <w:rPr>
          <w:rFonts w:ascii="Times New Roman" w:eastAsia="Arial" w:hAnsi="Times New Roman" w:cs="Times New Roman"/>
          <w:sz w:val="28"/>
          <w:szCs w:val="28"/>
        </w:rPr>
      </w:pPr>
    </w:p>
    <w:p w:rsidR="0013692D" w:rsidRPr="006C6E1E" w:rsidRDefault="0013692D" w:rsidP="006C6E1E">
      <w:pPr>
        <w:spacing w:after="0" w:line="240" w:lineRule="auto"/>
        <w:rPr>
          <w:rFonts w:ascii="Times New Roman" w:hAnsi="Times New Roman" w:cs="Times New Roman"/>
          <w:b/>
          <w:sz w:val="28"/>
          <w:szCs w:val="28"/>
        </w:rPr>
      </w:pPr>
      <w:r w:rsidRPr="006C6E1E">
        <w:rPr>
          <w:rFonts w:ascii="Times New Roman" w:hAnsi="Times New Roman" w:cs="Times New Roman"/>
          <w:b/>
          <w:sz w:val="28"/>
          <w:szCs w:val="28"/>
          <w:lang w:val="en-US"/>
        </w:rPr>
        <w:t>I</w:t>
      </w:r>
      <w:r w:rsidRPr="006C6E1E">
        <w:rPr>
          <w:rFonts w:ascii="Times New Roman" w:hAnsi="Times New Roman" w:cs="Times New Roman"/>
          <w:b/>
          <w:sz w:val="28"/>
          <w:szCs w:val="28"/>
        </w:rPr>
        <w:t>.Контроль достоверности годового отчета об исполнении бюджета и бюджетной отчетности ГАБС, законности и результативности деятельности по исполнению местного бюджета в отчетном финансовом году, с учетом имеющихся ограничений.</w:t>
      </w:r>
    </w:p>
    <w:p w:rsidR="0013692D" w:rsidRPr="006C6E1E" w:rsidRDefault="0013692D" w:rsidP="006C6E1E">
      <w:pPr>
        <w:spacing w:after="0" w:line="240" w:lineRule="auto"/>
        <w:rPr>
          <w:rFonts w:ascii="Times New Roman" w:hAnsi="Times New Roman" w:cs="Times New Roman"/>
          <w:b/>
          <w:sz w:val="28"/>
          <w:szCs w:val="28"/>
        </w:rPr>
      </w:pPr>
    </w:p>
    <w:p w:rsidR="0013692D" w:rsidRPr="006C6E1E" w:rsidRDefault="0013692D" w:rsidP="006C6E1E">
      <w:pPr>
        <w:pStyle w:val="16"/>
        <w:widowControl/>
        <w:spacing w:line="240" w:lineRule="auto"/>
        <w:ind w:firstLine="709"/>
        <w:rPr>
          <w:b/>
          <w:i/>
          <w:sz w:val="28"/>
          <w:szCs w:val="28"/>
        </w:rPr>
      </w:pPr>
      <w:r w:rsidRPr="006C6E1E">
        <w:rPr>
          <w:b/>
          <w:i/>
          <w:sz w:val="28"/>
          <w:szCs w:val="28"/>
        </w:rPr>
        <w:t>1.1. Проверка соответствия годового отчета об исполнении бюджета муниципального образования и бюджетной отчетности ГАБС требованиям нормативных правовых актов по составу, содержанию и представлению</w:t>
      </w:r>
      <w:r w:rsidR="006A51FE" w:rsidRPr="006C6E1E">
        <w:rPr>
          <w:b/>
          <w:i/>
          <w:sz w:val="28"/>
          <w:szCs w:val="28"/>
        </w:rPr>
        <w:t>.</w:t>
      </w:r>
    </w:p>
    <w:p w:rsidR="006F61D6" w:rsidRPr="006C6E1E" w:rsidRDefault="00EF7468" w:rsidP="00DD3686">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Theme="minorHAnsi" w:hAnsi="Times New Roman" w:cs="Times New Roman"/>
          <w:color w:val="000000"/>
          <w:sz w:val="28"/>
          <w:szCs w:val="28"/>
          <w:lang w:eastAsia="en-US"/>
        </w:rPr>
        <w:t>В соответствии с требованиями статьи 264.4 Бюджетного кодекса  для проведения внешней проверки  представлена бюджетная отчетность ГАБС</w:t>
      </w:r>
      <w:r w:rsidR="00034D5C" w:rsidRPr="006C6E1E">
        <w:rPr>
          <w:rFonts w:ascii="Times New Roman" w:eastAsiaTheme="minorHAnsi" w:hAnsi="Times New Roman" w:cs="Times New Roman"/>
          <w:color w:val="000000"/>
          <w:sz w:val="28"/>
          <w:szCs w:val="28"/>
          <w:lang w:eastAsia="en-US"/>
        </w:rPr>
        <w:t xml:space="preserve"> </w:t>
      </w:r>
      <w:r w:rsidR="00BB16C8">
        <w:rPr>
          <w:rFonts w:ascii="Times New Roman" w:eastAsiaTheme="minorHAnsi" w:hAnsi="Times New Roman" w:cs="Times New Roman"/>
          <w:color w:val="000000"/>
          <w:sz w:val="28"/>
          <w:szCs w:val="28"/>
          <w:lang w:eastAsia="en-US"/>
        </w:rPr>
        <w:t xml:space="preserve">и иные документы </w:t>
      </w:r>
      <w:r w:rsidRPr="006C6E1E">
        <w:rPr>
          <w:rFonts w:ascii="Times New Roman" w:eastAsiaTheme="minorHAnsi" w:hAnsi="Times New Roman" w:cs="Times New Roman"/>
          <w:color w:val="000000"/>
          <w:sz w:val="28"/>
          <w:szCs w:val="28"/>
          <w:lang w:eastAsia="en-US"/>
        </w:rPr>
        <w:t>за 2021 год</w:t>
      </w:r>
      <w:r w:rsidR="00034D5C" w:rsidRPr="006C6E1E">
        <w:rPr>
          <w:rFonts w:ascii="Times New Roman" w:eastAsiaTheme="minorHAnsi" w:hAnsi="Times New Roman" w:cs="Times New Roman"/>
          <w:color w:val="000000"/>
          <w:sz w:val="28"/>
          <w:szCs w:val="28"/>
          <w:lang w:eastAsia="en-US"/>
        </w:rPr>
        <w:t xml:space="preserve"> </w:t>
      </w:r>
      <w:r w:rsidR="00DD3686">
        <w:rPr>
          <w:rFonts w:ascii="Times New Roman" w:eastAsiaTheme="minorHAnsi" w:hAnsi="Times New Roman" w:cs="Times New Roman"/>
          <w:color w:val="000000"/>
          <w:sz w:val="28"/>
          <w:szCs w:val="28"/>
          <w:lang w:eastAsia="en-US"/>
        </w:rPr>
        <w:t>(</w:t>
      </w:r>
      <w:r w:rsidR="00034D5C" w:rsidRPr="006C6E1E">
        <w:rPr>
          <w:rFonts w:ascii="Times New Roman" w:eastAsiaTheme="minorHAnsi" w:hAnsi="Times New Roman" w:cs="Times New Roman"/>
          <w:color w:val="000000"/>
          <w:sz w:val="28"/>
          <w:szCs w:val="28"/>
          <w:lang w:eastAsia="en-US"/>
        </w:rPr>
        <w:t>приложени</w:t>
      </w:r>
      <w:r w:rsidR="00DD3686">
        <w:rPr>
          <w:rFonts w:ascii="Times New Roman" w:eastAsiaTheme="minorHAnsi" w:hAnsi="Times New Roman" w:cs="Times New Roman"/>
          <w:color w:val="000000"/>
          <w:sz w:val="28"/>
          <w:szCs w:val="28"/>
          <w:lang w:eastAsia="en-US"/>
        </w:rPr>
        <w:t>я</w:t>
      </w:r>
      <w:r w:rsidR="00034D5C" w:rsidRPr="006C6E1E">
        <w:rPr>
          <w:rFonts w:ascii="Times New Roman" w:eastAsiaTheme="minorHAnsi" w:hAnsi="Times New Roman" w:cs="Times New Roman"/>
          <w:color w:val="000000"/>
          <w:sz w:val="28"/>
          <w:szCs w:val="28"/>
          <w:lang w:eastAsia="en-US"/>
        </w:rPr>
        <w:t xml:space="preserve"> </w:t>
      </w:r>
      <w:r w:rsidR="00034D5C" w:rsidRPr="00DD3686">
        <w:rPr>
          <w:rFonts w:ascii="Times New Roman" w:eastAsiaTheme="minorHAnsi" w:hAnsi="Times New Roman" w:cs="Times New Roman"/>
          <w:color w:val="000000"/>
          <w:sz w:val="28"/>
          <w:szCs w:val="28"/>
          <w:lang w:eastAsia="en-US"/>
        </w:rPr>
        <w:t>1</w:t>
      </w:r>
      <w:r w:rsidR="00DD3686" w:rsidRPr="00DD3686">
        <w:rPr>
          <w:rFonts w:ascii="Times New Roman" w:eastAsiaTheme="minorHAnsi" w:hAnsi="Times New Roman" w:cs="Times New Roman"/>
          <w:color w:val="000000"/>
          <w:sz w:val="28"/>
          <w:szCs w:val="28"/>
          <w:lang w:eastAsia="en-US"/>
        </w:rPr>
        <w:t>-</w:t>
      </w:r>
      <w:r w:rsidR="000E29D8">
        <w:rPr>
          <w:rFonts w:ascii="Times New Roman" w:eastAsiaTheme="minorHAnsi" w:hAnsi="Times New Roman" w:cs="Times New Roman"/>
          <w:color w:val="000000"/>
          <w:sz w:val="28"/>
          <w:szCs w:val="28"/>
          <w:lang w:eastAsia="en-US"/>
        </w:rPr>
        <w:t>3</w:t>
      </w:r>
      <w:r w:rsidR="00034D5C" w:rsidRPr="00DD3686">
        <w:rPr>
          <w:rFonts w:ascii="Times New Roman" w:eastAsiaTheme="minorHAnsi" w:hAnsi="Times New Roman" w:cs="Times New Roman"/>
          <w:color w:val="000000"/>
          <w:sz w:val="28"/>
          <w:szCs w:val="28"/>
          <w:lang w:eastAsia="en-US"/>
        </w:rPr>
        <w:t xml:space="preserve"> </w:t>
      </w:r>
      <w:r w:rsidR="00034D5C" w:rsidRPr="006C6E1E">
        <w:rPr>
          <w:rFonts w:ascii="Times New Roman" w:eastAsiaTheme="minorHAnsi" w:hAnsi="Times New Roman" w:cs="Times New Roman"/>
          <w:color w:val="000000"/>
          <w:sz w:val="28"/>
          <w:szCs w:val="28"/>
          <w:lang w:eastAsia="en-US"/>
        </w:rPr>
        <w:t xml:space="preserve"> к настоящему заключению</w:t>
      </w:r>
      <w:r w:rsidR="00DD3686">
        <w:rPr>
          <w:rFonts w:ascii="Times New Roman" w:eastAsiaTheme="minorHAnsi" w:hAnsi="Times New Roman" w:cs="Times New Roman"/>
          <w:color w:val="000000"/>
          <w:sz w:val="28"/>
          <w:szCs w:val="28"/>
          <w:lang w:eastAsia="en-US"/>
        </w:rPr>
        <w:t>)</w:t>
      </w:r>
      <w:r w:rsidR="00DA429B" w:rsidRPr="006C6E1E">
        <w:rPr>
          <w:rFonts w:ascii="Times New Roman" w:eastAsiaTheme="minorHAnsi" w:hAnsi="Times New Roman" w:cs="Times New Roman"/>
          <w:color w:val="000000"/>
          <w:sz w:val="28"/>
          <w:szCs w:val="28"/>
          <w:lang w:eastAsia="en-US"/>
        </w:rPr>
        <w:t>.</w:t>
      </w:r>
      <w:r w:rsidR="00DA429B" w:rsidRPr="006C6E1E">
        <w:rPr>
          <w:rFonts w:ascii="Times New Roman" w:eastAsia="Times New Roman" w:hAnsi="Times New Roman" w:cs="Times New Roman"/>
          <w:sz w:val="28"/>
          <w:szCs w:val="28"/>
        </w:rPr>
        <w:t xml:space="preserve"> </w:t>
      </w:r>
      <w:r w:rsidR="006F61D6" w:rsidRPr="006C6E1E">
        <w:rPr>
          <w:rFonts w:ascii="Times New Roman" w:eastAsia="Times New Roman" w:hAnsi="Times New Roman" w:cs="Times New Roman"/>
          <w:sz w:val="28"/>
          <w:szCs w:val="28"/>
        </w:rPr>
        <w:t>Отчетность предоставлена в сроки соответствующие статье 22 Положения о бюджетном процессе</w:t>
      </w:r>
      <w:r w:rsidR="00FE444E" w:rsidRPr="006C6E1E">
        <w:rPr>
          <w:rFonts w:ascii="Times New Roman" w:eastAsia="Times New Roman" w:hAnsi="Times New Roman" w:cs="Times New Roman"/>
          <w:sz w:val="28"/>
          <w:szCs w:val="28"/>
        </w:rPr>
        <w:t>.</w:t>
      </w:r>
    </w:p>
    <w:p w:rsidR="00DA429B" w:rsidRPr="006C6E1E" w:rsidRDefault="00DA429B" w:rsidP="00DD3686">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Бюджетная отчетность формировалась согласно приказ</w:t>
      </w:r>
      <w:r w:rsidR="00034D5C" w:rsidRPr="006C6E1E">
        <w:rPr>
          <w:rFonts w:ascii="Times New Roman" w:eastAsia="Times New Roman" w:hAnsi="Times New Roman" w:cs="Times New Roman"/>
          <w:sz w:val="28"/>
          <w:szCs w:val="28"/>
        </w:rPr>
        <w:t>у</w:t>
      </w:r>
      <w:r w:rsidRPr="006C6E1E">
        <w:rPr>
          <w:rFonts w:ascii="Times New Roman" w:eastAsia="Times New Roman" w:hAnsi="Times New Roman" w:cs="Times New Roman"/>
          <w:sz w:val="28"/>
          <w:szCs w:val="28"/>
        </w:rPr>
        <w:t xml:space="preserve"> 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действующей на момент составления отчетности (далее - Инструкция №191н)</w:t>
      </w:r>
      <w:r w:rsidR="00034D5C" w:rsidRPr="006C6E1E">
        <w:rPr>
          <w:rFonts w:ascii="Times New Roman" w:eastAsia="Times New Roman" w:hAnsi="Times New Roman" w:cs="Times New Roman"/>
          <w:sz w:val="28"/>
          <w:szCs w:val="28"/>
        </w:rPr>
        <w:t>.</w:t>
      </w:r>
      <w:r w:rsidR="006F61D6" w:rsidRPr="006C6E1E">
        <w:rPr>
          <w:rFonts w:ascii="Times New Roman" w:eastAsia="Times New Roman" w:hAnsi="Times New Roman" w:cs="Times New Roman"/>
          <w:sz w:val="28"/>
          <w:szCs w:val="28"/>
        </w:rPr>
        <w:t xml:space="preserve"> </w:t>
      </w:r>
    </w:p>
    <w:p w:rsidR="00351D1A" w:rsidRDefault="00351D1A" w:rsidP="006C6E1E">
      <w:pPr>
        <w:pStyle w:val="af9"/>
        <w:ind w:right="-1"/>
        <w:rPr>
          <w:sz w:val="28"/>
          <w:szCs w:val="28"/>
        </w:rPr>
      </w:pPr>
      <w:r w:rsidRPr="006C6E1E">
        <w:rPr>
          <w:sz w:val="28"/>
          <w:szCs w:val="28"/>
        </w:rPr>
        <w:t>В соответствии с п. 4 Инструкции № 191н бюджетная отчетность сформирована в виде электронного документа в программе «WEB-Консолидация»</w:t>
      </w:r>
      <w:r w:rsidR="00EA5521" w:rsidRPr="006C6E1E">
        <w:rPr>
          <w:sz w:val="28"/>
          <w:szCs w:val="28"/>
        </w:rPr>
        <w:t>.</w:t>
      </w:r>
    </w:p>
    <w:p w:rsidR="00BB16C8" w:rsidRPr="006C6E1E" w:rsidRDefault="00BB16C8" w:rsidP="006C6E1E">
      <w:pPr>
        <w:pStyle w:val="af9"/>
        <w:ind w:right="-1"/>
        <w:rPr>
          <w:sz w:val="28"/>
          <w:szCs w:val="28"/>
        </w:rPr>
      </w:pPr>
      <w:r>
        <w:rPr>
          <w:sz w:val="28"/>
          <w:szCs w:val="28"/>
        </w:rPr>
        <w:t xml:space="preserve">Состав форм отчетности соответствует требованиям </w:t>
      </w:r>
      <w:r w:rsidRPr="006C6E1E">
        <w:rPr>
          <w:sz w:val="28"/>
          <w:szCs w:val="28"/>
        </w:rPr>
        <w:t>Инструкции № 191н</w:t>
      </w:r>
      <w:r>
        <w:rPr>
          <w:sz w:val="28"/>
          <w:szCs w:val="28"/>
        </w:rPr>
        <w:t>.</w:t>
      </w:r>
      <w:r w:rsidR="00DD3686">
        <w:rPr>
          <w:sz w:val="28"/>
          <w:szCs w:val="28"/>
        </w:rPr>
        <w:t xml:space="preserve"> О не представленных формах сделаны пояснения в пояснительных записках, что </w:t>
      </w:r>
      <w:r w:rsidR="00DD3686">
        <w:rPr>
          <w:sz w:val="28"/>
          <w:szCs w:val="28"/>
        </w:rPr>
        <w:lastRenderedPageBreak/>
        <w:t>в данных формах отсутствуют числовые показатели, что соответствует п.</w:t>
      </w:r>
      <w:r w:rsidR="00744D1C">
        <w:rPr>
          <w:sz w:val="28"/>
          <w:szCs w:val="28"/>
        </w:rPr>
        <w:t xml:space="preserve">8 </w:t>
      </w:r>
      <w:r w:rsidR="00744D1C" w:rsidRPr="006C6E1E">
        <w:rPr>
          <w:sz w:val="28"/>
          <w:szCs w:val="28"/>
        </w:rPr>
        <w:t>Инструкции № 191н</w:t>
      </w:r>
      <w:r w:rsidR="00744D1C">
        <w:rPr>
          <w:sz w:val="28"/>
          <w:szCs w:val="28"/>
        </w:rPr>
        <w:t xml:space="preserve">. </w:t>
      </w:r>
      <w:r w:rsidR="00DD3686">
        <w:rPr>
          <w:sz w:val="28"/>
          <w:szCs w:val="28"/>
        </w:rPr>
        <w:t xml:space="preserve"> </w:t>
      </w:r>
    </w:p>
    <w:p w:rsidR="00617531" w:rsidRPr="006C6E1E" w:rsidRDefault="00617531" w:rsidP="00BB16C8">
      <w:pPr>
        <w:pStyle w:val="af9"/>
        <w:autoSpaceDE w:val="0"/>
        <w:autoSpaceDN w:val="0"/>
        <w:adjustRightInd w:val="0"/>
        <w:rPr>
          <w:rFonts w:eastAsiaTheme="minorHAnsi"/>
          <w:sz w:val="28"/>
          <w:szCs w:val="28"/>
        </w:rPr>
      </w:pPr>
      <w:r w:rsidRPr="006C6E1E">
        <w:rPr>
          <w:rFonts w:eastAsiaTheme="minorHAnsi"/>
          <w:sz w:val="28"/>
          <w:szCs w:val="28"/>
        </w:rPr>
        <w:t>Проверкой правильности оформления  форм годовой бюджетной отчетности в соответствии с требованиями статьи 264.1 Бюджетного кодекса, Инструкции № 191н нарушений не установлено.</w:t>
      </w:r>
    </w:p>
    <w:p w:rsidR="00617531" w:rsidRPr="006C6E1E" w:rsidRDefault="00617531" w:rsidP="00BB16C8">
      <w:pPr>
        <w:pStyle w:val="af9"/>
        <w:autoSpaceDE w:val="0"/>
        <w:autoSpaceDN w:val="0"/>
        <w:adjustRightInd w:val="0"/>
        <w:rPr>
          <w:rFonts w:eastAsiaTheme="minorHAnsi"/>
          <w:sz w:val="28"/>
          <w:szCs w:val="28"/>
        </w:rPr>
      </w:pPr>
      <w:r w:rsidRPr="006C6E1E">
        <w:rPr>
          <w:rFonts w:eastAsiaTheme="minorHAnsi"/>
          <w:sz w:val="28"/>
          <w:szCs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 191н.</w:t>
      </w:r>
    </w:p>
    <w:p w:rsidR="00D45594" w:rsidRDefault="00D45594" w:rsidP="00D45594">
      <w:pPr>
        <w:pStyle w:val="16"/>
        <w:widowControl/>
        <w:spacing w:line="240" w:lineRule="auto"/>
        <w:ind w:firstLine="709"/>
        <w:rPr>
          <w:b/>
          <w:i/>
          <w:sz w:val="28"/>
          <w:szCs w:val="28"/>
        </w:rPr>
      </w:pPr>
      <w:r w:rsidRPr="00D45594">
        <w:rPr>
          <w:b/>
          <w:i/>
          <w:sz w:val="28"/>
          <w:szCs w:val="28"/>
        </w:rPr>
        <w:t>1.2. Проверка внутренней согласованности годового отчета об исполнении бюджета муниципального образования и иных форм бюджетной отчетности / соответствующих форм бюджетной отчетности ГАБС и их соответствие данным бюджетного учета</w:t>
      </w:r>
      <w:r>
        <w:rPr>
          <w:b/>
          <w:i/>
          <w:sz w:val="28"/>
          <w:szCs w:val="28"/>
        </w:rPr>
        <w:t>.</w:t>
      </w:r>
    </w:p>
    <w:p w:rsidR="00744D1C" w:rsidRDefault="00744D1C" w:rsidP="00D45594">
      <w:pPr>
        <w:pStyle w:val="16"/>
        <w:widowControl/>
        <w:spacing w:line="240" w:lineRule="auto"/>
        <w:ind w:firstLine="709"/>
        <w:rPr>
          <w:sz w:val="28"/>
          <w:szCs w:val="28"/>
        </w:rPr>
      </w:pPr>
      <w:r>
        <w:rPr>
          <w:sz w:val="28"/>
          <w:szCs w:val="28"/>
        </w:rPr>
        <w:t>Показатели форм бюджетной отчетности ГАБС согласуются между собой.</w:t>
      </w:r>
    </w:p>
    <w:p w:rsidR="003D3B6E" w:rsidRDefault="003D3B6E" w:rsidP="00D45594">
      <w:pPr>
        <w:pStyle w:val="16"/>
        <w:widowControl/>
        <w:spacing w:line="240" w:lineRule="auto"/>
        <w:ind w:firstLine="709"/>
        <w:rPr>
          <w:sz w:val="28"/>
          <w:szCs w:val="28"/>
        </w:rPr>
      </w:pPr>
      <w:r>
        <w:rPr>
          <w:sz w:val="28"/>
          <w:szCs w:val="28"/>
        </w:rPr>
        <w:t xml:space="preserve">Но имеет место некоторое несоответствие наименований целевых статей расходов в отчетах формы 0503127 и 0503128  </w:t>
      </w:r>
      <w:r w:rsidR="00DC7C46">
        <w:rPr>
          <w:sz w:val="28"/>
          <w:szCs w:val="28"/>
        </w:rPr>
        <w:t>А</w:t>
      </w:r>
      <w:r>
        <w:rPr>
          <w:sz w:val="28"/>
          <w:szCs w:val="28"/>
        </w:rPr>
        <w:t>дминистрации района и комитета по образованию</w:t>
      </w:r>
      <w:r w:rsidR="00DC7C46">
        <w:rPr>
          <w:sz w:val="28"/>
          <w:szCs w:val="28"/>
        </w:rPr>
        <w:t xml:space="preserve"> наименованиям целевых статей утвержденным решением Совета депутатов района «О районном бюджете на 2021 год» (приложение 1,2 к настоящему заключению).</w:t>
      </w:r>
    </w:p>
    <w:p w:rsidR="00C65E03" w:rsidRDefault="00C65E03" w:rsidP="00D45594">
      <w:pPr>
        <w:pStyle w:val="16"/>
        <w:widowControl/>
        <w:spacing w:line="240" w:lineRule="auto"/>
        <w:ind w:firstLine="709"/>
        <w:rPr>
          <w:sz w:val="28"/>
          <w:szCs w:val="28"/>
        </w:rPr>
      </w:pPr>
      <w:r>
        <w:rPr>
          <w:sz w:val="28"/>
          <w:szCs w:val="28"/>
        </w:rPr>
        <w:t>Пунктом 4 статьи 21 Положения  о бюджетном процессе  установлен перечень приложений к решению Совета депутатов об исполнении бюджета за очередной финансовый год.</w:t>
      </w:r>
      <w:r w:rsidR="003D3B6E">
        <w:rPr>
          <w:sz w:val="28"/>
          <w:szCs w:val="28"/>
        </w:rPr>
        <w:t xml:space="preserve"> Состав представленного к внешней проверке проекта решения Совета депутатов соответствует вышеуказанному пункту положения о бюджетном процессе.</w:t>
      </w:r>
    </w:p>
    <w:p w:rsidR="003D3B6E" w:rsidRPr="00744D1C" w:rsidRDefault="003D3B6E" w:rsidP="00D45594">
      <w:pPr>
        <w:pStyle w:val="16"/>
        <w:widowControl/>
        <w:spacing w:line="240" w:lineRule="auto"/>
        <w:ind w:firstLine="709"/>
        <w:rPr>
          <w:sz w:val="28"/>
          <w:szCs w:val="28"/>
        </w:rPr>
      </w:pPr>
      <w:r>
        <w:rPr>
          <w:sz w:val="28"/>
          <w:szCs w:val="28"/>
        </w:rPr>
        <w:t>Пунктом 5 статьи 21 Положения  о бюджетном процессе  установлен перечень отчетов и сведений, представляемых одновременно с проектом решения Совета депутатов об исполнении бюджета за очередной финансовый год. В соответствии с данным перечнем не представлены сведения о выполнении муниципального задания( подпункт 5 пункта 5).</w:t>
      </w:r>
    </w:p>
    <w:p w:rsidR="0098479D" w:rsidRDefault="001411A2" w:rsidP="004F575B">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приложения 1 «Доходы районного бюджета по кодам классификации доходов бюджета» к проекту решения Совета депутатов «Об исполнении районного бюджета за 2021 год» соответствуют показателям </w:t>
      </w:r>
      <w:r w:rsidR="00BB2CCB">
        <w:rPr>
          <w:rFonts w:ascii="Times New Roman" w:eastAsia="Times New Roman" w:hAnsi="Times New Roman" w:cs="Times New Roman"/>
          <w:sz w:val="28"/>
          <w:szCs w:val="28"/>
        </w:rPr>
        <w:t>раздела 1. «Доходы бюджета»</w:t>
      </w:r>
      <w:r>
        <w:rPr>
          <w:rFonts w:ascii="Times New Roman" w:eastAsia="Times New Roman" w:hAnsi="Times New Roman" w:cs="Times New Roman"/>
          <w:sz w:val="28"/>
          <w:szCs w:val="28"/>
        </w:rPr>
        <w:t xml:space="preserve"> формы 0503127  ГАБС – комитета по финансам, налоговой и кредитной политике Администрации Шелаболихинского района.</w:t>
      </w:r>
    </w:p>
    <w:p w:rsidR="001411A2" w:rsidRDefault="001411A2" w:rsidP="004F575B">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приложения 2 «Расходы районного бюджета по ведомственной структуре расходов бюджета»  к проекту решения Совета депутатов «Об исполнении районного бюджета за 2021 год» соответствуют показателям </w:t>
      </w:r>
      <w:r w:rsidR="00BB2CCB">
        <w:rPr>
          <w:rFonts w:ascii="Times New Roman" w:eastAsia="Times New Roman" w:hAnsi="Times New Roman" w:cs="Times New Roman"/>
          <w:sz w:val="28"/>
          <w:szCs w:val="28"/>
        </w:rPr>
        <w:t xml:space="preserve">раздела 2. «Расходы бюджета» </w:t>
      </w:r>
      <w:r>
        <w:rPr>
          <w:rFonts w:ascii="Times New Roman" w:eastAsia="Times New Roman" w:hAnsi="Times New Roman" w:cs="Times New Roman"/>
          <w:sz w:val="28"/>
          <w:szCs w:val="28"/>
        </w:rPr>
        <w:t xml:space="preserve"> формы 0503127 </w:t>
      </w:r>
      <w:r w:rsidR="004F575B">
        <w:rPr>
          <w:rFonts w:ascii="Times New Roman" w:eastAsia="Times New Roman" w:hAnsi="Times New Roman" w:cs="Times New Roman"/>
          <w:sz w:val="28"/>
          <w:szCs w:val="28"/>
        </w:rPr>
        <w:t>всех ГАБС.</w:t>
      </w:r>
    </w:p>
    <w:p w:rsidR="001411A2" w:rsidRDefault="004F575B" w:rsidP="00BB2CCB">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к проекту решения Совета депутатов «Об исполнении районного бюджета за 2021 год» составлено на основании форм 0503127 ГАБС.</w:t>
      </w:r>
    </w:p>
    <w:p w:rsidR="004F575B" w:rsidRPr="001411A2" w:rsidRDefault="004F575B" w:rsidP="00BB2CCB">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«Источники финансирования дефицита районного бюджета по кодам классификации источников финансирования дефицитов бюджетов» составлено на основании</w:t>
      </w:r>
      <w:r w:rsidR="00BB2C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раздела 3 </w:t>
      </w:r>
      <w:r w:rsidR="00BB2CCB">
        <w:rPr>
          <w:rFonts w:ascii="Times New Roman" w:eastAsia="Times New Roman" w:hAnsi="Times New Roman" w:cs="Times New Roman"/>
          <w:sz w:val="28"/>
          <w:szCs w:val="28"/>
        </w:rPr>
        <w:t xml:space="preserve"> «Источники финансирования дефицита бюджета» </w:t>
      </w:r>
      <w:r>
        <w:rPr>
          <w:rFonts w:ascii="Times New Roman" w:eastAsia="Times New Roman" w:hAnsi="Times New Roman" w:cs="Times New Roman"/>
          <w:sz w:val="28"/>
          <w:szCs w:val="28"/>
        </w:rPr>
        <w:t>форм</w:t>
      </w:r>
      <w:r w:rsidR="00BB2CCB">
        <w:rPr>
          <w:rFonts w:ascii="Times New Roman" w:eastAsia="Times New Roman" w:hAnsi="Times New Roman" w:cs="Times New Roman"/>
          <w:sz w:val="28"/>
          <w:szCs w:val="28"/>
        </w:rPr>
        <w:t xml:space="preserve"> 0503127. </w:t>
      </w:r>
    </w:p>
    <w:p w:rsidR="009814E5" w:rsidRDefault="00BB2CCB" w:rsidP="00744D1C">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об объеме и структуре муниципального долга муниципального образования Шелаболихинский район Алтайского края на 01января 2022 года составлен согласно данных муниципальной долговой книги (порядок ведения установлен  постановлением Администрации района от 29.12</w:t>
      </w:r>
      <w:r w:rsidR="009814E5">
        <w:rPr>
          <w:rFonts w:ascii="Times New Roman" w:eastAsia="Times New Roman" w:hAnsi="Times New Roman" w:cs="Times New Roman"/>
          <w:sz w:val="28"/>
          <w:szCs w:val="28"/>
        </w:rPr>
        <w:t>.2020 № 593).</w:t>
      </w:r>
    </w:p>
    <w:p w:rsidR="00BB2CCB" w:rsidRDefault="009814E5" w:rsidP="00744D1C">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Отчет о расходах на осуществление  капитальных вложений в объекты муниципальной собственности по объектам, отраслям и направлениям за 2021 и информация о расходовании резервного фонда Администрации рай</w:t>
      </w:r>
      <w:r w:rsidR="00744D1C">
        <w:rPr>
          <w:rFonts w:ascii="Times New Roman" w:eastAsia="Times New Roman" w:hAnsi="Times New Roman" w:cs="Times New Roman"/>
          <w:sz w:val="28"/>
          <w:szCs w:val="28"/>
        </w:rPr>
        <w:t>она соответствует отчетам ГАБС и распоряжениям Администрации района о расходовании данных средств .</w:t>
      </w:r>
      <w:r w:rsidR="00BB2CCB">
        <w:rPr>
          <w:rFonts w:ascii="Times New Roman" w:eastAsia="Times New Roman" w:hAnsi="Times New Roman" w:cs="Times New Roman"/>
          <w:sz w:val="28"/>
          <w:szCs w:val="28"/>
        </w:rPr>
        <w:t xml:space="preserve"> </w:t>
      </w:r>
    </w:p>
    <w:p w:rsidR="008F3900" w:rsidRDefault="002D62B8" w:rsidP="00744D1C">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межбюджетных трансфертов между поселениями</w:t>
      </w:r>
      <w:r w:rsidR="009C10A9">
        <w:rPr>
          <w:rFonts w:ascii="Times New Roman" w:eastAsia="Times New Roman" w:hAnsi="Times New Roman" w:cs="Times New Roman"/>
          <w:sz w:val="28"/>
          <w:szCs w:val="28"/>
        </w:rPr>
        <w:t xml:space="preserve"> (таблицы 1-13) соответствует данным бюджетного учета и отчету 0503127 комитета по финансам.</w:t>
      </w:r>
    </w:p>
    <w:p w:rsidR="0098479D" w:rsidRDefault="00D45594" w:rsidP="00780E7C">
      <w:pPr>
        <w:tabs>
          <w:tab w:val="left" w:pos="1080"/>
        </w:tabs>
        <w:autoSpaceDE w:val="0"/>
        <w:autoSpaceDN w:val="0"/>
        <w:adjustRightInd w:val="0"/>
        <w:spacing w:after="0" w:line="240" w:lineRule="auto"/>
        <w:rPr>
          <w:rFonts w:ascii="Times New Roman" w:hAnsi="Times New Roman" w:cs="Times New Roman"/>
          <w:b/>
          <w:i/>
          <w:sz w:val="28"/>
          <w:szCs w:val="28"/>
        </w:rPr>
      </w:pPr>
      <w:r w:rsidRPr="00D45594">
        <w:rPr>
          <w:rFonts w:ascii="Times New Roman" w:hAnsi="Times New Roman" w:cs="Times New Roman"/>
          <w:b/>
          <w:i/>
          <w:sz w:val="28"/>
          <w:szCs w:val="28"/>
        </w:rPr>
        <w:t>1.3. Проверка соответствия плановых показателей, указанных в годовом отчете об исполнении бюджета муниципального образования и в бюджетной отчетности ГАБС,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744D1C">
        <w:rPr>
          <w:rFonts w:ascii="Times New Roman" w:hAnsi="Times New Roman" w:cs="Times New Roman"/>
          <w:b/>
          <w:i/>
          <w:sz w:val="28"/>
          <w:szCs w:val="28"/>
        </w:rPr>
        <w:t>.</w:t>
      </w:r>
    </w:p>
    <w:p w:rsidR="00744D1C" w:rsidRPr="00744D1C" w:rsidRDefault="00744D1C" w:rsidP="00780E7C">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744D1C">
        <w:rPr>
          <w:rFonts w:ascii="Times New Roman" w:eastAsia="Times New Roman" w:hAnsi="Times New Roman" w:cs="Times New Roman"/>
          <w:sz w:val="28"/>
          <w:szCs w:val="28"/>
        </w:rPr>
        <w:t>Плановые показатели</w:t>
      </w:r>
      <w:r>
        <w:rPr>
          <w:rFonts w:ascii="Times New Roman" w:eastAsia="Times New Roman" w:hAnsi="Times New Roman" w:cs="Times New Roman"/>
          <w:sz w:val="28"/>
          <w:szCs w:val="28"/>
        </w:rPr>
        <w:t xml:space="preserve"> </w:t>
      </w:r>
      <w:r w:rsidR="00DC7C46">
        <w:rPr>
          <w:rFonts w:ascii="Times New Roman" w:eastAsia="Times New Roman" w:hAnsi="Times New Roman" w:cs="Times New Roman"/>
          <w:sz w:val="28"/>
          <w:szCs w:val="28"/>
        </w:rPr>
        <w:t>годового отчета об исполнении бюджета, бюджетной отчетности ГАБС, бюджетных росписей главных распорядителей средств бюджета соответствуют решению Совета депутатов</w:t>
      </w:r>
      <w:r w:rsidR="00780E7C">
        <w:rPr>
          <w:rFonts w:ascii="Times New Roman" w:eastAsia="Times New Roman" w:hAnsi="Times New Roman" w:cs="Times New Roman"/>
          <w:sz w:val="28"/>
          <w:szCs w:val="28"/>
        </w:rPr>
        <w:t xml:space="preserve"> района «О районном бюджете на 2021 год» с последующими изменениями.</w:t>
      </w:r>
    </w:p>
    <w:p w:rsidR="0013692D" w:rsidRPr="006C6E1E" w:rsidRDefault="0013692D" w:rsidP="006C6E1E">
      <w:pPr>
        <w:spacing w:after="0" w:line="240" w:lineRule="auto"/>
        <w:rPr>
          <w:rFonts w:ascii="Times New Roman" w:eastAsia="Arial" w:hAnsi="Times New Roman" w:cs="Times New Roman"/>
          <w:sz w:val="28"/>
          <w:szCs w:val="28"/>
        </w:rPr>
      </w:pPr>
    </w:p>
    <w:p w:rsidR="00140A2E" w:rsidRPr="006C6E1E" w:rsidRDefault="00140A2E" w:rsidP="006C6E1E">
      <w:pPr>
        <w:spacing w:after="0" w:line="240" w:lineRule="auto"/>
        <w:rPr>
          <w:rFonts w:ascii="Times New Roman" w:hAnsi="Times New Roman" w:cs="Times New Roman"/>
          <w:b/>
          <w:snapToGrid w:val="0"/>
          <w:color w:val="000000"/>
          <w:sz w:val="28"/>
          <w:szCs w:val="28"/>
        </w:rPr>
      </w:pPr>
      <w:r w:rsidRPr="006C6E1E">
        <w:rPr>
          <w:rFonts w:ascii="Times New Roman" w:eastAsia="Arial" w:hAnsi="Times New Roman" w:cs="Times New Roman"/>
          <w:b/>
          <w:sz w:val="28"/>
          <w:szCs w:val="28"/>
          <w:lang w:val="en-US"/>
        </w:rPr>
        <w:t>II</w:t>
      </w:r>
      <w:r w:rsidRPr="006C6E1E">
        <w:rPr>
          <w:rFonts w:ascii="Times New Roman" w:eastAsia="Arial" w:hAnsi="Times New Roman" w:cs="Times New Roman"/>
          <w:b/>
          <w:sz w:val="28"/>
          <w:szCs w:val="28"/>
        </w:rPr>
        <w:t xml:space="preserve">. </w:t>
      </w:r>
      <w:r w:rsidRPr="006C6E1E">
        <w:rPr>
          <w:rFonts w:ascii="Times New Roman" w:hAnsi="Times New Roman" w:cs="Times New Roman"/>
          <w:b/>
          <w:snapToGrid w:val="0"/>
          <w:color w:val="000000"/>
          <w:sz w:val="28"/>
          <w:szCs w:val="28"/>
        </w:rPr>
        <w:t>Оценка основных показателей отчета об исполнении бюджета.</w:t>
      </w:r>
    </w:p>
    <w:p w:rsidR="00140A2E" w:rsidRPr="006C6E1E" w:rsidRDefault="00140A2E" w:rsidP="006C6E1E">
      <w:pPr>
        <w:spacing w:after="0" w:line="240" w:lineRule="auto"/>
        <w:rPr>
          <w:rFonts w:ascii="Times New Roman" w:hAnsi="Times New Roman" w:cs="Times New Roman"/>
          <w:snapToGrid w:val="0"/>
          <w:color w:val="000000"/>
          <w:sz w:val="28"/>
          <w:szCs w:val="28"/>
        </w:rPr>
      </w:pPr>
    </w:p>
    <w:p w:rsidR="00091186" w:rsidRPr="006C6E1E" w:rsidRDefault="00091186" w:rsidP="006C6E1E">
      <w:pPr>
        <w:spacing w:after="0" w:line="240" w:lineRule="auto"/>
        <w:rPr>
          <w:rFonts w:ascii="Times New Roman" w:hAnsi="Times New Roman" w:cs="Times New Roman"/>
          <w:b/>
          <w:i/>
          <w:sz w:val="28"/>
          <w:szCs w:val="28"/>
        </w:rPr>
      </w:pPr>
      <w:r w:rsidRPr="006C6E1E">
        <w:rPr>
          <w:rFonts w:ascii="Times New Roman" w:hAnsi="Times New Roman" w:cs="Times New Roman"/>
          <w:b/>
          <w:i/>
          <w:snapToGrid w:val="0"/>
          <w:color w:val="000000"/>
          <w:sz w:val="28"/>
          <w:szCs w:val="28"/>
        </w:rPr>
        <w:t>2.1.</w:t>
      </w:r>
      <w:r w:rsidR="0053686F" w:rsidRPr="006C6E1E">
        <w:rPr>
          <w:rFonts w:ascii="Times New Roman" w:hAnsi="Times New Roman" w:cs="Times New Roman"/>
          <w:b/>
          <w:i/>
          <w:snapToGrid w:val="0"/>
          <w:color w:val="000000"/>
          <w:sz w:val="28"/>
          <w:szCs w:val="28"/>
        </w:rPr>
        <w:t>О</w:t>
      </w:r>
      <w:r w:rsidRPr="006C6E1E">
        <w:rPr>
          <w:rFonts w:ascii="Times New Roman" w:hAnsi="Times New Roman" w:cs="Times New Roman"/>
          <w:b/>
          <w:i/>
          <w:snapToGrid w:val="0"/>
          <w:color w:val="000000"/>
          <w:sz w:val="28"/>
          <w:szCs w:val="28"/>
        </w:rPr>
        <w:t>рганизация бюджетного процесса в Шелаболихинском районе.</w:t>
      </w:r>
      <w:r w:rsidR="0053686F" w:rsidRPr="006C6E1E">
        <w:rPr>
          <w:rFonts w:ascii="Times New Roman" w:hAnsi="Times New Roman" w:cs="Times New Roman"/>
          <w:b/>
          <w:i/>
          <w:snapToGrid w:val="0"/>
          <w:color w:val="000000"/>
          <w:sz w:val="28"/>
          <w:szCs w:val="28"/>
        </w:rPr>
        <w:t xml:space="preserve"> Общая характеристика исполнения бюджета.</w:t>
      </w:r>
    </w:p>
    <w:p w:rsidR="00091186" w:rsidRPr="006C6E1E" w:rsidRDefault="00091186" w:rsidP="006C6E1E">
      <w:pPr>
        <w:pStyle w:val="16"/>
        <w:spacing w:line="262" w:lineRule="auto"/>
        <w:ind w:firstLine="709"/>
        <w:rPr>
          <w:sz w:val="28"/>
          <w:szCs w:val="28"/>
        </w:rPr>
      </w:pPr>
      <w:r w:rsidRPr="006C6E1E">
        <w:rPr>
          <w:color w:val="000000"/>
          <w:sz w:val="28"/>
          <w:szCs w:val="28"/>
          <w:lang w:eastAsia="ru-RU" w:bidi="ru-RU"/>
        </w:rPr>
        <w:t>Правовой основой бюджетного процесса в районе являются: Устав муниципального образования Шелаболихинский район Алтайского края (утвержден решением Совета депутатов района от 06.10.2020 № 36</w:t>
      </w:r>
      <w:r w:rsidR="00A5442B" w:rsidRPr="006C6E1E">
        <w:rPr>
          <w:color w:val="000000"/>
          <w:sz w:val="28"/>
          <w:szCs w:val="28"/>
          <w:lang w:eastAsia="ru-RU" w:bidi="ru-RU"/>
        </w:rPr>
        <w:t>)</w:t>
      </w:r>
      <w:r w:rsidRPr="006C6E1E">
        <w:rPr>
          <w:color w:val="000000"/>
          <w:sz w:val="28"/>
          <w:szCs w:val="28"/>
          <w:lang w:eastAsia="ru-RU" w:bidi="ru-RU"/>
        </w:rPr>
        <w:t xml:space="preserve">; Положение о бюджетном процессе и финансовом контроле в муниципальном образовании Шелаболихинский район Алтайского края </w:t>
      </w:r>
      <w:r w:rsidR="00A5442B" w:rsidRPr="006C6E1E">
        <w:rPr>
          <w:color w:val="000000"/>
          <w:sz w:val="28"/>
          <w:szCs w:val="28"/>
          <w:lang w:eastAsia="ru-RU" w:bidi="ru-RU"/>
        </w:rPr>
        <w:t>(</w:t>
      </w:r>
      <w:r w:rsidRPr="006C6E1E">
        <w:rPr>
          <w:color w:val="000000"/>
          <w:sz w:val="28"/>
          <w:szCs w:val="28"/>
          <w:lang w:eastAsia="ru-RU" w:bidi="ru-RU"/>
        </w:rPr>
        <w:t>утверждено решением Совета депутатов</w:t>
      </w:r>
      <w:r w:rsidR="00A5442B" w:rsidRPr="006C6E1E">
        <w:rPr>
          <w:color w:val="000000"/>
          <w:sz w:val="28"/>
          <w:szCs w:val="28"/>
          <w:lang w:eastAsia="ru-RU" w:bidi="ru-RU"/>
        </w:rPr>
        <w:t xml:space="preserve"> района</w:t>
      </w:r>
      <w:r w:rsidRPr="006C6E1E">
        <w:rPr>
          <w:color w:val="000000"/>
          <w:sz w:val="28"/>
          <w:szCs w:val="28"/>
          <w:lang w:eastAsia="ru-RU" w:bidi="ru-RU"/>
        </w:rPr>
        <w:t xml:space="preserve"> от 24</w:t>
      </w:r>
      <w:r w:rsidR="00A5442B" w:rsidRPr="006C6E1E">
        <w:rPr>
          <w:color w:val="000000"/>
          <w:sz w:val="28"/>
          <w:szCs w:val="28"/>
          <w:lang w:eastAsia="ru-RU" w:bidi="ru-RU"/>
        </w:rPr>
        <w:t>.09.</w:t>
      </w:r>
      <w:r w:rsidRPr="006C6E1E">
        <w:rPr>
          <w:color w:val="000000"/>
          <w:sz w:val="28"/>
          <w:szCs w:val="28"/>
          <w:lang w:eastAsia="ru-RU" w:bidi="ru-RU"/>
        </w:rPr>
        <w:t>20</w:t>
      </w:r>
      <w:r w:rsidR="00A5442B" w:rsidRPr="006C6E1E">
        <w:rPr>
          <w:color w:val="000000"/>
          <w:sz w:val="28"/>
          <w:szCs w:val="28"/>
          <w:lang w:eastAsia="ru-RU" w:bidi="ru-RU"/>
        </w:rPr>
        <w:t>2</w:t>
      </w:r>
      <w:r w:rsidRPr="006C6E1E">
        <w:rPr>
          <w:color w:val="000000"/>
          <w:sz w:val="28"/>
          <w:szCs w:val="28"/>
          <w:lang w:eastAsia="ru-RU" w:bidi="ru-RU"/>
        </w:rPr>
        <w:t>1 № 3</w:t>
      </w:r>
      <w:r w:rsidR="00A5442B" w:rsidRPr="006C6E1E">
        <w:rPr>
          <w:color w:val="000000"/>
          <w:sz w:val="28"/>
          <w:szCs w:val="28"/>
          <w:lang w:eastAsia="ru-RU" w:bidi="ru-RU"/>
        </w:rPr>
        <w:t>9)</w:t>
      </w:r>
      <w:r w:rsidR="00780E7C">
        <w:rPr>
          <w:color w:val="000000"/>
          <w:sz w:val="28"/>
          <w:szCs w:val="28"/>
          <w:lang w:eastAsia="ru-RU" w:bidi="ru-RU"/>
        </w:rPr>
        <w:t>.</w:t>
      </w:r>
    </w:p>
    <w:p w:rsidR="00A5442B" w:rsidRPr="006C6E1E" w:rsidRDefault="00B21DF3" w:rsidP="006C6E1E">
      <w:pPr>
        <w:pStyle w:val="16"/>
        <w:ind w:firstLine="760"/>
        <w:rPr>
          <w:sz w:val="28"/>
          <w:szCs w:val="28"/>
        </w:rPr>
      </w:pPr>
      <w:r w:rsidRPr="006C6E1E">
        <w:rPr>
          <w:color w:val="000000"/>
          <w:sz w:val="28"/>
          <w:szCs w:val="28"/>
          <w:lang w:eastAsia="ru-RU" w:bidi="ru-RU"/>
        </w:rPr>
        <w:t>В</w:t>
      </w:r>
      <w:r w:rsidR="00A5442B" w:rsidRPr="006C6E1E">
        <w:rPr>
          <w:color w:val="000000"/>
          <w:sz w:val="28"/>
          <w:szCs w:val="28"/>
          <w:lang w:eastAsia="ru-RU" w:bidi="ru-RU"/>
        </w:rPr>
        <w:t xml:space="preserve"> соответствии со статьей 215.1 БК РФ </w:t>
      </w:r>
      <w:r w:rsidRPr="006C6E1E">
        <w:rPr>
          <w:color w:val="000000"/>
          <w:sz w:val="28"/>
          <w:szCs w:val="28"/>
          <w:lang w:eastAsia="ru-RU" w:bidi="ru-RU"/>
        </w:rPr>
        <w:t xml:space="preserve">исполнение районного бюджета должно быть организовано </w:t>
      </w:r>
      <w:r w:rsidR="00A5442B" w:rsidRPr="006C6E1E">
        <w:rPr>
          <w:color w:val="000000"/>
          <w:sz w:val="28"/>
          <w:szCs w:val="28"/>
          <w:lang w:eastAsia="ru-RU" w:bidi="ru-RU"/>
        </w:rPr>
        <w:t>на основе сводной бюджетной росписи и кассового плана.</w:t>
      </w:r>
    </w:p>
    <w:p w:rsidR="001677C2" w:rsidRPr="006C6E1E" w:rsidRDefault="003A4166"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Согласно статей 217 , 217.1, 219.1 БК РФ порядки составления и ведения сводной бюджетной росписи, кассового плана и бюджетных росписей главных распорядителей бюджетных средств устанавливаются финансовым органом.</w:t>
      </w:r>
      <w:r w:rsidR="00470D41" w:rsidRPr="006C6E1E">
        <w:rPr>
          <w:rFonts w:ascii="Times New Roman" w:eastAsia="Arial" w:hAnsi="Times New Roman" w:cs="Times New Roman"/>
          <w:sz w:val="28"/>
          <w:szCs w:val="28"/>
        </w:rPr>
        <w:t xml:space="preserve"> Комитетом по финансам утверждены следующие порядки:</w:t>
      </w:r>
    </w:p>
    <w:p w:rsidR="001677C2" w:rsidRPr="006C6E1E" w:rsidRDefault="00B21DF3"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 </w:t>
      </w:r>
      <w:r w:rsidR="002A49A5" w:rsidRPr="006C6E1E">
        <w:rPr>
          <w:rFonts w:ascii="Times New Roman" w:eastAsia="Arial" w:hAnsi="Times New Roman" w:cs="Times New Roman"/>
          <w:sz w:val="28"/>
          <w:szCs w:val="28"/>
        </w:rPr>
        <w:t>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(приказ комитета по финансам от 06.11.2019 № 57 о/д).</w:t>
      </w:r>
    </w:p>
    <w:p w:rsidR="001677C2" w:rsidRPr="006C6E1E" w:rsidRDefault="00B21DF3"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Порядок составления и ведения кассового плана исполнения районного бюджета в текущем финансовом году (приказ комитета по финансам от 06.11.2019 № 58 о/д).</w:t>
      </w:r>
    </w:p>
    <w:p w:rsidR="001677C2" w:rsidRPr="006C6E1E" w:rsidRDefault="00D61976"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Пунктом 1 Порядка составления и ведения сводной бюджетной росписи районного бюджета предусмотрено включение в роспись распределение:                                </w:t>
      </w:r>
    </w:p>
    <w:p w:rsidR="00D61976" w:rsidRPr="006C6E1E" w:rsidRDefault="00D61976" w:rsidP="006C6E1E">
      <w:pPr>
        <w:pStyle w:val="16"/>
        <w:ind w:firstLine="709"/>
        <w:rPr>
          <w:sz w:val="28"/>
          <w:szCs w:val="28"/>
        </w:rPr>
      </w:pPr>
      <w:r w:rsidRPr="006C6E1E">
        <w:rPr>
          <w:color w:val="000000"/>
          <w:sz w:val="28"/>
          <w:szCs w:val="28"/>
          <w:lang w:eastAsia="ru-RU" w:bidi="ru-RU"/>
        </w:rPr>
        <w:t xml:space="preserve">бюджетных ассигнований по расходам районного бюджета в разрезе главных распорядителей средств районного бюджета, включенных в </w:t>
      </w:r>
      <w:r w:rsidRPr="006C6E1E">
        <w:rPr>
          <w:color w:val="000000"/>
          <w:sz w:val="28"/>
          <w:szCs w:val="28"/>
          <w:lang w:eastAsia="ru-RU" w:bidi="ru-RU"/>
        </w:rPr>
        <w:lastRenderedPageBreak/>
        <w:t>ведомственную струк</w:t>
      </w:r>
      <w:r w:rsidRPr="006C6E1E">
        <w:rPr>
          <w:color w:val="000000"/>
          <w:sz w:val="28"/>
          <w:szCs w:val="28"/>
          <w:lang w:eastAsia="ru-RU" w:bidi="ru-RU"/>
        </w:rPr>
        <w:softHyphen/>
        <w:t>туру расходов районного бюджета, и классификации расходов бюджетов (раздел, подраздел, целевая статья, вид расходов (группа, подгруппа, элемент);</w:t>
      </w:r>
    </w:p>
    <w:p w:rsidR="00D61976" w:rsidRPr="006C6E1E" w:rsidRDefault="00D61976" w:rsidP="006C6E1E">
      <w:pPr>
        <w:pStyle w:val="16"/>
        <w:spacing w:line="240" w:lineRule="auto"/>
        <w:ind w:firstLine="720"/>
        <w:rPr>
          <w:color w:val="000000"/>
          <w:sz w:val="28"/>
          <w:szCs w:val="28"/>
          <w:lang w:eastAsia="ru-RU" w:bidi="ru-RU"/>
        </w:rPr>
      </w:pPr>
      <w:r w:rsidRPr="006C6E1E">
        <w:rPr>
          <w:color w:val="000000"/>
          <w:sz w:val="28"/>
          <w:szCs w:val="28"/>
          <w:lang w:eastAsia="ru-RU" w:bidi="ru-RU"/>
        </w:rPr>
        <w:t>бюджетных ассигнований по источникам финансирования дефицита районно</w:t>
      </w:r>
      <w:r w:rsidRPr="006C6E1E">
        <w:rPr>
          <w:color w:val="000000"/>
          <w:sz w:val="28"/>
          <w:szCs w:val="28"/>
          <w:lang w:eastAsia="ru-RU" w:bidi="ru-RU"/>
        </w:rPr>
        <w:softHyphen/>
        <w:t>го бюджета в разрезе кодов источников финансирования дефицита районного бюд</w:t>
      </w:r>
      <w:r w:rsidRPr="006C6E1E">
        <w:rPr>
          <w:color w:val="000000"/>
          <w:sz w:val="28"/>
          <w:szCs w:val="28"/>
          <w:lang w:eastAsia="ru-RU" w:bidi="ru-RU"/>
        </w:rPr>
        <w:softHyphen/>
        <w:t>жета классификации источников финансирования дефицитов бюджетов.</w:t>
      </w:r>
    </w:p>
    <w:p w:rsidR="00D61976" w:rsidRDefault="00D61976" w:rsidP="006C6E1E">
      <w:pPr>
        <w:pStyle w:val="16"/>
        <w:spacing w:line="240" w:lineRule="auto"/>
        <w:ind w:firstLine="720"/>
        <w:rPr>
          <w:color w:val="000000"/>
          <w:sz w:val="28"/>
          <w:szCs w:val="28"/>
          <w:lang w:eastAsia="ru-RU" w:bidi="ru-RU"/>
        </w:rPr>
      </w:pPr>
      <w:r w:rsidRPr="006C6E1E">
        <w:rPr>
          <w:color w:val="000000"/>
          <w:sz w:val="28"/>
          <w:szCs w:val="28"/>
          <w:lang w:eastAsia="ru-RU" w:bidi="ru-RU"/>
        </w:rPr>
        <w:t>В нарушение данного пункта Порядка в 2021 году</w:t>
      </w:r>
      <w:r w:rsidR="0010070D" w:rsidRPr="006C6E1E">
        <w:rPr>
          <w:color w:val="000000"/>
          <w:sz w:val="28"/>
          <w:szCs w:val="28"/>
          <w:lang w:eastAsia="ru-RU" w:bidi="ru-RU"/>
        </w:rPr>
        <w:t xml:space="preserve"> в сводной бюджетной росписи районного бюджета</w:t>
      </w:r>
      <w:r w:rsidRPr="006C6E1E">
        <w:rPr>
          <w:color w:val="000000"/>
          <w:sz w:val="28"/>
          <w:szCs w:val="28"/>
          <w:lang w:eastAsia="ru-RU" w:bidi="ru-RU"/>
        </w:rPr>
        <w:t xml:space="preserve"> не велось распределение бюджетных ассигнований по источникам финансирования дефицита бюджета</w:t>
      </w:r>
      <w:r w:rsidR="0010070D" w:rsidRPr="006C6E1E">
        <w:rPr>
          <w:color w:val="000000"/>
          <w:sz w:val="28"/>
          <w:szCs w:val="28"/>
          <w:lang w:eastAsia="ru-RU" w:bidi="ru-RU"/>
        </w:rPr>
        <w:t>.</w:t>
      </w:r>
      <w:r w:rsidRPr="006C6E1E">
        <w:rPr>
          <w:color w:val="000000"/>
          <w:sz w:val="28"/>
          <w:szCs w:val="28"/>
          <w:lang w:eastAsia="ru-RU" w:bidi="ru-RU"/>
        </w:rPr>
        <w:t xml:space="preserve"> </w:t>
      </w:r>
    </w:p>
    <w:p w:rsidR="00780E7C" w:rsidRPr="006C6E1E" w:rsidRDefault="002C67A3" w:rsidP="006C6E1E">
      <w:pPr>
        <w:pStyle w:val="16"/>
        <w:spacing w:line="240" w:lineRule="auto"/>
        <w:ind w:firstLine="720"/>
        <w:rPr>
          <w:color w:val="000000"/>
          <w:sz w:val="28"/>
          <w:szCs w:val="28"/>
          <w:lang w:eastAsia="ru-RU" w:bidi="ru-RU"/>
        </w:rPr>
      </w:pPr>
      <w:r>
        <w:rPr>
          <w:color w:val="000000"/>
          <w:sz w:val="28"/>
          <w:szCs w:val="28"/>
          <w:lang w:eastAsia="ru-RU" w:bidi="ru-RU"/>
        </w:rPr>
        <w:t>Главными распорядителями бюджетных средств</w:t>
      </w:r>
      <w:r w:rsidR="008412B5" w:rsidRPr="008412B5">
        <w:rPr>
          <w:color w:val="000000"/>
          <w:sz w:val="28"/>
          <w:szCs w:val="28"/>
          <w:lang w:eastAsia="ru-RU" w:bidi="ru-RU"/>
        </w:rPr>
        <w:t xml:space="preserve"> - </w:t>
      </w:r>
      <w:r>
        <w:rPr>
          <w:color w:val="000000"/>
          <w:sz w:val="28"/>
          <w:szCs w:val="28"/>
          <w:lang w:eastAsia="ru-RU" w:bidi="ru-RU"/>
        </w:rPr>
        <w:t xml:space="preserve"> Администрацией района и комитетом по образованию бюджетные росписи главных распорядителей велись без разбивки по бюджетополучателям.</w:t>
      </w:r>
    </w:p>
    <w:p w:rsidR="0010070D" w:rsidRDefault="0010070D" w:rsidP="006C6E1E">
      <w:pPr>
        <w:pStyle w:val="16"/>
        <w:spacing w:line="240" w:lineRule="auto"/>
        <w:ind w:firstLine="720"/>
        <w:rPr>
          <w:sz w:val="28"/>
          <w:szCs w:val="28"/>
        </w:rPr>
      </w:pPr>
      <w:r w:rsidRPr="006C6E1E">
        <w:rPr>
          <w:sz w:val="28"/>
          <w:szCs w:val="28"/>
        </w:rPr>
        <w:t>В нарушение статей 215.1 и 217.1 БК РФ кассовый план исполнения районного бюджета в 2021 году не составлялся</w:t>
      </w:r>
      <w:r w:rsidR="008E4387" w:rsidRPr="006C6E1E">
        <w:rPr>
          <w:sz w:val="28"/>
          <w:szCs w:val="28"/>
        </w:rPr>
        <w:t xml:space="preserve"> и не велся</w:t>
      </w:r>
      <w:r w:rsidRPr="006C6E1E">
        <w:rPr>
          <w:sz w:val="28"/>
          <w:szCs w:val="28"/>
        </w:rPr>
        <w:t>.</w:t>
      </w:r>
    </w:p>
    <w:p w:rsidR="00780E7C" w:rsidRDefault="002C67A3" w:rsidP="006C6E1E">
      <w:pPr>
        <w:pStyle w:val="16"/>
        <w:spacing w:line="240" w:lineRule="auto"/>
        <w:ind w:firstLine="720"/>
        <w:rPr>
          <w:sz w:val="28"/>
          <w:szCs w:val="28"/>
        </w:rPr>
      </w:pPr>
      <w:r>
        <w:rPr>
          <w:sz w:val="28"/>
          <w:szCs w:val="28"/>
        </w:rPr>
        <w:t>В нарушение пункта</w:t>
      </w:r>
      <w:r w:rsidR="0014222F">
        <w:rPr>
          <w:sz w:val="28"/>
          <w:szCs w:val="28"/>
        </w:rPr>
        <w:t xml:space="preserve"> </w:t>
      </w:r>
      <w:r>
        <w:rPr>
          <w:sz w:val="28"/>
          <w:szCs w:val="28"/>
        </w:rPr>
        <w:t xml:space="preserve">1 статьи 221 Бюджетного кодекса РФ порядок составления, утверждения и ведения бюджетных смет </w:t>
      </w:r>
      <w:r w:rsidR="0014222F">
        <w:rPr>
          <w:sz w:val="28"/>
          <w:szCs w:val="28"/>
        </w:rPr>
        <w:t xml:space="preserve"> муниципальных </w:t>
      </w:r>
      <w:r>
        <w:rPr>
          <w:sz w:val="28"/>
          <w:szCs w:val="28"/>
        </w:rPr>
        <w:t>казенных учреждений</w:t>
      </w:r>
      <w:r w:rsidR="0014222F">
        <w:rPr>
          <w:sz w:val="28"/>
          <w:szCs w:val="28"/>
        </w:rPr>
        <w:t xml:space="preserve"> </w:t>
      </w:r>
      <w:r>
        <w:rPr>
          <w:sz w:val="28"/>
          <w:szCs w:val="28"/>
        </w:rPr>
        <w:t xml:space="preserve">  не соответствует общим требованиям, установленным приказом Министерства  финансов РФ </w:t>
      </w:r>
      <w:r w:rsidR="0014222F" w:rsidRPr="006C6E1E">
        <w:rPr>
          <w:sz w:val="28"/>
          <w:szCs w:val="28"/>
        </w:rPr>
        <w:t xml:space="preserve"> от 14.02. 2018 № 26н  «Об общих требованиях к порядку составления, утверждения и ведения бюджетных смет казенных учреждений».</w:t>
      </w:r>
    </w:p>
    <w:p w:rsidR="0014222F" w:rsidRDefault="0014222F" w:rsidP="006C6E1E">
      <w:pPr>
        <w:pStyle w:val="16"/>
        <w:spacing w:line="240" w:lineRule="auto"/>
        <w:ind w:firstLine="720"/>
        <w:rPr>
          <w:sz w:val="28"/>
          <w:szCs w:val="28"/>
        </w:rPr>
      </w:pPr>
      <w:r w:rsidRPr="006C6E1E">
        <w:rPr>
          <w:sz w:val="28"/>
          <w:szCs w:val="28"/>
        </w:rPr>
        <w:t xml:space="preserve">В </w:t>
      </w:r>
      <w:r>
        <w:rPr>
          <w:sz w:val="28"/>
          <w:szCs w:val="28"/>
        </w:rPr>
        <w:t xml:space="preserve">нарушение </w:t>
      </w:r>
      <w:r w:rsidRPr="006C6E1E">
        <w:rPr>
          <w:sz w:val="28"/>
          <w:szCs w:val="28"/>
        </w:rPr>
        <w:t>подпункт</w:t>
      </w:r>
      <w:r>
        <w:rPr>
          <w:sz w:val="28"/>
          <w:szCs w:val="28"/>
        </w:rPr>
        <w:t>а</w:t>
      </w:r>
      <w:r w:rsidRPr="006C6E1E">
        <w:rPr>
          <w:sz w:val="28"/>
          <w:szCs w:val="28"/>
        </w:rPr>
        <w:t xml:space="preserve"> 6 пункта 3.3. статьи 32 Федерального закона от 12.01.1996 № 7-ФЗ «О некоммерческих организациях» порядок ведения и утверждения плана финансово-хозяйственной деятельности </w:t>
      </w:r>
      <w:r>
        <w:rPr>
          <w:sz w:val="28"/>
          <w:szCs w:val="28"/>
        </w:rPr>
        <w:t>не соответствует</w:t>
      </w:r>
      <w:r w:rsidRPr="006C6E1E">
        <w:rPr>
          <w:sz w:val="28"/>
          <w:szCs w:val="28"/>
        </w:rPr>
        <w:t xml:space="preserve"> общи</w:t>
      </w:r>
      <w:r>
        <w:rPr>
          <w:sz w:val="28"/>
          <w:szCs w:val="28"/>
        </w:rPr>
        <w:t>м</w:t>
      </w:r>
      <w:r w:rsidRPr="006C6E1E">
        <w:rPr>
          <w:sz w:val="28"/>
          <w:szCs w:val="28"/>
        </w:rPr>
        <w:t xml:space="preserve"> требовани</w:t>
      </w:r>
      <w:r>
        <w:rPr>
          <w:sz w:val="28"/>
          <w:szCs w:val="28"/>
        </w:rPr>
        <w:t>ям</w:t>
      </w:r>
      <w:r w:rsidRPr="006C6E1E">
        <w:rPr>
          <w:sz w:val="28"/>
          <w:szCs w:val="28"/>
        </w:rPr>
        <w:t>, установленны</w:t>
      </w:r>
      <w:r>
        <w:rPr>
          <w:sz w:val="28"/>
          <w:szCs w:val="28"/>
        </w:rPr>
        <w:t>м</w:t>
      </w:r>
      <w:r w:rsidRPr="006C6E1E">
        <w:rPr>
          <w:sz w:val="28"/>
          <w:szCs w:val="28"/>
        </w:rPr>
        <w:t xml:space="preserve"> приказом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 </w:t>
      </w:r>
    </w:p>
    <w:p w:rsidR="0014222F" w:rsidRDefault="0014222F" w:rsidP="006C6E1E">
      <w:pPr>
        <w:pStyle w:val="16"/>
        <w:spacing w:line="240" w:lineRule="auto"/>
        <w:ind w:firstLine="720"/>
        <w:rPr>
          <w:sz w:val="28"/>
          <w:szCs w:val="28"/>
        </w:rPr>
      </w:pPr>
      <w:r>
        <w:rPr>
          <w:sz w:val="28"/>
          <w:szCs w:val="28"/>
        </w:rPr>
        <w:t>Кроме того, комитетом по образованию и комитетом по финансам</w:t>
      </w:r>
      <w:r w:rsidR="009D321E">
        <w:rPr>
          <w:sz w:val="28"/>
          <w:szCs w:val="28"/>
        </w:rPr>
        <w:t xml:space="preserve">, как главными распорядителями бюджетных средств </w:t>
      </w:r>
      <w:r>
        <w:rPr>
          <w:sz w:val="28"/>
          <w:szCs w:val="28"/>
        </w:rPr>
        <w:t xml:space="preserve"> </w:t>
      </w:r>
      <w:r w:rsidR="009D321E">
        <w:rPr>
          <w:sz w:val="28"/>
          <w:szCs w:val="28"/>
        </w:rPr>
        <w:t>в нарушение выше указанных статей федеральных законов не издавались собственные приказы о порядках ведения смет казенных учреждений и планов финансово-хозяйственной деятельности, а использовались  постановления Администрации района от 2011 года.</w:t>
      </w:r>
    </w:p>
    <w:p w:rsidR="009D321E" w:rsidRPr="008412B5" w:rsidRDefault="009D321E" w:rsidP="006C6E1E">
      <w:pPr>
        <w:pStyle w:val="16"/>
        <w:spacing w:line="240" w:lineRule="auto"/>
        <w:ind w:firstLine="720"/>
        <w:rPr>
          <w:sz w:val="28"/>
          <w:szCs w:val="28"/>
        </w:rPr>
      </w:pPr>
      <w:r>
        <w:rPr>
          <w:sz w:val="28"/>
          <w:szCs w:val="28"/>
        </w:rPr>
        <w:t xml:space="preserve">Порядки определения нормативных затрат на выполнение муниципального задания бюджетными и автономными учреждениями своевременно не изменялись, в соответствии с изменениями вносимыми федеральными органами исполнительной власти, осуществляющими  </w:t>
      </w:r>
      <w:r w:rsidRPr="008412B5">
        <w:rPr>
          <w:sz w:val="28"/>
          <w:szCs w:val="28"/>
        </w:rPr>
        <w:t>функции</w:t>
      </w:r>
      <w:r w:rsidR="008412B5" w:rsidRPr="008412B5">
        <w:rPr>
          <w:sz w:val="28"/>
          <w:szCs w:val="28"/>
        </w:rPr>
        <w:t xml:space="preserve"> по</w:t>
      </w:r>
      <w:r w:rsidR="008412B5">
        <w:rPr>
          <w:sz w:val="28"/>
          <w:szCs w:val="28"/>
        </w:rPr>
        <w:t xml:space="preserve"> </w:t>
      </w:r>
      <w:r w:rsidR="008412B5" w:rsidRPr="008412B5">
        <w:rPr>
          <w:sz w:val="28"/>
          <w:szCs w:val="28"/>
        </w:rPr>
        <w:t>выработке государственной политики</w:t>
      </w:r>
      <w:r w:rsidR="008412B5">
        <w:rPr>
          <w:sz w:val="28"/>
          <w:szCs w:val="28"/>
        </w:rPr>
        <w:t xml:space="preserve"> и нормативно-правовому регулированию в установленных сферах деятельности.</w:t>
      </w:r>
    </w:p>
    <w:p w:rsidR="0093661A" w:rsidRPr="006C6E1E" w:rsidRDefault="00DC2866" w:rsidP="006C6E1E">
      <w:pPr>
        <w:pStyle w:val="16"/>
        <w:spacing w:line="240" w:lineRule="auto"/>
        <w:ind w:firstLine="720"/>
        <w:rPr>
          <w:sz w:val="28"/>
          <w:szCs w:val="28"/>
        </w:rPr>
      </w:pPr>
      <w:r w:rsidRPr="006C6E1E">
        <w:rPr>
          <w:sz w:val="28"/>
          <w:szCs w:val="28"/>
        </w:rPr>
        <w:t>Первоначально бюджет района на 2021 год утвержден решением Совета депутатов района  от 25.12.2020 № 43. В течение года было внесено 4 изменения в бюджет.</w:t>
      </w:r>
    </w:p>
    <w:p w:rsidR="00DC2866" w:rsidRPr="006C6E1E" w:rsidRDefault="00DC2866" w:rsidP="008412B5">
      <w:pPr>
        <w:pStyle w:val="16"/>
        <w:spacing w:line="240" w:lineRule="auto"/>
        <w:ind w:firstLine="720"/>
        <w:jc w:val="right"/>
        <w:rPr>
          <w:sz w:val="28"/>
          <w:szCs w:val="28"/>
        </w:rPr>
      </w:pPr>
      <w:r w:rsidRPr="006C6E1E">
        <w:rPr>
          <w:sz w:val="28"/>
          <w:szCs w:val="28"/>
        </w:rPr>
        <w:t>Таблица 1</w:t>
      </w:r>
    </w:p>
    <w:p w:rsidR="00DC2866" w:rsidRPr="006C6E1E" w:rsidRDefault="00C5630F" w:rsidP="006C6E1E">
      <w:pPr>
        <w:pStyle w:val="16"/>
        <w:spacing w:line="240" w:lineRule="auto"/>
        <w:ind w:firstLine="720"/>
        <w:rPr>
          <w:sz w:val="28"/>
          <w:szCs w:val="28"/>
        </w:rPr>
      </w:pPr>
      <w:r w:rsidRPr="006C6E1E">
        <w:rPr>
          <w:sz w:val="28"/>
          <w:szCs w:val="28"/>
        </w:rPr>
        <w:t>И</w:t>
      </w:r>
      <w:r w:rsidR="00DC2866" w:rsidRPr="006C6E1E">
        <w:rPr>
          <w:sz w:val="28"/>
          <w:szCs w:val="28"/>
        </w:rPr>
        <w:t>зменени</w:t>
      </w:r>
      <w:r w:rsidRPr="006C6E1E">
        <w:rPr>
          <w:sz w:val="28"/>
          <w:szCs w:val="28"/>
        </w:rPr>
        <w:t>е</w:t>
      </w:r>
      <w:r w:rsidR="00DC2866" w:rsidRPr="006C6E1E">
        <w:rPr>
          <w:sz w:val="28"/>
          <w:szCs w:val="28"/>
        </w:rPr>
        <w:t xml:space="preserve"> основных параметров районного бюджета в 2021 году</w:t>
      </w:r>
    </w:p>
    <w:p w:rsidR="00DC2866" w:rsidRPr="006C6E1E" w:rsidRDefault="00DC2866" w:rsidP="008412B5">
      <w:pPr>
        <w:pStyle w:val="16"/>
        <w:spacing w:after="320"/>
        <w:ind w:firstLine="720"/>
        <w:jc w:val="right"/>
        <w:rPr>
          <w:sz w:val="28"/>
          <w:szCs w:val="28"/>
        </w:rPr>
      </w:pPr>
      <w:r w:rsidRPr="006C6E1E">
        <w:rPr>
          <w:sz w:val="28"/>
          <w:szCs w:val="28"/>
        </w:rPr>
        <w:t>Тыс. рублей</w:t>
      </w:r>
    </w:p>
    <w:tbl>
      <w:tblPr>
        <w:tblStyle w:val="af2"/>
        <w:tblW w:w="0" w:type="auto"/>
        <w:tblLook w:val="04A0"/>
      </w:tblPr>
      <w:tblGrid>
        <w:gridCol w:w="3227"/>
        <w:gridCol w:w="2410"/>
        <w:gridCol w:w="2551"/>
        <w:gridCol w:w="1807"/>
      </w:tblGrid>
      <w:tr w:rsidR="00DC2866" w:rsidRPr="006C6E1E" w:rsidTr="00DC2866">
        <w:trPr>
          <w:trHeight w:val="1144"/>
        </w:trPr>
        <w:tc>
          <w:tcPr>
            <w:tcW w:w="3227" w:type="dxa"/>
          </w:tcPr>
          <w:p w:rsidR="00DC2866" w:rsidRPr="006C6E1E" w:rsidRDefault="00DC2866" w:rsidP="006C6E1E">
            <w:pPr>
              <w:pStyle w:val="16"/>
              <w:spacing w:after="320"/>
              <w:ind w:firstLine="0"/>
              <w:rPr>
                <w:sz w:val="28"/>
                <w:szCs w:val="28"/>
              </w:rPr>
            </w:pPr>
            <w:r w:rsidRPr="006C6E1E">
              <w:rPr>
                <w:sz w:val="28"/>
                <w:szCs w:val="28"/>
              </w:rPr>
              <w:lastRenderedPageBreak/>
              <w:t>Номера решений Совета депутатов по бюджету</w:t>
            </w:r>
          </w:p>
        </w:tc>
        <w:tc>
          <w:tcPr>
            <w:tcW w:w="2410" w:type="dxa"/>
          </w:tcPr>
          <w:p w:rsidR="00DC2866" w:rsidRPr="006C6E1E" w:rsidRDefault="00DC2866" w:rsidP="006C6E1E">
            <w:pPr>
              <w:pStyle w:val="16"/>
              <w:spacing w:after="320"/>
              <w:ind w:firstLine="0"/>
              <w:rPr>
                <w:sz w:val="28"/>
                <w:szCs w:val="28"/>
              </w:rPr>
            </w:pPr>
            <w:r w:rsidRPr="006C6E1E">
              <w:rPr>
                <w:sz w:val="28"/>
                <w:szCs w:val="28"/>
              </w:rPr>
              <w:t>Доходы бюджета</w:t>
            </w:r>
          </w:p>
        </w:tc>
        <w:tc>
          <w:tcPr>
            <w:tcW w:w="2551" w:type="dxa"/>
          </w:tcPr>
          <w:p w:rsidR="00DC2866" w:rsidRPr="006C6E1E" w:rsidRDefault="00DC2866" w:rsidP="006C6E1E">
            <w:pPr>
              <w:pStyle w:val="16"/>
              <w:spacing w:after="320"/>
              <w:ind w:firstLine="0"/>
              <w:rPr>
                <w:sz w:val="28"/>
                <w:szCs w:val="28"/>
              </w:rPr>
            </w:pPr>
            <w:r w:rsidRPr="006C6E1E">
              <w:rPr>
                <w:sz w:val="28"/>
                <w:szCs w:val="28"/>
              </w:rPr>
              <w:t>Расходы бюджета</w:t>
            </w:r>
          </w:p>
        </w:tc>
        <w:tc>
          <w:tcPr>
            <w:tcW w:w="1807" w:type="dxa"/>
          </w:tcPr>
          <w:p w:rsidR="00DC2866" w:rsidRPr="006C6E1E" w:rsidRDefault="00DC2866" w:rsidP="006C6E1E">
            <w:pPr>
              <w:pStyle w:val="16"/>
              <w:spacing w:after="320"/>
              <w:ind w:firstLine="0"/>
              <w:rPr>
                <w:sz w:val="28"/>
                <w:szCs w:val="28"/>
              </w:rPr>
            </w:pPr>
            <w:r w:rsidRPr="006C6E1E">
              <w:rPr>
                <w:sz w:val="28"/>
                <w:szCs w:val="28"/>
              </w:rPr>
              <w:t>Дефицит бюджета</w:t>
            </w:r>
          </w:p>
        </w:tc>
      </w:tr>
      <w:tr w:rsidR="00DC2866" w:rsidRPr="006C6E1E" w:rsidTr="00DC2866">
        <w:tc>
          <w:tcPr>
            <w:tcW w:w="3227" w:type="dxa"/>
          </w:tcPr>
          <w:p w:rsidR="00DC2866" w:rsidRPr="006C6E1E" w:rsidRDefault="00DC2866" w:rsidP="006C6E1E">
            <w:pPr>
              <w:pStyle w:val="16"/>
              <w:spacing w:after="320"/>
              <w:ind w:firstLine="0"/>
              <w:rPr>
                <w:sz w:val="28"/>
                <w:szCs w:val="28"/>
              </w:rPr>
            </w:pPr>
            <w:r w:rsidRPr="006C6E1E">
              <w:rPr>
                <w:sz w:val="28"/>
                <w:szCs w:val="28"/>
              </w:rPr>
              <w:t>25.12.2020 № 43</w:t>
            </w:r>
          </w:p>
        </w:tc>
        <w:tc>
          <w:tcPr>
            <w:tcW w:w="2410" w:type="dxa"/>
          </w:tcPr>
          <w:p w:rsidR="00DC2866" w:rsidRPr="006C6E1E" w:rsidRDefault="00DC2866" w:rsidP="006C6E1E">
            <w:pPr>
              <w:pStyle w:val="16"/>
              <w:spacing w:after="320"/>
              <w:ind w:firstLine="0"/>
              <w:rPr>
                <w:sz w:val="28"/>
                <w:szCs w:val="28"/>
              </w:rPr>
            </w:pPr>
            <w:r w:rsidRPr="006C6E1E">
              <w:rPr>
                <w:sz w:val="28"/>
                <w:szCs w:val="28"/>
              </w:rPr>
              <w:t>270130,4</w:t>
            </w:r>
          </w:p>
        </w:tc>
        <w:tc>
          <w:tcPr>
            <w:tcW w:w="2551" w:type="dxa"/>
          </w:tcPr>
          <w:p w:rsidR="00DC2866" w:rsidRPr="006C6E1E" w:rsidRDefault="00DC2866" w:rsidP="006C6E1E">
            <w:pPr>
              <w:pStyle w:val="16"/>
              <w:spacing w:after="320"/>
              <w:ind w:firstLine="0"/>
              <w:rPr>
                <w:sz w:val="28"/>
                <w:szCs w:val="28"/>
              </w:rPr>
            </w:pPr>
            <w:r w:rsidRPr="006C6E1E">
              <w:rPr>
                <w:sz w:val="28"/>
                <w:szCs w:val="28"/>
              </w:rPr>
              <w:t>271392,4</w:t>
            </w:r>
          </w:p>
        </w:tc>
        <w:tc>
          <w:tcPr>
            <w:tcW w:w="1807" w:type="dxa"/>
          </w:tcPr>
          <w:p w:rsidR="00DC2866" w:rsidRPr="006C6E1E" w:rsidRDefault="00C5630F" w:rsidP="006C6E1E">
            <w:pPr>
              <w:pStyle w:val="16"/>
              <w:spacing w:after="320"/>
              <w:ind w:firstLine="0"/>
              <w:rPr>
                <w:sz w:val="28"/>
                <w:szCs w:val="28"/>
              </w:rPr>
            </w:pPr>
            <w:r w:rsidRPr="006C6E1E">
              <w:rPr>
                <w:sz w:val="28"/>
                <w:szCs w:val="28"/>
              </w:rPr>
              <w:t>-</w:t>
            </w:r>
            <w:r w:rsidR="00DC2866" w:rsidRPr="006C6E1E">
              <w:rPr>
                <w:sz w:val="28"/>
                <w:szCs w:val="28"/>
              </w:rPr>
              <w:t>1262,0</w:t>
            </w:r>
          </w:p>
        </w:tc>
      </w:tr>
      <w:tr w:rsidR="00DC2866" w:rsidRPr="006C6E1E" w:rsidTr="00DC2866">
        <w:tc>
          <w:tcPr>
            <w:tcW w:w="3227" w:type="dxa"/>
          </w:tcPr>
          <w:p w:rsidR="00DC2866" w:rsidRPr="006C6E1E" w:rsidRDefault="00C5630F" w:rsidP="006C6E1E">
            <w:pPr>
              <w:pStyle w:val="16"/>
              <w:spacing w:after="320"/>
              <w:ind w:firstLine="0"/>
              <w:rPr>
                <w:sz w:val="28"/>
                <w:szCs w:val="28"/>
              </w:rPr>
            </w:pPr>
            <w:r w:rsidRPr="006C6E1E">
              <w:rPr>
                <w:sz w:val="28"/>
                <w:szCs w:val="28"/>
              </w:rPr>
              <w:t>26.03.2021 № 6</w:t>
            </w:r>
          </w:p>
        </w:tc>
        <w:tc>
          <w:tcPr>
            <w:tcW w:w="2410" w:type="dxa"/>
          </w:tcPr>
          <w:p w:rsidR="00DC2866" w:rsidRPr="006C6E1E" w:rsidRDefault="00C5630F" w:rsidP="006C6E1E">
            <w:pPr>
              <w:pStyle w:val="16"/>
              <w:spacing w:after="320"/>
              <w:ind w:firstLine="0"/>
              <w:rPr>
                <w:sz w:val="28"/>
                <w:szCs w:val="28"/>
              </w:rPr>
            </w:pPr>
            <w:r w:rsidRPr="006C6E1E">
              <w:rPr>
                <w:sz w:val="28"/>
                <w:szCs w:val="28"/>
              </w:rPr>
              <w:t>279589,1</w:t>
            </w:r>
          </w:p>
        </w:tc>
        <w:tc>
          <w:tcPr>
            <w:tcW w:w="2551" w:type="dxa"/>
          </w:tcPr>
          <w:p w:rsidR="00DC2866" w:rsidRPr="006C6E1E" w:rsidRDefault="00C5630F" w:rsidP="006C6E1E">
            <w:pPr>
              <w:pStyle w:val="16"/>
              <w:spacing w:after="320"/>
              <w:ind w:firstLine="0"/>
              <w:rPr>
                <w:sz w:val="28"/>
                <w:szCs w:val="28"/>
              </w:rPr>
            </w:pPr>
            <w:r w:rsidRPr="006C6E1E">
              <w:rPr>
                <w:sz w:val="28"/>
                <w:szCs w:val="28"/>
              </w:rPr>
              <w:t>280581,1</w:t>
            </w:r>
          </w:p>
        </w:tc>
        <w:tc>
          <w:tcPr>
            <w:tcW w:w="1807" w:type="dxa"/>
          </w:tcPr>
          <w:p w:rsidR="00DC2866" w:rsidRPr="006C6E1E" w:rsidRDefault="00C5630F" w:rsidP="006C6E1E">
            <w:pPr>
              <w:pStyle w:val="16"/>
              <w:spacing w:after="320"/>
              <w:ind w:firstLine="0"/>
              <w:rPr>
                <w:sz w:val="28"/>
                <w:szCs w:val="28"/>
              </w:rPr>
            </w:pPr>
            <w:r w:rsidRPr="006C6E1E">
              <w:rPr>
                <w:sz w:val="28"/>
                <w:szCs w:val="28"/>
              </w:rPr>
              <w:t>-1262,0</w:t>
            </w:r>
          </w:p>
        </w:tc>
      </w:tr>
      <w:tr w:rsidR="00DC2866" w:rsidRPr="006C6E1E" w:rsidTr="00DC2866">
        <w:tc>
          <w:tcPr>
            <w:tcW w:w="3227" w:type="dxa"/>
          </w:tcPr>
          <w:p w:rsidR="00DC2866" w:rsidRPr="006C6E1E" w:rsidRDefault="00C5630F" w:rsidP="006C6E1E">
            <w:pPr>
              <w:pStyle w:val="16"/>
              <w:spacing w:after="320"/>
              <w:ind w:firstLine="0"/>
              <w:rPr>
                <w:sz w:val="28"/>
                <w:szCs w:val="28"/>
              </w:rPr>
            </w:pPr>
            <w:r w:rsidRPr="006C6E1E">
              <w:rPr>
                <w:sz w:val="28"/>
                <w:szCs w:val="28"/>
              </w:rPr>
              <w:t>25.06.2021 № 25</w:t>
            </w:r>
          </w:p>
        </w:tc>
        <w:tc>
          <w:tcPr>
            <w:tcW w:w="2410" w:type="dxa"/>
          </w:tcPr>
          <w:p w:rsidR="00DC2866" w:rsidRPr="006C6E1E" w:rsidRDefault="00C5630F" w:rsidP="006C6E1E">
            <w:pPr>
              <w:pStyle w:val="16"/>
              <w:spacing w:after="320"/>
              <w:ind w:firstLine="0"/>
              <w:rPr>
                <w:sz w:val="28"/>
                <w:szCs w:val="28"/>
              </w:rPr>
            </w:pPr>
            <w:r w:rsidRPr="006C6E1E">
              <w:rPr>
                <w:sz w:val="28"/>
                <w:szCs w:val="28"/>
              </w:rPr>
              <w:t>299382,6</w:t>
            </w:r>
          </w:p>
        </w:tc>
        <w:tc>
          <w:tcPr>
            <w:tcW w:w="2551" w:type="dxa"/>
          </w:tcPr>
          <w:p w:rsidR="00DC2866" w:rsidRPr="006C6E1E" w:rsidRDefault="00C5630F" w:rsidP="006C6E1E">
            <w:pPr>
              <w:pStyle w:val="16"/>
              <w:spacing w:after="320"/>
              <w:ind w:firstLine="0"/>
              <w:rPr>
                <w:sz w:val="28"/>
                <w:szCs w:val="28"/>
              </w:rPr>
            </w:pPr>
            <w:r w:rsidRPr="006C6E1E">
              <w:rPr>
                <w:sz w:val="28"/>
                <w:szCs w:val="28"/>
              </w:rPr>
              <w:t>300644,6</w:t>
            </w:r>
          </w:p>
        </w:tc>
        <w:tc>
          <w:tcPr>
            <w:tcW w:w="1807" w:type="dxa"/>
          </w:tcPr>
          <w:p w:rsidR="00DC2866" w:rsidRPr="006C6E1E" w:rsidRDefault="00C5630F" w:rsidP="006C6E1E">
            <w:pPr>
              <w:pStyle w:val="16"/>
              <w:spacing w:after="320"/>
              <w:ind w:firstLine="0"/>
              <w:rPr>
                <w:sz w:val="28"/>
                <w:szCs w:val="28"/>
              </w:rPr>
            </w:pPr>
            <w:r w:rsidRPr="006C6E1E">
              <w:rPr>
                <w:sz w:val="28"/>
                <w:szCs w:val="28"/>
              </w:rPr>
              <w:t>-1262,0</w:t>
            </w:r>
          </w:p>
        </w:tc>
      </w:tr>
      <w:tr w:rsidR="00C5630F" w:rsidRPr="006C6E1E" w:rsidTr="00DC2866">
        <w:tc>
          <w:tcPr>
            <w:tcW w:w="3227" w:type="dxa"/>
          </w:tcPr>
          <w:p w:rsidR="00C5630F" w:rsidRPr="006C6E1E" w:rsidRDefault="00C5630F" w:rsidP="006C6E1E">
            <w:pPr>
              <w:pStyle w:val="16"/>
              <w:spacing w:after="320"/>
              <w:ind w:firstLine="0"/>
              <w:rPr>
                <w:sz w:val="28"/>
                <w:szCs w:val="28"/>
              </w:rPr>
            </w:pPr>
            <w:r w:rsidRPr="006C6E1E">
              <w:rPr>
                <w:sz w:val="28"/>
                <w:szCs w:val="28"/>
              </w:rPr>
              <w:t>24.09.2021 № 38</w:t>
            </w:r>
          </w:p>
        </w:tc>
        <w:tc>
          <w:tcPr>
            <w:tcW w:w="2410" w:type="dxa"/>
          </w:tcPr>
          <w:p w:rsidR="00C5630F" w:rsidRPr="006C6E1E" w:rsidRDefault="00C5630F" w:rsidP="006C6E1E">
            <w:pPr>
              <w:pStyle w:val="16"/>
              <w:spacing w:after="320"/>
              <w:ind w:firstLine="0"/>
              <w:rPr>
                <w:sz w:val="28"/>
                <w:szCs w:val="28"/>
              </w:rPr>
            </w:pPr>
            <w:r w:rsidRPr="006C6E1E">
              <w:rPr>
                <w:sz w:val="28"/>
                <w:szCs w:val="28"/>
              </w:rPr>
              <w:t>333645,9</w:t>
            </w:r>
          </w:p>
        </w:tc>
        <w:tc>
          <w:tcPr>
            <w:tcW w:w="2551" w:type="dxa"/>
          </w:tcPr>
          <w:p w:rsidR="00C5630F" w:rsidRPr="006C6E1E" w:rsidRDefault="00C5630F" w:rsidP="006C6E1E">
            <w:pPr>
              <w:pStyle w:val="16"/>
              <w:spacing w:after="320"/>
              <w:ind w:firstLine="0"/>
              <w:rPr>
                <w:sz w:val="28"/>
                <w:szCs w:val="28"/>
              </w:rPr>
            </w:pPr>
            <w:r w:rsidRPr="006C6E1E">
              <w:rPr>
                <w:sz w:val="28"/>
                <w:szCs w:val="28"/>
              </w:rPr>
              <w:t>339683,0</w:t>
            </w:r>
          </w:p>
        </w:tc>
        <w:tc>
          <w:tcPr>
            <w:tcW w:w="1807" w:type="dxa"/>
          </w:tcPr>
          <w:p w:rsidR="00C5630F" w:rsidRPr="006C6E1E" w:rsidRDefault="00C5630F" w:rsidP="006C6E1E">
            <w:pPr>
              <w:pStyle w:val="16"/>
              <w:spacing w:after="320"/>
              <w:ind w:firstLine="0"/>
              <w:rPr>
                <w:sz w:val="28"/>
                <w:szCs w:val="28"/>
              </w:rPr>
            </w:pPr>
            <w:r w:rsidRPr="006C6E1E">
              <w:rPr>
                <w:sz w:val="28"/>
                <w:szCs w:val="28"/>
              </w:rPr>
              <w:t>-6037,1</w:t>
            </w:r>
          </w:p>
        </w:tc>
      </w:tr>
      <w:tr w:rsidR="00C5630F" w:rsidRPr="006C6E1E" w:rsidTr="00DC2866">
        <w:tc>
          <w:tcPr>
            <w:tcW w:w="3227" w:type="dxa"/>
          </w:tcPr>
          <w:p w:rsidR="00C5630F" w:rsidRPr="006C6E1E" w:rsidRDefault="00C5630F" w:rsidP="006C6E1E">
            <w:pPr>
              <w:pStyle w:val="16"/>
              <w:spacing w:after="320"/>
              <w:ind w:firstLine="0"/>
              <w:rPr>
                <w:sz w:val="28"/>
                <w:szCs w:val="28"/>
              </w:rPr>
            </w:pPr>
            <w:r w:rsidRPr="006C6E1E">
              <w:rPr>
                <w:sz w:val="28"/>
                <w:szCs w:val="28"/>
              </w:rPr>
              <w:t>24.12.2021 № 59</w:t>
            </w:r>
          </w:p>
        </w:tc>
        <w:tc>
          <w:tcPr>
            <w:tcW w:w="2410" w:type="dxa"/>
          </w:tcPr>
          <w:p w:rsidR="00C5630F" w:rsidRPr="006C6E1E" w:rsidRDefault="00C5630F" w:rsidP="006C6E1E">
            <w:pPr>
              <w:pStyle w:val="16"/>
              <w:spacing w:after="320"/>
              <w:ind w:firstLine="0"/>
              <w:rPr>
                <w:sz w:val="28"/>
                <w:szCs w:val="28"/>
              </w:rPr>
            </w:pPr>
            <w:r w:rsidRPr="006C6E1E">
              <w:rPr>
                <w:sz w:val="28"/>
                <w:szCs w:val="28"/>
              </w:rPr>
              <w:t>365952,0</w:t>
            </w:r>
          </w:p>
        </w:tc>
        <w:tc>
          <w:tcPr>
            <w:tcW w:w="2551" w:type="dxa"/>
          </w:tcPr>
          <w:p w:rsidR="00C5630F" w:rsidRPr="006C6E1E" w:rsidRDefault="00C5630F" w:rsidP="006C6E1E">
            <w:pPr>
              <w:pStyle w:val="16"/>
              <w:spacing w:after="320"/>
              <w:ind w:firstLine="0"/>
              <w:rPr>
                <w:sz w:val="28"/>
                <w:szCs w:val="28"/>
              </w:rPr>
            </w:pPr>
            <w:r w:rsidRPr="006C6E1E">
              <w:rPr>
                <w:sz w:val="28"/>
                <w:szCs w:val="28"/>
              </w:rPr>
              <w:t>369276,6</w:t>
            </w:r>
          </w:p>
        </w:tc>
        <w:tc>
          <w:tcPr>
            <w:tcW w:w="1807" w:type="dxa"/>
          </w:tcPr>
          <w:p w:rsidR="00C5630F" w:rsidRPr="006C6E1E" w:rsidRDefault="00C5630F" w:rsidP="006C6E1E">
            <w:pPr>
              <w:pStyle w:val="16"/>
              <w:spacing w:after="320"/>
              <w:ind w:firstLine="0"/>
              <w:rPr>
                <w:sz w:val="28"/>
                <w:szCs w:val="28"/>
              </w:rPr>
            </w:pPr>
            <w:r w:rsidRPr="006C6E1E">
              <w:rPr>
                <w:sz w:val="28"/>
                <w:szCs w:val="28"/>
              </w:rPr>
              <w:t>-3324,6</w:t>
            </w:r>
          </w:p>
        </w:tc>
      </w:tr>
    </w:tbl>
    <w:p w:rsidR="00DC2866" w:rsidRPr="006C6E1E" w:rsidRDefault="00C5630F" w:rsidP="006C6E1E">
      <w:pPr>
        <w:pStyle w:val="16"/>
        <w:spacing w:line="240" w:lineRule="auto"/>
        <w:ind w:firstLine="720"/>
        <w:rPr>
          <w:sz w:val="28"/>
          <w:szCs w:val="28"/>
        </w:rPr>
      </w:pPr>
      <w:r w:rsidRPr="006C6E1E">
        <w:rPr>
          <w:sz w:val="28"/>
          <w:szCs w:val="28"/>
        </w:rPr>
        <w:t xml:space="preserve"> Таким образом, </w:t>
      </w:r>
      <w:r w:rsidR="009B19F2" w:rsidRPr="006C6E1E">
        <w:rPr>
          <w:sz w:val="28"/>
          <w:szCs w:val="28"/>
        </w:rPr>
        <w:t xml:space="preserve">с учетом внесенных изменений </w:t>
      </w:r>
      <w:r w:rsidRPr="006C6E1E">
        <w:rPr>
          <w:sz w:val="28"/>
          <w:szCs w:val="28"/>
        </w:rPr>
        <w:t xml:space="preserve">в течение года план по поступлениям  доходов бюджета увеличился к первоначальному на </w:t>
      </w:r>
      <w:r w:rsidR="008412B5">
        <w:rPr>
          <w:sz w:val="28"/>
          <w:szCs w:val="28"/>
        </w:rPr>
        <w:t>95821,6</w:t>
      </w:r>
      <w:r w:rsidRPr="006C6E1E">
        <w:rPr>
          <w:sz w:val="28"/>
          <w:szCs w:val="28"/>
        </w:rPr>
        <w:t xml:space="preserve"> тыс. руб.(35,5 %), план по расходам бюджета увеличился на 97884,2 тыс.руб. (36,1 %), дефицит бюджета увеличился на 2062,6 тыс. руб.(163,4 %).</w:t>
      </w:r>
    </w:p>
    <w:p w:rsidR="0024620A" w:rsidRDefault="00AD59C7" w:rsidP="00AD59C7">
      <w:pPr>
        <w:pStyle w:val="16"/>
        <w:spacing w:line="240" w:lineRule="auto"/>
        <w:ind w:firstLine="720"/>
        <w:rPr>
          <w:sz w:val="28"/>
          <w:szCs w:val="28"/>
        </w:rPr>
      </w:pPr>
      <w:r>
        <w:rPr>
          <w:sz w:val="28"/>
          <w:szCs w:val="28"/>
        </w:rPr>
        <w:t>Значительное увеличение плановых параметров районного бюджета обусловлено, главным образом, увеличением объема межбюджетных трансфертов, предоставленных из краевого бюджета (+86276,3 тыс. рублей)</w:t>
      </w:r>
    </w:p>
    <w:p w:rsidR="0024620A" w:rsidRDefault="0024620A" w:rsidP="008412B5">
      <w:pPr>
        <w:pStyle w:val="16"/>
        <w:spacing w:line="240" w:lineRule="auto"/>
        <w:ind w:firstLine="720"/>
        <w:jc w:val="right"/>
        <w:rPr>
          <w:sz w:val="28"/>
          <w:szCs w:val="28"/>
        </w:rPr>
      </w:pPr>
    </w:p>
    <w:p w:rsidR="00804A95" w:rsidRPr="006C6E1E" w:rsidRDefault="00804A95" w:rsidP="008412B5">
      <w:pPr>
        <w:pStyle w:val="16"/>
        <w:spacing w:line="240" w:lineRule="auto"/>
        <w:ind w:firstLine="720"/>
        <w:jc w:val="right"/>
        <w:rPr>
          <w:sz w:val="28"/>
          <w:szCs w:val="28"/>
        </w:rPr>
      </w:pPr>
      <w:r w:rsidRPr="006C6E1E">
        <w:rPr>
          <w:sz w:val="28"/>
          <w:szCs w:val="28"/>
        </w:rPr>
        <w:t>Таблица 2</w:t>
      </w:r>
    </w:p>
    <w:p w:rsidR="009B19F2" w:rsidRPr="006C6E1E" w:rsidRDefault="00804A95" w:rsidP="006C6E1E">
      <w:pPr>
        <w:pStyle w:val="16"/>
        <w:spacing w:line="240" w:lineRule="auto"/>
        <w:ind w:firstLine="720"/>
        <w:rPr>
          <w:sz w:val="28"/>
          <w:szCs w:val="28"/>
        </w:rPr>
      </w:pPr>
      <w:r w:rsidRPr="006C6E1E">
        <w:rPr>
          <w:sz w:val="28"/>
          <w:szCs w:val="28"/>
        </w:rPr>
        <w:t>Исполнение основных параметров районного бюджета в 2021 году</w:t>
      </w:r>
    </w:p>
    <w:p w:rsidR="001677C2" w:rsidRPr="006C6E1E" w:rsidRDefault="001677C2" w:rsidP="006C6E1E">
      <w:pPr>
        <w:spacing w:after="0" w:line="240" w:lineRule="auto"/>
        <w:rPr>
          <w:rFonts w:ascii="Times New Roman" w:eastAsia="Arial" w:hAnsi="Times New Roman" w:cs="Times New Roman"/>
          <w:sz w:val="28"/>
          <w:szCs w:val="28"/>
        </w:rPr>
      </w:pPr>
    </w:p>
    <w:tbl>
      <w:tblPr>
        <w:tblStyle w:val="af2"/>
        <w:tblW w:w="10162" w:type="dxa"/>
        <w:tblInd w:w="-34" w:type="dxa"/>
        <w:tblLayout w:type="fixed"/>
        <w:tblLook w:val="04A0"/>
      </w:tblPr>
      <w:tblGrid>
        <w:gridCol w:w="3261"/>
        <w:gridCol w:w="1417"/>
        <w:gridCol w:w="1418"/>
        <w:gridCol w:w="1559"/>
        <w:gridCol w:w="1409"/>
        <w:gridCol w:w="1098"/>
      </w:tblGrid>
      <w:tr w:rsidR="006819EB" w:rsidRPr="006C6E1E" w:rsidTr="006819EB">
        <w:tc>
          <w:tcPr>
            <w:tcW w:w="3261" w:type="dxa"/>
            <w:vMerge w:val="restart"/>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Наименование показателя</w:t>
            </w:r>
          </w:p>
        </w:tc>
        <w:tc>
          <w:tcPr>
            <w:tcW w:w="2835" w:type="dxa"/>
            <w:gridSpan w:val="2"/>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Утверж</w:t>
            </w:r>
            <w:r w:rsidR="00645353" w:rsidRPr="006C6E1E">
              <w:rPr>
                <w:rFonts w:eastAsia="Arial"/>
                <w:sz w:val="28"/>
                <w:szCs w:val="28"/>
              </w:rPr>
              <w:t>д</w:t>
            </w:r>
            <w:r w:rsidRPr="006C6E1E">
              <w:rPr>
                <w:rFonts w:eastAsia="Arial"/>
                <w:sz w:val="28"/>
                <w:szCs w:val="28"/>
              </w:rPr>
              <w:t>ено решением о бюджете</w:t>
            </w:r>
          </w:p>
        </w:tc>
        <w:tc>
          <w:tcPr>
            <w:tcW w:w="1559" w:type="dxa"/>
            <w:vMerge w:val="restart"/>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Исполнено</w:t>
            </w:r>
          </w:p>
        </w:tc>
        <w:tc>
          <w:tcPr>
            <w:tcW w:w="1409" w:type="dxa"/>
            <w:vMerge w:val="restart"/>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Отклонение исполнения от уточненного плана</w:t>
            </w:r>
          </w:p>
        </w:tc>
        <w:tc>
          <w:tcPr>
            <w:tcW w:w="1098" w:type="dxa"/>
            <w:vMerge w:val="restart"/>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 исполнения</w:t>
            </w:r>
          </w:p>
        </w:tc>
      </w:tr>
      <w:tr w:rsidR="006819EB" w:rsidRPr="006C6E1E" w:rsidTr="006819EB">
        <w:tc>
          <w:tcPr>
            <w:tcW w:w="3261" w:type="dxa"/>
            <w:vMerge/>
          </w:tcPr>
          <w:p w:rsidR="006819EB" w:rsidRPr="006C6E1E" w:rsidRDefault="006819EB" w:rsidP="006C6E1E">
            <w:pPr>
              <w:spacing w:after="0" w:line="240" w:lineRule="auto"/>
              <w:rPr>
                <w:rFonts w:eastAsia="Arial"/>
                <w:sz w:val="28"/>
                <w:szCs w:val="28"/>
              </w:rPr>
            </w:pP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В первонач. редакции</w:t>
            </w:r>
          </w:p>
        </w:tc>
        <w:tc>
          <w:tcPr>
            <w:tcW w:w="1418"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В последней редакции</w:t>
            </w:r>
          </w:p>
        </w:tc>
        <w:tc>
          <w:tcPr>
            <w:tcW w:w="1559" w:type="dxa"/>
            <w:vMerge/>
          </w:tcPr>
          <w:p w:rsidR="006819EB" w:rsidRPr="006C6E1E" w:rsidRDefault="006819EB" w:rsidP="006C6E1E">
            <w:pPr>
              <w:spacing w:after="0" w:line="240" w:lineRule="auto"/>
              <w:rPr>
                <w:rFonts w:eastAsia="Arial"/>
                <w:sz w:val="28"/>
                <w:szCs w:val="28"/>
              </w:rPr>
            </w:pPr>
          </w:p>
        </w:tc>
        <w:tc>
          <w:tcPr>
            <w:tcW w:w="1409" w:type="dxa"/>
            <w:vMerge/>
          </w:tcPr>
          <w:p w:rsidR="006819EB" w:rsidRPr="006C6E1E" w:rsidRDefault="006819EB" w:rsidP="006C6E1E">
            <w:pPr>
              <w:spacing w:after="0" w:line="240" w:lineRule="auto"/>
              <w:rPr>
                <w:rFonts w:eastAsia="Arial"/>
                <w:sz w:val="28"/>
                <w:szCs w:val="28"/>
              </w:rPr>
            </w:pPr>
          </w:p>
        </w:tc>
        <w:tc>
          <w:tcPr>
            <w:tcW w:w="1098" w:type="dxa"/>
            <w:vMerge/>
          </w:tcPr>
          <w:p w:rsidR="006819EB" w:rsidRPr="006C6E1E" w:rsidRDefault="006819EB" w:rsidP="006C6E1E">
            <w:pPr>
              <w:spacing w:after="0" w:line="240" w:lineRule="auto"/>
              <w:rPr>
                <w:rFonts w:eastAsia="Arial"/>
                <w:sz w:val="28"/>
                <w:szCs w:val="28"/>
              </w:rPr>
            </w:pPr>
          </w:p>
        </w:tc>
      </w:tr>
      <w:tr w:rsidR="006819EB" w:rsidRPr="006C6E1E" w:rsidTr="006819EB">
        <w:tc>
          <w:tcPr>
            <w:tcW w:w="3261"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Доходы</w:t>
            </w: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270130,4</w:t>
            </w:r>
          </w:p>
        </w:tc>
        <w:tc>
          <w:tcPr>
            <w:tcW w:w="1418"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365952,0</w:t>
            </w:r>
          </w:p>
        </w:tc>
        <w:tc>
          <w:tcPr>
            <w:tcW w:w="1559" w:type="dxa"/>
          </w:tcPr>
          <w:p w:rsidR="006819EB" w:rsidRPr="006C6E1E" w:rsidRDefault="008412B5" w:rsidP="00E27667">
            <w:pPr>
              <w:spacing w:after="0" w:line="240" w:lineRule="auto"/>
              <w:ind w:firstLine="34"/>
              <w:rPr>
                <w:rFonts w:eastAsia="Arial"/>
                <w:sz w:val="28"/>
                <w:szCs w:val="28"/>
              </w:rPr>
            </w:pPr>
            <w:r>
              <w:rPr>
                <w:rFonts w:eastAsia="Arial"/>
                <w:sz w:val="28"/>
                <w:szCs w:val="28"/>
              </w:rPr>
              <w:t>363884,1</w:t>
            </w:r>
          </w:p>
        </w:tc>
        <w:tc>
          <w:tcPr>
            <w:tcW w:w="1409" w:type="dxa"/>
          </w:tcPr>
          <w:p w:rsidR="006819EB" w:rsidRPr="006C6E1E" w:rsidRDefault="00243446" w:rsidP="00E27667">
            <w:pPr>
              <w:spacing w:after="0" w:line="240" w:lineRule="auto"/>
              <w:ind w:firstLine="34"/>
              <w:rPr>
                <w:rFonts w:eastAsia="Arial"/>
                <w:sz w:val="28"/>
                <w:szCs w:val="28"/>
              </w:rPr>
            </w:pPr>
            <w:r>
              <w:rPr>
                <w:rFonts w:eastAsia="Arial"/>
                <w:sz w:val="28"/>
                <w:szCs w:val="28"/>
              </w:rPr>
              <w:t>-2067,9</w:t>
            </w:r>
          </w:p>
        </w:tc>
        <w:tc>
          <w:tcPr>
            <w:tcW w:w="1098" w:type="dxa"/>
          </w:tcPr>
          <w:p w:rsidR="006819EB" w:rsidRPr="006C6E1E" w:rsidRDefault="00243446" w:rsidP="00E27667">
            <w:pPr>
              <w:spacing w:after="0" w:line="240" w:lineRule="auto"/>
              <w:ind w:firstLine="34"/>
              <w:rPr>
                <w:rFonts w:eastAsia="Arial"/>
                <w:sz w:val="28"/>
                <w:szCs w:val="28"/>
              </w:rPr>
            </w:pPr>
            <w:r>
              <w:rPr>
                <w:rFonts w:eastAsia="Arial"/>
                <w:sz w:val="28"/>
                <w:szCs w:val="28"/>
              </w:rPr>
              <w:t>99,4</w:t>
            </w:r>
          </w:p>
        </w:tc>
      </w:tr>
      <w:tr w:rsidR="006819EB" w:rsidRPr="006C6E1E" w:rsidTr="006819EB">
        <w:tc>
          <w:tcPr>
            <w:tcW w:w="3261"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расходы</w:t>
            </w: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271392,4</w:t>
            </w:r>
          </w:p>
        </w:tc>
        <w:tc>
          <w:tcPr>
            <w:tcW w:w="1418"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369276,6</w:t>
            </w:r>
          </w:p>
        </w:tc>
        <w:tc>
          <w:tcPr>
            <w:tcW w:w="1559" w:type="dxa"/>
          </w:tcPr>
          <w:p w:rsidR="006819EB" w:rsidRPr="006C6E1E" w:rsidRDefault="008412B5" w:rsidP="00E27667">
            <w:pPr>
              <w:spacing w:after="0" w:line="240" w:lineRule="auto"/>
              <w:ind w:firstLine="34"/>
              <w:rPr>
                <w:rFonts w:eastAsia="Arial"/>
                <w:sz w:val="28"/>
                <w:szCs w:val="28"/>
              </w:rPr>
            </w:pPr>
            <w:r>
              <w:rPr>
                <w:rFonts w:eastAsia="Arial"/>
                <w:sz w:val="28"/>
                <w:szCs w:val="28"/>
              </w:rPr>
              <w:t>359996,3</w:t>
            </w:r>
          </w:p>
        </w:tc>
        <w:tc>
          <w:tcPr>
            <w:tcW w:w="1409" w:type="dxa"/>
          </w:tcPr>
          <w:p w:rsidR="006819EB" w:rsidRPr="006C6E1E" w:rsidRDefault="00243446" w:rsidP="00E27667">
            <w:pPr>
              <w:spacing w:after="0" w:line="240" w:lineRule="auto"/>
              <w:ind w:firstLine="34"/>
              <w:rPr>
                <w:rFonts w:eastAsia="Arial"/>
                <w:sz w:val="28"/>
                <w:szCs w:val="28"/>
              </w:rPr>
            </w:pPr>
            <w:r>
              <w:rPr>
                <w:rFonts w:eastAsia="Arial"/>
                <w:sz w:val="28"/>
                <w:szCs w:val="28"/>
              </w:rPr>
              <w:t>-9280,3</w:t>
            </w:r>
          </w:p>
        </w:tc>
        <w:tc>
          <w:tcPr>
            <w:tcW w:w="1098" w:type="dxa"/>
          </w:tcPr>
          <w:p w:rsidR="006819EB" w:rsidRPr="006C6E1E" w:rsidRDefault="00243446" w:rsidP="00E27667">
            <w:pPr>
              <w:spacing w:after="0" w:line="240" w:lineRule="auto"/>
              <w:ind w:firstLine="34"/>
              <w:rPr>
                <w:rFonts w:eastAsia="Arial"/>
                <w:sz w:val="28"/>
                <w:szCs w:val="28"/>
              </w:rPr>
            </w:pPr>
            <w:r>
              <w:rPr>
                <w:rFonts w:eastAsia="Arial"/>
                <w:sz w:val="28"/>
                <w:szCs w:val="28"/>
              </w:rPr>
              <w:t>97,5</w:t>
            </w:r>
          </w:p>
        </w:tc>
      </w:tr>
      <w:tr w:rsidR="006819EB" w:rsidRPr="006C6E1E" w:rsidTr="006819EB">
        <w:tc>
          <w:tcPr>
            <w:tcW w:w="3261"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Дефицит</w:t>
            </w: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-1262,0</w:t>
            </w:r>
          </w:p>
        </w:tc>
        <w:tc>
          <w:tcPr>
            <w:tcW w:w="1418" w:type="dxa"/>
          </w:tcPr>
          <w:p w:rsidR="006819EB" w:rsidRPr="006C6E1E" w:rsidRDefault="005F518E" w:rsidP="00E27667">
            <w:pPr>
              <w:spacing w:after="0" w:line="240" w:lineRule="auto"/>
              <w:ind w:firstLine="34"/>
              <w:rPr>
                <w:rFonts w:eastAsia="Arial"/>
                <w:sz w:val="28"/>
                <w:szCs w:val="28"/>
              </w:rPr>
            </w:pPr>
            <w:r w:rsidRPr="006C6E1E">
              <w:rPr>
                <w:rFonts w:eastAsia="Arial"/>
                <w:sz w:val="28"/>
                <w:szCs w:val="28"/>
              </w:rPr>
              <w:t>-3324,6</w:t>
            </w:r>
          </w:p>
        </w:tc>
        <w:tc>
          <w:tcPr>
            <w:tcW w:w="1559" w:type="dxa"/>
          </w:tcPr>
          <w:p w:rsidR="006819EB" w:rsidRPr="006C6E1E" w:rsidRDefault="008412B5" w:rsidP="00E27667">
            <w:pPr>
              <w:spacing w:after="0" w:line="240" w:lineRule="auto"/>
              <w:ind w:firstLine="34"/>
              <w:rPr>
                <w:rFonts w:eastAsia="Arial"/>
                <w:sz w:val="28"/>
                <w:szCs w:val="28"/>
              </w:rPr>
            </w:pPr>
            <w:r>
              <w:rPr>
                <w:rFonts w:eastAsia="Arial"/>
                <w:sz w:val="28"/>
                <w:szCs w:val="28"/>
              </w:rPr>
              <w:t>+3887,8</w:t>
            </w:r>
          </w:p>
        </w:tc>
        <w:tc>
          <w:tcPr>
            <w:tcW w:w="1409" w:type="dxa"/>
          </w:tcPr>
          <w:p w:rsidR="006819EB" w:rsidRPr="006C6E1E" w:rsidRDefault="00243446" w:rsidP="00E27667">
            <w:pPr>
              <w:spacing w:after="0" w:line="240" w:lineRule="auto"/>
              <w:ind w:firstLine="34"/>
              <w:rPr>
                <w:rFonts w:eastAsia="Arial"/>
                <w:sz w:val="28"/>
                <w:szCs w:val="28"/>
              </w:rPr>
            </w:pPr>
            <w:r>
              <w:rPr>
                <w:rFonts w:eastAsia="Arial"/>
                <w:sz w:val="28"/>
                <w:szCs w:val="28"/>
              </w:rPr>
              <w:t>+7211,1</w:t>
            </w:r>
          </w:p>
        </w:tc>
        <w:tc>
          <w:tcPr>
            <w:tcW w:w="1098" w:type="dxa"/>
          </w:tcPr>
          <w:p w:rsidR="006819EB" w:rsidRPr="006C6E1E" w:rsidRDefault="006819EB" w:rsidP="00E27667">
            <w:pPr>
              <w:spacing w:after="0" w:line="240" w:lineRule="auto"/>
              <w:ind w:firstLine="34"/>
              <w:rPr>
                <w:rFonts w:eastAsia="Arial"/>
                <w:sz w:val="28"/>
                <w:szCs w:val="28"/>
              </w:rPr>
            </w:pPr>
          </w:p>
        </w:tc>
      </w:tr>
      <w:tr w:rsidR="006819EB" w:rsidRPr="006C6E1E" w:rsidTr="006819EB">
        <w:tc>
          <w:tcPr>
            <w:tcW w:w="3261"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Источники финансирования дефицита, в т.ч.</w:t>
            </w: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1262,0</w:t>
            </w:r>
          </w:p>
        </w:tc>
        <w:tc>
          <w:tcPr>
            <w:tcW w:w="1418" w:type="dxa"/>
          </w:tcPr>
          <w:p w:rsidR="006819EB" w:rsidRPr="006C6E1E" w:rsidRDefault="005F518E" w:rsidP="00E27667">
            <w:pPr>
              <w:spacing w:after="0" w:line="240" w:lineRule="auto"/>
              <w:ind w:firstLine="34"/>
              <w:rPr>
                <w:rFonts w:eastAsia="Arial"/>
                <w:sz w:val="28"/>
                <w:szCs w:val="28"/>
              </w:rPr>
            </w:pPr>
            <w:r w:rsidRPr="006C6E1E">
              <w:rPr>
                <w:rFonts w:eastAsia="Arial"/>
                <w:sz w:val="28"/>
                <w:szCs w:val="28"/>
              </w:rPr>
              <w:t>3324,6</w:t>
            </w:r>
          </w:p>
        </w:tc>
        <w:tc>
          <w:tcPr>
            <w:tcW w:w="1559" w:type="dxa"/>
          </w:tcPr>
          <w:p w:rsidR="006819EB" w:rsidRPr="006C6E1E" w:rsidRDefault="00243446" w:rsidP="00E27667">
            <w:pPr>
              <w:spacing w:after="0" w:line="240" w:lineRule="auto"/>
              <w:ind w:firstLine="34"/>
              <w:rPr>
                <w:rFonts w:eastAsia="Arial"/>
                <w:sz w:val="28"/>
                <w:szCs w:val="28"/>
              </w:rPr>
            </w:pPr>
            <w:r>
              <w:rPr>
                <w:rFonts w:eastAsia="Arial"/>
                <w:sz w:val="28"/>
                <w:szCs w:val="28"/>
              </w:rPr>
              <w:t>-3887,8</w:t>
            </w:r>
          </w:p>
        </w:tc>
        <w:tc>
          <w:tcPr>
            <w:tcW w:w="1409" w:type="dxa"/>
          </w:tcPr>
          <w:p w:rsidR="006819EB" w:rsidRPr="006C6E1E" w:rsidRDefault="00243446" w:rsidP="00E27667">
            <w:pPr>
              <w:spacing w:after="0" w:line="240" w:lineRule="auto"/>
              <w:ind w:firstLine="34"/>
              <w:rPr>
                <w:rFonts w:eastAsia="Arial"/>
                <w:sz w:val="28"/>
                <w:szCs w:val="28"/>
              </w:rPr>
            </w:pPr>
            <w:r>
              <w:rPr>
                <w:rFonts w:eastAsia="Arial"/>
                <w:sz w:val="28"/>
                <w:szCs w:val="28"/>
              </w:rPr>
              <w:t>-7211,1</w:t>
            </w:r>
          </w:p>
        </w:tc>
        <w:tc>
          <w:tcPr>
            <w:tcW w:w="1098" w:type="dxa"/>
          </w:tcPr>
          <w:p w:rsidR="006819EB" w:rsidRPr="006C6E1E" w:rsidRDefault="006819EB" w:rsidP="00E27667">
            <w:pPr>
              <w:spacing w:after="0" w:line="240" w:lineRule="auto"/>
              <w:ind w:firstLine="34"/>
              <w:rPr>
                <w:rFonts w:eastAsia="Arial"/>
                <w:sz w:val="28"/>
                <w:szCs w:val="28"/>
              </w:rPr>
            </w:pPr>
          </w:p>
        </w:tc>
      </w:tr>
      <w:tr w:rsidR="006819EB" w:rsidRPr="006C6E1E" w:rsidTr="006819EB">
        <w:tc>
          <w:tcPr>
            <w:tcW w:w="3261"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Изменение остатков на счетах бюджета</w:t>
            </w:r>
          </w:p>
        </w:tc>
        <w:tc>
          <w:tcPr>
            <w:tcW w:w="1417" w:type="dxa"/>
          </w:tcPr>
          <w:p w:rsidR="006819EB" w:rsidRPr="006C6E1E" w:rsidRDefault="006819EB" w:rsidP="00E27667">
            <w:pPr>
              <w:spacing w:after="0" w:line="240" w:lineRule="auto"/>
              <w:ind w:firstLine="34"/>
              <w:rPr>
                <w:rFonts w:eastAsia="Arial"/>
                <w:sz w:val="28"/>
                <w:szCs w:val="28"/>
              </w:rPr>
            </w:pPr>
            <w:r w:rsidRPr="006C6E1E">
              <w:rPr>
                <w:rFonts w:eastAsia="Arial"/>
                <w:sz w:val="28"/>
                <w:szCs w:val="28"/>
              </w:rPr>
              <w:t>1262,0</w:t>
            </w:r>
          </w:p>
        </w:tc>
        <w:tc>
          <w:tcPr>
            <w:tcW w:w="1418" w:type="dxa"/>
          </w:tcPr>
          <w:p w:rsidR="006819EB" w:rsidRPr="006C6E1E" w:rsidRDefault="005F518E" w:rsidP="00E27667">
            <w:pPr>
              <w:spacing w:after="0" w:line="240" w:lineRule="auto"/>
              <w:ind w:firstLine="34"/>
              <w:rPr>
                <w:rFonts w:eastAsia="Arial"/>
                <w:sz w:val="28"/>
                <w:szCs w:val="28"/>
              </w:rPr>
            </w:pPr>
            <w:r w:rsidRPr="006C6E1E">
              <w:rPr>
                <w:rFonts w:eastAsia="Arial"/>
                <w:sz w:val="28"/>
                <w:szCs w:val="28"/>
              </w:rPr>
              <w:t>3324,6</w:t>
            </w:r>
          </w:p>
        </w:tc>
        <w:tc>
          <w:tcPr>
            <w:tcW w:w="1559" w:type="dxa"/>
          </w:tcPr>
          <w:p w:rsidR="006819EB" w:rsidRPr="006C6E1E" w:rsidRDefault="00243446" w:rsidP="00E27667">
            <w:pPr>
              <w:spacing w:after="0" w:line="240" w:lineRule="auto"/>
              <w:ind w:firstLine="34"/>
              <w:rPr>
                <w:rFonts w:eastAsia="Arial"/>
                <w:sz w:val="28"/>
                <w:szCs w:val="28"/>
              </w:rPr>
            </w:pPr>
            <w:r>
              <w:rPr>
                <w:rFonts w:eastAsia="Arial"/>
                <w:sz w:val="28"/>
                <w:szCs w:val="28"/>
              </w:rPr>
              <w:t>-3887,8</w:t>
            </w:r>
          </w:p>
        </w:tc>
        <w:tc>
          <w:tcPr>
            <w:tcW w:w="1409" w:type="dxa"/>
          </w:tcPr>
          <w:p w:rsidR="006819EB" w:rsidRPr="006C6E1E" w:rsidRDefault="00243446" w:rsidP="00E27667">
            <w:pPr>
              <w:spacing w:after="0" w:line="240" w:lineRule="auto"/>
              <w:ind w:firstLine="34"/>
              <w:rPr>
                <w:rFonts w:eastAsia="Arial"/>
                <w:sz w:val="28"/>
                <w:szCs w:val="28"/>
              </w:rPr>
            </w:pPr>
            <w:r>
              <w:rPr>
                <w:rFonts w:eastAsia="Arial"/>
                <w:sz w:val="28"/>
                <w:szCs w:val="28"/>
              </w:rPr>
              <w:t>-7211,1</w:t>
            </w:r>
          </w:p>
        </w:tc>
        <w:tc>
          <w:tcPr>
            <w:tcW w:w="1098" w:type="dxa"/>
          </w:tcPr>
          <w:p w:rsidR="006819EB" w:rsidRPr="006C6E1E" w:rsidRDefault="006819EB" w:rsidP="00E27667">
            <w:pPr>
              <w:spacing w:after="0" w:line="240" w:lineRule="auto"/>
              <w:ind w:firstLine="34"/>
              <w:rPr>
                <w:rFonts w:eastAsia="Arial"/>
                <w:sz w:val="28"/>
                <w:szCs w:val="28"/>
              </w:rPr>
            </w:pPr>
          </w:p>
        </w:tc>
      </w:tr>
    </w:tbl>
    <w:p w:rsidR="001677C2" w:rsidRPr="006C6E1E" w:rsidRDefault="001677C2" w:rsidP="006C6E1E">
      <w:pPr>
        <w:spacing w:after="0" w:line="240" w:lineRule="auto"/>
        <w:rPr>
          <w:rFonts w:ascii="Times New Roman" w:eastAsia="Arial" w:hAnsi="Times New Roman" w:cs="Times New Roman"/>
          <w:sz w:val="28"/>
          <w:szCs w:val="28"/>
        </w:rPr>
      </w:pPr>
    </w:p>
    <w:p w:rsidR="001677C2" w:rsidRPr="006C6E1E" w:rsidRDefault="00645353"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Исполнение бюджета по доходам составило</w:t>
      </w:r>
      <w:r w:rsidR="00243446">
        <w:rPr>
          <w:rFonts w:ascii="Times New Roman" w:eastAsia="Arial" w:hAnsi="Times New Roman" w:cs="Times New Roman"/>
          <w:sz w:val="28"/>
          <w:szCs w:val="28"/>
        </w:rPr>
        <w:t xml:space="preserve"> 99,4</w:t>
      </w:r>
      <w:r w:rsidRPr="006C6E1E">
        <w:rPr>
          <w:rFonts w:ascii="Times New Roman" w:eastAsia="Arial" w:hAnsi="Times New Roman" w:cs="Times New Roman"/>
          <w:sz w:val="28"/>
          <w:szCs w:val="28"/>
        </w:rPr>
        <w:t xml:space="preserve"> % к уточненному плану, по расходам</w:t>
      </w:r>
      <w:r w:rsidR="00243446">
        <w:rPr>
          <w:rFonts w:ascii="Times New Roman" w:eastAsia="Arial" w:hAnsi="Times New Roman" w:cs="Times New Roman"/>
          <w:sz w:val="28"/>
          <w:szCs w:val="28"/>
        </w:rPr>
        <w:t xml:space="preserve"> 97,5</w:t>
      </w:r>
      <w:r w:rsidRPr="006C6E1E">
        <w:rPr>
          <w:rFonts w:ascii="Times New Roman" w:eastAsia="Arial" w:hAnsi="Times New Roman" w:cs="Times New Roman"/>
          <w:sz w:val="28"/>
          <w:szCs w:val="28"/>
        </w:rPr>
        <w:t xml:space="preserve"> % к уточненному плану, </w:t>
      </w:r>
      <w:r w:rsidR="00243446">
        <w:rPr>
          <w:rFonts w:ascii="Times New Roman" w:eastAsia="Arial" w:hAnsi="Times New Roman" w:cs="Times New Roman"/>
          <w:sz w:val="28"/>
          <w:szCs w:val="28"/>
        </w:rPr>
        <w:t xml:space="preserve">бюджет исполнен с профицитом, тогда как в уточенном бюджете запланирован  </w:t>
      </w:r>
      <w:r w:rsidRPr="006C6E1E">
        <w:rPr>
          <w:rFonts w:ascii="Times New Roman" w:eastAsia="Arial" w:hAnsi="Times New Roman" w:cs="Times New Roman"/>
          <w:sz w:val="28"/>
          <w:szCs w:val="28"/>
        </w:rPr>
        <w:t>дефицит</w:t>
      </w:r>
      <w:r w:rsidR="00243446">
        <w:rPr>
          <w:rFonts w:ascii="Times New Roman" w:eastAsia="Arial" w:hAnsi="Times New Roman" w:cs="Times New Roman"/>
          <w:sz w:val="28"/>
          <w:szCs w:val="28"/>
        </w:rPr>
        <w:t>.</w:t>
      </w:r>
    </w:p>
    <w:p w:rsidR="00645353" w:rsidRPr="006C6E1E" w:rsidRDefault="00645353" w:rsidP="006C6E1E">
      <w:pPr>
        <w:spacing w:after="0" w:line="240" w:lineRule="auto"/>
        <w:rPr>
          <w:rFonts w:ascii="Times New Roman" w:eastAsia="Arial" w:hAnsi="Times New Roman" w:cs="Times New Roman"/>
          <w:b/>
          <w:i/>
          <w:sz w:val="28"/>
          <w:szCs w:val="28"/>
        </w:rPr>
      </w:pPr>
      <w:r w:rsidRPr="006C6E1E">
        <w:rPr>
          <w:rFonts w:ascii="Times New Roman" w:eastAsia="Arial" w:hAnsi="Times New Roman" w:cs="Times New Roman"/>
          <w:b/>
          <w:i/>
          <w:sz w:val="28"/>
          <w:szCs w:val="28"/>
        </w:rPr>
        <w:t>2.2. Анализ исполнения доходной части бюджета.</w:t>
      </w:r>
    </w:p>
    <w:p w:rsidR="00B75322" w:rsidRDefault="00B75322" w:rsidP="006C6E1E">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Формирование доход</w:t>
      </w:r>
      <w:r w:rsidR="00F542CC">
        <w:rPr>
          <w:rFonts w:ascii="Times New Roman" w:hAnsi="Times New Roman" w:cs="Times New Roman"/>
          <w:sz w:val="28"/>
          <w:szCs w:val="28"/>
        </w:rPr>
        <w:t>ов</w:t>
      </w:r>
      <w:r w:rsidRPr="006C6E1E">
        <w:rPr>
          <w:rFonts w:ascii="Times New Roman" w:hAnsi="Times New Roman" w:cs="Times New Roman"/>
          <w:sz w:val="28"/>
          <w:szCs w:val="28"/>
        </w:rPr>
        <w:t xml:space="preserve">  районного бюджета в 2021 году </w:t>
      </w:r>
      <w:r w:rsidR="00593FA8">
        <w:rPr>
          <w:rFonts w:ascii="Times New Roman" w:hAnsi="Times New Roman" w:cs="Times New Roman"/>
          <w:sz w:val="28"/>
          <w:szCs w:val="28"/>
        </w:rPr>
        <w:t xml:space="preserve">в части налоговых и неналоговых доходов </w:t>
      </w:r>
      <w:r w:rsidRPr="006C6E1E">
        <w:rPr>
          <w:rFonts w:ascii="Times New Roman" w:hAnsi="Times New Roman" w:cs="Times New Roman"/>
          <w:sz w:val="28"/>
          <w:szCs w:val="28"/>
        </w:rPr>
        <w:t xml:space="preserve">осуществлялось </w:t>
      </w:r>
      <w:r w:rsidR="00593FA8">
        <w:rPr>
          <w:rFonts w:ascii="Times New Roman" w:hAnsi="Times New Roman" w:cs="Times New Roman"/>
          <w:sz w:val="28"/>
          <w:szCs w:val="28"/>
        </w:rPr>
        <w:t xml:space="preserve"> по следующим нормативам </w:t>
      </w:r>
      <w:r w:rsidR="00D25CFA">
        <w:rPr>
          <w:rFonts w:ascii="Times New Roman" w:hAnsi="Times New Roman" w:cs="Times New Roman"/>
          <w:sz w:val="28"/>
          <w:szCs w:val="28"/>
        </w:rPr>
        <w:t>распределения доходов по уровням бюджетов</w:t>
      </w:r>
      <w:r w:rsidR="00593FA8">
        <w:rPr>
          <w:rFonts w:ascii="Times New Roman" w:hAnsi="Times New Roman" w:cs="Times New Roman"/>
          <w:sz w:val="28"/>
          <w:szCs w:val="28"/>
        </w:rPr>
        <w:t>:</w:t>
      </w:r>
    </w:p>
    <w:p w:rsidR="00593FA8" w:rsidRDefault="00D25CFA"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100 % - единый налог на вмененный доход для отдельных видов деятельности; налог, взимаемый в связи с применением патентной системы налогообложения; государственная пошлина по делам, рассматриваемым в судах общей юрисдикции, мировыми судьями; доходы, получаемые в виде арендной платы за земельные участки, государственная собственность на которые не разграничена и которые расположены</w:t>
      </w:r>
      <w:r w:rsidR="00D75109">
        <w:rPr>
          <w:rFonts w:ascii="Times New Roman" w:hAnsi="Times New Roman" w:cs="Times New Roman"/>
          <w:sz w:val="28"/>
          <w:szCs w:val="28"/>
        </w:rPr>
        <w:t xml:space="preserve"> в границах поселений, а так же доходы от их продажи; доходы в виде арендной платы за имущество, находящееся в собственности муниципального района; доходы, поступающие в порядке возмещения расходов, понесенных в связи с эксплуатацией имущества муниципального района; прочие доходы от компенсации затрат бюджета муниципального района; денежные взыскания(штрафы) подлежащие зачислению в местный  бюджет; инициативные платежи;</w:t>
      </w:r>
    </w:p>
    <w:p w:rsidR="00593FA8" w:rsidRDefault="00D75109"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t>70 % - единый сельскохозяйственный налог;</w:t>
      </w:r>
    </w:p>
    <w:p w:rsidR="00D75109" w:rsidRDefault="00D75109"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t>58 % - налог на доходы физических лиц;</w:t>
      </w:r>
    </w:p>
    <w:p w:rsidR="00D75109" w:rsidRDefault="00D75109"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t>55 % - плата за негативное воздействие на окружающую среду;</w:t>
      </w:r>
    </w:p>
    <w:p w:rsidR="00D75109" w:rsidRDefault="00D75109"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t>50 % - налог, взимаемый в связи с применением упрощенной системы налогообложения, в том числе минимальный налог;</w:t>
      </w:r>
    </w:p>
    <w:p w:rsidR="00D75109" w:rsidRPr="006C6E1E" w:rsidRDefault="00D75109" w:rsidP="006C6E1E">
      <w:pPr>
        <w:spacing w:after="0" w:line="240" w:lineRule="auto"/>
        <w:rPr>
          <w:rFonts w:ascii="Times New Roman" w:hAnsi="Times New Roman" w:cs="Times New Roman"/>
          <w:sz w:val="28"/>
          <w:szCs w:val="28"/>
        </w:rPr>
      </w:pPr>
      <w:r>
        <w:rPr>
          <w:rFonts w:ascii="Times New Roman" w:hAnsi="Times New Roman" w:cs="Times New Roman"/>
          <w:sz w:val="28"/>
          <w:szCs w:val="28"/>
        </w:rPr>
        <w:t>по дифференцированному нормативу 0,1329</w:t>
      </w:r>
      <w:r w:rsidR="00F542CC">
        <w:rPr>
          <w:rFonts w:ascii="Times New Roman" w:hAnsi="Times New Roman" w:cs="Times New Roman"/>
          <w:sz w:val="28"/>
          <w:szCs w:val="28"/>
        </w:rPr>
        <w:t xml:space="preserve"> исходя из зачисления в местные бюджеты 10 % доходов, зачислявшихся в консолидированный бюджет Алтайского края – доходы от уплаты акцизов на нефтепродукты.</w:t>
      </w:r>
      <w:r>
        <w:rPr>
          <w:rFonts w:ascii="Times New Roman" w:hAnsi="Times New Roman" w:cs="Times New Roman"/>
          <w:sz w:val="28"/>
          <w:szCs w:val="28"/>
        </w:rPr>
        <w:t xml:space="preserve"> </w:t>
      </w:r>
    </w:p>
    <w:p w:rsidR="00645353" w:rsidRPr="006C6E1E" w:rsidRDefault="00B75322" w:rsidP="001478CB">
      <w:pPr>
        <w:spacing w:after="0" w:line="240" w:lineRule="auto"/>
        <w:jc w:val="right"/>
        <w:rPr>
          <w:rFonts w:ascii="Times New Roman" w:eastAsia="Arial" w:hAnsi="Times New Roman" w:cs="Times New Roman"/>
          <w:sz w:val="28"/>
          <w:szCs w:val="28"/>
        </w:rPr>
      </w:pPr>
      <w:r w:rsidRPr="006C6E1E">
        <w:rPr>
          <w:rFonts w:ascii="Times New Roman" w:eastAsia="Arial" w:hAnsi="Times New Roman" w:cs="Times New Roman"/>
          <w:sz w:val="28"/>
          <w:szCs w:val="28"/>
        </w:rPr>
        <w:t>Таблица 3</w:t>
      </w:r>
    </w:p>
    <w:p w:rsidR="00B75322" w:rsidRDefault="00B75322" w:rsidP="006C6E1E">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Сведения об исполнении доходной части районного бюджета за 2021 год</w:t>
      </w:r>
    </w:p>
    <w:p w:rsidR="0024620A" w:rsidRDefault="0024620A" w:rsidP="006C6E1E">
      <w:pPr>
        <w:spacing w:after="0" w:line="240" w:lineRule="auto"/>
        <w:rPr>
          <w:rFonts w:ascii="Times New Roman" w:eastAsia="Arial" w:hAnsi="Times New Roman" w:cs="Times New Roman"/>
          <w:sz w:val="28"/>
          <w:szCs w:val="28"/>
        </w:rPr>
      </w:pPr>
    </w:p>
    <w:p w:rsidR="0024620A" w:rsidRPr="006C6E1E" w:rsidRDefault="0024620A" w:rsidP="006C6E1E">
      <w:pPr>
        <w:spacing w:after="0" w:line="240" w:lineRule="auto"/>
        <w:rPr>
          <w:rFonts w:ascii="Times New Roman" w:eastAsia="Arial" w:hAnsi="Times New Roman" w:cs="Times New Roman"/>
          <w:sz w:val="28"/>
          <w:szCs w:val="28"/>
        </w:rPr>
      </w:pPr>
    </w:p>
    <w:tbl>
      <w:tblPr>
        <w:tblStyle w:val="af2"/>
        <w:tblW w:w="10231" w:type="dxa"/>
        <w:tblLayout w:type="fixed"/>
        <w:tblLook w:val="04A0"/>
      </w:tblPr>
      <w:tblGrid>
        <w:gridCol w:w="2943"/>
        <w:gridCol w:w="1560"/>
        <w:gridCol w:w="1417"/>
        <w:gridCol w:w="1559"/>
        <w:gridCol w:w="1276"/>
        <w:gridCol w:w="1476"/>
      </w:tblGrid>
      <w:tr w:rsidR="008E07FD" w:rsidRPr="006C6E1E" w:rsidTr="00DB2564">
        <w:tc>
          <w:tcPr>
            <w:tcW w:w="2943" w:type="dxa"/>
          </w:tcPr>
          <w:p w:rsidR="000B0156" w:rsidRPr="006C6E1E" w:rsidRDefault="000B0156" w:rsidP="00376E0B">
            <w:pPr>
              <w:spacing w:after="0" w:line="240" w:lineRule="auto"/>
              <w:ind w:firstLine="0"/>
              <w:rPr>
                <w:rFonts w:eastAsia="Arial"/>
                <w:sz w:val="28"/>
                <w:szCs w:val="28"/>
              </w:rPr>
            </w:pPr>
          </w:p>
          <w:p w:rsidR="00B75322" w:rsidRPr="006C6E1E" w:rsidRDefault="000B0156" w:rsidP="00376E0B">
            <w:pPr>
              <w:ind w:firstLine="0"/>
              <w:rPr>
                <w:rFonts w:eastAsia="Arial"/>
                <w:sz w:val="28"/>
                <w:szCs w:val="28"/>
              </w:rPr>
            </w:pPr>
            <w:r w:rsidRPr="006C6E1E">
              <w:rPr>
                <w:rFonts w:eastAsia="Arial"/>
                <w:sz w:val="28"/>
                <w:szCs w:val="28"/>
              </w:rPr>
              <w:t>Наименование доходов по кодам бюджетной классификации</w:t>
            </w:r>
          </w:p>
        </w:tc>
        <w:tc>
          <w:tcPr>
            <w:tcW w:w="1560" w:type="dxa"/>
          </w:tcPr>
          <w:p w:rsidR="00B75322" w:rsidRPr="006C6E1E" w:rsidRDefault="000B0156" w:rsidP="00376E0B">
            <w:pPr>
              <w:spacing w:after="0" w:line="240" w:lineRule="auto"/>
              <w:ind w:firstLine="0"/>
              <w:rPr>
                <w:rFonts w:eastAsia="Arial"/>
                <w:sz w:val="28"/>
                <w:szCs w:val="28"/>
              </w:rPr>
            </w:pPr>
            <w:r w:rsidRPr="006C6E1E">
              <w:rPr>
                <w:rFonts w:eastAsia="Arial"/>
                <w:sz w:val="28"/>
                <w:szCs w:val="28"/>
              </w:rPr>
              <w:t>Утверждено решением о бюджете</w:t>
            </w:r>
          </w:p>
        </w:tc>
        <w:tc>
          <w:tcPr>
            <w:tcW w:w="1417" w:type="dxa"/>
          </w:tcPr>
          <w:p w:rsidR="00B75322" w:rsidRPr="006C6E1E" w:rsidRDefault="000B0156" w:rsidP="00376E0B">
            <w:pPr>
              <w:spacing w:after="0" w:line="240" w:lineRule="auto"/>
              <w:ind w:firstLine="0"/>
              <w:rPr>
                <w:rFonts w:eastAsia="Arial"/>
                <w:sz w:val="28"/>
                <w:szCs w:val="28"/>
              </w:rPr>
            </w:pPr>
            <w:r w:rsidRPr="006C6E1E">
              <w:rPr>
                <w:rFonts w:eastAsia="Arial"/>
                <w:sz w:val="28"/>
                <w:szCs w:val="28"/>
              </w:rPr>
              <w:t>Исполнено</w:t>
            </w:r>
          </w:p>
        </w:tc>
        <w:tc>
          <w:tcPr>
            <w:tcW w:w="1559" w:type="dxa"/>
          </w:tcPr>
          <w:p w:rsidR="00B75322" w:rsidRPr="006C6E1E" w:rsidRDefault="000B0156" w:rsidP="00376E0B">
            <w:pPr>
              <w:spacing w:after="0" w:line="240" w:lineRule="auto"/>
              <w:ind w:firstLine="0"/>
              <w:rPr>
                <w:rFonts w:eastAsia="Arial"/>
                <w:sz w:val="28"/>
                <w:szCs w:val="28"/>
              </w:rPr>
            </w:pPr>
            <w:r w:rsidRPr="006C6E1E">
              <w:rPr>
                <w:rFonts w:eastAsia="Arial"/>
                <w:sz w:val="28"/>
                <w:szCs w:val="28"/>
              </w:rPr>
              <w:t>Отклонение исполнения от уточненного плана</w:t>
            </w:r>
          </w:p>
        </w:tc>
        <w:tc>
          <w:tcPr>
            <w:tcW w:w="1276" w:type="dxa"/>
          </w:tcPr>
          <w:p w:rsidR="00B75322" w:rsidRPr="006C6E1E" w:rsidRDefault="00B75322" w:rsidP="00376E0B">
            <w:pPr>
              <w:spacing w:after="0" w:line="240" w:lineRule="auto"/>
              <w:ind w:firstLine="0"/>
              <w:rPr>
                <w:rFonts w:eastAsia="Arial"/>
                <w:sz w:val="28"/>
                <w:szCs w:val="28"/>
              </w:rPr>
            </w:pPr>
            <w:r w:rsidRPr="006C6E1E">
              <w:rPr>
                <w:rFonts w:eastAsia="Arial"/>
                <w:sz w:val="28"/>
                <w:szCs w:val="28"/>
              </w:rPr>
              <w:t>Процент исполнения</w:t>
            </w:r>
          </w:p>
        </w:tc>
        <w:tc>
          <w:tcPr>
            <w:tcW w:w="1476" w:type="dxa"/>
          </w:tcPr>
          <w:p w:rsidR="00B75322" w:rsidRPr="006C6E1E" w:rsidRDefault="00B75322" w:rsidP="00376E0B">
            <w:pPr>
              <w:spacing w:after="0" w:line="240" w:lineRule="auto"/>
              <w:ind w:firstLine="0"/>
              <w:rPr>
                <w:rFonts w:eastAsia="Arial"/>
                <w:sz w:val="28"/>
                <w:szCs w:val="28"/>
              </w:rPr>
            </w:pPr>
            <w:r w:rsidRPr="006C6E1E">
              <w:rPr>
                <w:rFonts w:eastAsia="Arial"/>
                <w:sz w:val="28"/>
                <w:szCs w:val="28"/>
              </w:rPr>
              <w:t>Доля в общем объеме доходов</w:t>
            </w:r>
            <w:r w:rsidR="00DB2564">
              <w:rPr>
                <w:rFonts w:eastAsia="Arial"/>
                <w:sz w:val="28"/>
                <w:szCs w:val="28"/>
              </w:rPr>
              <w:t>/ доля в объеме налоговых и неналоговых доходах</w:t>
            </w:r>
            <w:r w:rsidRPr="006C6E1E">
              <w:rPr>
                <w:rFonts w:eastAsia="Arial"/>
                <w:sz w:val="28"/>
                <w:szCs w:val="28"/>
              </w:rPr>
              <w:t>, %</w:t>
            </w:r>
          </w:p>
        </w:tc>
      </w:tr>
      <w:tr w:rsidR="001E3558" w:rsidRPr="006C6E1E" w:rsidTr="00E31BA8">
        <w:tc>
          <w:tcPr>
            <w:tcW w:w="2943" w:type="dxa"/>
            <w:vAlign w:val="bottom"/>
          </w:tcPr>
          <w:p w:rsidR="001E3558" w:rsidRPr="006C6E1E" w:rsidRDefault="001E3558" w:rsidP="006C6E1E">
            <w:pPr>
              <w:pStyle w:val="affd"/>
              <w:ind w:firstLine="0"/>
              <w:rPr>
                <w:sz w:val="28"/>
                <w:szCs w:val="28"/>
              </w:rPr>
            </w:pPr>
            <w:r w:rsidRPr="006C6E1E">
              <w:rPr>
                <w:b/>
                <w:bCs/>
                <w:color w:val="000000"/>
                <w:sz w:val="28"/>
                <w:szCs w:val="28"/>
                <w:lang w:eastAsia="ru-RU" w:bidi="ru-RU"/>
              </w:rPr>
              <w:t>Налоговые и неналоговые доходы- всего</w:t>
            </w:r>
          </w:p>
        </w:tc>
        <w:tc>
          <w:tcPr>
            <w:tcW w:w="1560" w:type="dxa"/>
          </w:tcPr>
          <w:p w:rsidR="001E3558" w:rsidRPr="00F72B1B" w:rsidRDefault="00AD59C7" w:rsidP="00E31BA8">
            <w:pPr>
              <w:spacing w:after="0" w:line="240" w:lineRule="auto"/>
              <w:ind w:firstLine="34"/>
              <w:jc w:val="left"/>
              <w:rPr>
                <w:rFonts w:eastAsia="Arial"/>
                <w:b/>
                <w:sz w:val="28"/>
                <w:szCs w:val="28"/>
              </w:rPr>
            </w:pPr>
            <w:r w:rsidRPr="00F72B1B">
              <w:rPr>
                <w:rFonts w:eastAsia="Arial"/>
                <w:b/>
                <w:sz w:val="28"/>
                <w:szCs w:val="28"/>
              </w:rPr>
              <w:t>89640,9</w:t>
            </w:r>
          </w:p>
        </w:tc>
        <w:tc>
          <w:tcPr>
            <w:tcW w:w="1417" w:type="dxa"/>
          </w:tcPr>
          <w:p w:rsidR="001E3558" w:rsidRPr="00F72B1B" w:rsidRDefault="00AD59C7" w:rsidP="00E31BA8">
            <w:pPr>
              <w:spacing w:after="0" w:line="240" w:lineRule="auto"/>
              <w:ind w:firstLine="34"/>
              <w:jc w:val="left"/>
              <w:rPr>
                <w:rFonts w:eastAsia="Arial"/>
                <w:b/>
                <w:sz w:val="28"/>
                <w:szCs w:val="28"/>
              </w:rPr>
            </w:pPr>
            <w:r w:rsidRPr="00F72B1B">
              <w:rPr>
                <w:rFonts w:eastAsia="Arial"/>
                <w:b/>
                <w:sz w:val="28"/>
                <w:szCs w:val="28"/>
              </w:rPr>
              <w:t>93894,8</w:t>
            </w:r>
          </w:p>
        </w:tc>
        <w:tc>
          <w:tcPr>
            <w:tcW w:w="1559" w:type="dxa"/>
          </w:tcPr>
          <w:p w:rsidR="001E3558" w:rsidRPr="00F72B1B" w:rsidRDefault="00AD59C7" w:rsidP="00E31BA8">
            <w:pPr>
              <w:spacing w:after="0" w:line="240" w:lineRule="auto"/>
              <w:ind w:firstLine="34"/>
              <w:jc w:val="left"/>
              <w:rPr>
                <w:rFonts w:eastAsia="Arial"/>
                <w:b/>
                <w:sz w:val="28"/>
                <w:szCs w:val="28"/>
              </w:rPr>
            </w:pPr>
            <w:r w:rsidRPr="00F72B1B">
              <w:rPr>
                <w:rFonts w:eastAsia="Arial"/>
                <w:b/>
                <w:sz w:val="28"/>
                <w:szCs w:val="28"/>
              </w:rPr>
              <w:t>+4253,9</w:t>
            </w:r>
          </w:p>
        </w:tc>
        <w:tc>
          <w:tcPr>
            <w:tcW w:w="1276" w:type="dxa"/>
          </w:tcPr>
          <w:p w:rsidR="001E3558" w:rsidRPr="00F72B1B" w:rsidRDefault="00BF4085" w:rsidP="00E31BA8">
            <w:pPr>
              <w:spacing w:after="0" w:line="240" w:lineRule="auto"/>
              <w:ind w:firstLine="34"/>
              <w:jc w:val="left"/>
              <w:rPr>
                <w:rFonts w:eastAsia="Arial"/>
                <w:b/>
                <w:sz w:val="28"/>
                <w:szCs w:val="28"/>
              </w:rPr>
            </w:pPr>
            <w:r w:rsidRPr="00F72B1B">
              <w:rPr>
                <w:rFonts w:eastAsia="Arial"/>
                <w:b/>
                <w:sz w:val="28"/>
                <w:szCs w:val="28"/>
              </w:rPr>
              <w:t>104,7</w:t>
            </w:r>
          </w:p>
        </w:tc>
        <w:tc>
          <w:tcPr>
            <w:tcW w:w="1476" w:type="dxa"/>
          </w:tcPr>
          <w:p w:rsidR="001E3558" w:rsidRPr="00F72B1B" w:rsidRDefault="00DB2564" w:rsidP="00E31BA8">
            <w:pPr>
              <w:spacing w:after="0" w:line="240" w:lineRule="auto"/>
              <w:ind w:firstLine="34"/>
              <w:jc w:val="left"/>
              <w:rPr>
                <w:rFonts w:eastAsia="Arial"/>
                <w:b/>
                <w:sz w:val="28"/>
                <w:szCs w:val="28"/>
              </w:rPr>
            </w:pPr>
            <w:r w:rsidRPr="00F72B1B">
              <w:rPr>
                <w:rFonts w:eastAsia="Arial"/>
                <w:b/>
                <w:sz w:val="28"/>
                <w:szCs w:val="28"/>
              </w:rPr>
              <w:t>25,8/100</w:t>
            </w:r>
          </w:p>
        </w:tc>
      </w:tr>
      <w:tr w:rsidR="001E3558" w:rsidRPr="006C6E1E" w:rsidTr="00DB2564">
        <w:tc>
          <w:tcPr>
            <w:tcW w:w="2943" w:type="dxa"/>
            <w:vAlign w:val="bottom"/>
          </w:tcPr>
          <w:p w:rsidR="001E3558" w:rsidRPr="006C6E1E" w:rsidRDefault="001E3558" w:rsidP="006C6E1E">
            <w:pPr>
              <w:pStyle w:val="affd"/>
              <w:spacing w:line="240" w:lineRule="auto"/>
              <w:ind w:firstLine="0"/>
              <w:rPr>
                <w:sz w:val="28"/>
                <w:szCs w:val="28"/>
              </w:rPr>
            </w:pPr>
            <w:r w:rsidRPr="006C6E1E">
              <w:rPr>
                <w:b/>
                <w:bCs/>
                <w:i/>
                <w:iCs/>
                <w:color w:val="000000"/>
                <w:sz w:val="28"/>
                <w:szCs w:val="28"/>
                <w:lang w:eastAsia="ru-RU" w:bidi="ru-RU"/>
              </w:rPr>
              <w:t>Налоговые доходы</w:t>
            </w:r>
          </w:p>
        </w:tc>
        <w:tc>
          <w:tcPr>
            <w:tcW w:w="1560" w:type="dxa"/>
          </w:tcPr>
          <w:p w:rsidR="001E3558" w:rsidRPr="00F72B1B" w:rsidRDefault="00BF4085" w:rsidP="00E31BA8">
            <w:pPr>
              <w:spacing w:after="0" w:line="240" w:lineRule="auto"/>
              <w:ind w:firstLine="34"/>
              <w:rPr>
                <w:rFonts w:eastAsia="Arial"/>
                <w:b/>
                <w:i/>
                <w:sz w:val="28"/>
                <w:szCs w:val="28"/>
              </w:rPr>
            </w:pPr>
            <w:r w:rsidRPr="00F72B1B">
              <w:rPr>
                <w:rFonts w:eastAsia="Arial"/>
                <w:b/>
                <w:i/>
                <w:sz w:val="28"/>
                <w:szCs w:val="28"/>
              </w:rPr>
              <w:t>76156,0</w:t>
            </w:r>
          </w:p>
        </w:tc>
        <w:tc>
          <w:tcPr>
            <w:tcW w:w="1417" w:type="dxa"/>
          </w:tcPr>
          <w:p w:rsidR="001E3558" w:rsidRPr="00F72B1B" w:rsidRDefault="00BF4085" w:rsidP="00E31BA8">
            <w:pPr>
              <w:spacing w:after="0" w:line="240" w:lineRule="auto"/>
              <w:ind w:firstLine="33"/>
              <w:rPr>
                <w:rFonts w:eastAsia="Arial"/>
                <w:b/>
                <w:i/>
                <w:sz w:val="28"/>
                <w:szCs w:val="28"/>
              </w:rPr>
            </w:pPr>
            <w:r w:rsidRPr="00F72B1B">
              <w:rPr>
                <w:rFonts w:eastAsia="Arial"/>
                <w:b/>
                <w:i/>
                <w:sz w:val="28"/>
                <w:szCs w:val="28"/>
              </w:rPr>
              <w:t>78995,0</w:t>
            </w:r>
          </w:p>
        </w:tc>
        <w:tc>
          <w:tcPr>
            <w:tcW w:w="1559" w:type="dxa"/>
          </w:tcPr>
          <w:p w:rsidR="001E3558" w:rsidRPr="00F72B1B" w:rsidRDefault="00BF4085" w:rsidP="00E31BA8">
            <w:pPr>
              <w:spacing w:after="0" w:line="240" w:lineRule="auto"/>
              <w:ind w:firstLine="33"/>
              <w:rPr>
                <w:rFonts w:eastAsia="Arial"/>
                <w:b/>
                <w:i/>
                <w:sz w:val="28"/>
                <w:szCs w:val="28"/>
              </w:rPr>
            </w:pPr>
            <w:r w:rsidRPr="00F72B1B">
              <w:rPr>
                <w:rFonts w:eastAsia="Arial"/>
                <w:b/>
                <w:i/>
                <w:sz w:val="28"/>
                <w:szCs w:val="28"/>
              </w:rPr>
              <w:t>+2839,0</w:t>
            </w:r>
          </w:p>
        </w:tc>
        <w:tc>
          <w:tcPr>
            <w:tcW w:w="1276" w:type="dxa"/>
          </w:tcPr>
          <w:p w:rsidR="001E3558" w:rsidRPr="00F72B1B" w:rsidRDefault="00BF4085" w:rsidP="00E31BA8">
            <w:pPr>
              <w:spacing w:after="0" w:line="240" w:lineRule="auto"/>
              <w:ind w:firstLine="33"/>
              <w:rPr>
                <w:rFonts w:eastAsia="Arial"/>
                <w:b/>
                <w:i/>
                <w:sz w:val="28"/>
                <w:szCs w:val="28"/>
              </w:rPr>
            </w:pPr>
            <w:r w:rsidRPr="00F72B1B">
              <w:rPr>
                <w:rFonts w:eastAsia="Arial"/>
                <w:b/>
                <w:i/>
                <w:sz w:val="28"/>
                <w:szCs w:val="28"/>
              </w:rPr>
              <w:t>103,7</w:t>
            </w:r>
          </w:p>
        </w:tc>
        <w:tc>
          <w:tcPr>
            <w:tcW w:w="1476" w:type="dxa"/>
          </w:tcPr>
          <w:p w:rsidR="001E3558" w:rsidRPr="00F72B1B" w:rsidRDefault="00DB2564" w:rsidP="00E31BA8">
            <w:pPr>
              <w:spacing w:after="0" w:line="240" w:lineRule="auto"/>
              <w:ind w:firstLine="33"/>
              <w:rPr>
                <w:rFonts w:eastAsia="Arial"/>
                <w:b/>
                <w:i/>
                <w:sz w:val="28"/>
                <w:szCs w:val="28"/>
              </w:rPr>
            </w:pPr>
            <w:r w:rsidRPr="00F72B1B">
              <w:rPr>
                <w:rFonts w:eastAsia="Arial"/>
                <w:b/>
                <w:i/>
                <w:sz w:val="28"/>
                <w:szCs w:val="28"/>
              </w:rPr>
              <w:t>21,7/84,1</w:t>
            </w:r>
          </w:p>
        </w:tc>
      </w:tr>
      <w:tr w:rsidR="001E3558" w:rsidRPr="006C6E1E" w:rsidTr="00DB2564">
        <w:tc>
          <w:tcPr>
            <w:tcW w:w="2943" w:type="dxa"/>
            <w:vAlign w:val="bottom"/>
          </w:tcPr>
          <w:p w:rsidR="001E3558" w:rsidRPr="006C6E1E" w:rsidRDefault="001E3558" w:rsidP="006C6E1E">
            <w:pPr>
              <w:pStyle w:val="affd"/>
              <w:spacing w:line="240" w:lineRule="auto"/>
              <w:ind w:firstLine="0"/>
              <w:rPr>
                <w:sz w:val="28"/>
                <w:szCs w:val="28"/>
              </w:rPr>
            </w:pPr>
            <w:r w:rsidRPr="006C6E1E">
              <w:rPr>
                <w:color w:val="000000"/>
                <w:sz w:val="28"/>
                <w:szCs w:val="28"/>
                <w:lang w:eastAsia="ru-RU" w:bidi="ru-RU"/>
              </w:rPr>
              <w:t>Налог на доходы физических лиц</w:t>
            </w:r>
          </w:p>
        </w:tc>
        <w:tc>
          <w:tcPr>
            <w:tcW w:w="1560" w:type="dxa"/>
          </w:tcPr>
          <w:p w:rsidR="001E3558" w:rsidRPr="006C6E1E" w:rsidRDefault="00BF4085" w:rsidP="00E31BA8">
            <w:pPr>
              <w:spacing w:after="0" w:line="240" w:lineRule="auto"/>
              <w:ind w:firstLine="34"/>
              <w:rPr>
                <w:rFonts w:eastAsia="Arial"/>
                <w:sz w:val="28"/>
                <w:szCs w:val="28"/>
              </w:rPr>
            </w:pPr>
            <w:r>
              <w:rPr>
                <w:rFonts w:eastAsia="Arial"/>
                <w:sz w:val="28"/>
                <w:szCs w:val="28"/>
              </w:rPr>
              <w:t>61480,0</w:t>
            </w:r>
          </w:p>
        </w:tc>
        <w:tc>
          <w:tcPr>
            <w:tcW w:w="1417" w:type="dxa"/>
          </w:tcPr>
          <w:p w:rsidR="001E3558" w:rsidRPr="006C6E1E" w:rsidRDefault="00BF4085" w:rsidP="00E31BA8">
            <w:pPr>
              <w:spacing w:after="0" w:line="240" w:lineRule="auto"/>
              <w:ind w:firstLine="34"/>
              <w:rPr>
                <w:rFonts w:eastAsia="Arial"/>
                <w:sz w:val="28"/>
                <w:szCs w:val="28"/>
              </w:rPr>
            </w:pPr>
            <w:r>
              <w:rPr>
                <w:rFonts w:eastAsia="Arial"/>
                <w:sz w:val="28"/>
                <w:szCs w:val="28"/>
              </w:rPr>
              <w:t>64217,3</w:t>
            </w:r>
          </w:p>
        </w:tc>
        <w:tc>
          <w:tcPr>
            <w:tcW w:w="1559" w:type="dxa"/>
          </w:tcPr>
          <w:p w:rsidR="001E3558" w:rsidRPr="006C6E1E" w:rsidRDefault="00BF4085" w:rsidP="00E31BA8">
            <w:pPr>
              <w:spacing w:after="0" w:line="240" w:lineRule="auto"/>
              <w:ind w:firstLine="34"/>
              <w:rPr>
                <w:rFonts w:eastAsia="Arial"/>
                <w:sz w:val="28"/>
                <w:szCs w:val="28"/>
              </w:rPr>
            </w:pPr>
            <w:r>
              <w:rPr>
                <w:rFonts w:eastAsia="Arial"/>
                <w:sz w:val="28"/>
                <w:szCs w:val="28"/>
              </w:rPr>
              <w:t>+2737,3</w:t>
            </w:r>
          </w:p>
        </w:tc>
        <w:tc>
          <w:tcPr>
            <w:tcW w:w="1276" w:type="dxa"/>
          </w:tcPr>
          <w:p w:rsidR="001E3558" w:rsidRPr="006C6E1E" w:rsidRDefault="00BF4085" w:rsidP="00E31BA8">
            <w:pPr>
              <w:spacing w:after="0" w:line="240" w:lineRule="auto"/>
              <w:ind w:firstLine="34"/>
              <w:rPr>
                <w:rFonts w:eastAsia="Arial"/>
                <w:sz w:val="28"/>
                <w:szCs w:val="28"/>
              </w:rPr>
            </w:pPr>
            <w:r>
              <w:rPr>
                <w:rFonts w:eastAsia="Arial"/>
                <w:sz w:val="28"/>
                <w:szCs w:val="28"/>
              </w:rPr>
              <w:t>104,5</w:t>
            </w:r>
          </w:p>
        </w:tc>
        <w:tc>
          <w:tcPr>
            <w:tcW w:w="1476" w:type="dxa"/>
          </w:tcPr>
          <w:p w:rsidR="001E3558" w:rsidRPr="006C6E1E" w:rsidRDefault="00DB2564" w:rsidP="00E31BA8">
            <w:pPr>
              <w:spacing w:after="0" w:line="240" w:lineRule="auto"/>
              <w:ind w:firstLine="34"/>
              <w:rPr>
                <w:rFonts w:eastAsia="Arial"/>
                <w:sz w:val="28"/>
                <w:szCs w:val="28"/>
              </w:rPr>
            </w:pPr>
            <w:r>
              <w:rPr>
                <w:rFonts w:eastAsia="Arial"/>
                <w:sz w:val="28"/>
                <w:szCs w:val="28"/>
              </w:rPr>
              <w:t>17,6/68,4</w:t>
            </w:r>
          </w:p>
        </w:tc>
      </w:tr>
      <w:tr w:rsidR="001E3558" w:rsidRPr="006C6E1E" w:rsidTr="00DB2564">
        <w:tc>
          <w:tcPr>
            <w:tcW w:w="2943" w:type="dxa"/>
          </w:tcPr>
          <w:p w:rsidR="001E3558" w:rsidRPr="006C6E1E" w:rsidRDefault="001E3558" w:rsidP="00E31BA8">
            <w:pPr>
              <w:spacing w:after="0" w:line="240" w:lineRule="auto"/>
              <w:ind w:firstLine="0"/>
              <w:rPr>
                <w:rFonts w:eastAsia="Arial"/>
                <w:sz w:val="28"/>
                <w:szCs w:val="28"/>
              </w:rPr>
            </w:pPr>
            <w:r w:rsidRPr="006C6E1E">
              <w:rPr>
                <w:color w:val="000000"/>
                <w:sz w:val="28"/>
                <w:szCs w:val="28"/>
                <w:lang w:bidi="ru-RU"/>
              </w:rPr>
              <w:t>Доходы от уплаты акцизов на нефте</w:t>
            </w:r>
            <w:r w:rsidRPr="006C6E1E">
              <w:rPr>
                <w:color w:val="000000"/>
                <w:sz w:val="28"/>
                <w:szCs w:val="28"/>
                <w:lang w:bidi="ru-RU"/>
              </w:rPr>
              <w:softHyphen/>
              <w:t>продукты</w:t>
            </w:r>
          </w:p>
        </w:tc>
        <w:tc>
          <w:tcPr>
            <w:tcW w:w="1560" w:type="dxa"/>
          </w:tcPr>
          <w:p w:rsidR="001E3558" w:rsidRPr="006C6E1E" w:rsidRDefault="00BF4085" w:rsidP="00E31BA8">
            <w:pPr>
              <w:spacing w:after="0" w:line="240" w:lineRule="auto"/>
              <w:ind w:firstLine="34"/>
              <w:rPr>
                <w:rFonts w:eastAsia="Arial"/>
                <w:sz w:val="28"/>
                <w:szCs w:val="28"/>
              </w:rPr>
            </w:pPr>
            <w:r>
              <w:rPr>
                <w:rFonts w:eastAsia="Arial"/>
                <w:sz w:val="28"/>
                <w:szCs w:val="28"/>
              </w:rPr>
              <w:t>1126,0</w:t>
            </w:r>
          </w:p>
        </w:tc>
        <w:tc>
          <w:tcPr>
            <w:tcW w:w="1417" w:type="dxa"/>
          </w:tcPr>
          <w:p w:rsidR="001E3558" w:rsidRPr="006C6E1E" w:rsidRDefault="00BF4085" w:rsidP="00E31BA8">
            <w:pPr>
              <w:spacing w:after="0" w:line="240" w:lineRule="auto"/>
              <w:ind w:firstLine="34"/>
              <w:rPr>
                <w:rFonts w:eastAsia="Arial"/>
                <w:sz w:val="28"/>
                <w:szCs w:val="28"/>
              </w:rPr>
            </w:pPr>
            <w:r>
              <w:rPr>
                <w:rFonts w:eastAsia="Arial"/>
                <w:sz w:val="28"/>
                <w:szCs w:val="28"/>
              </w:rPr>
              <w:t>1148,2</w:t>
            </w:r>
          </w:p>
        </w:tc>
        <w:tc>
          <w:tcPr>
            <w:tcW w:w="1559" w:type="dxa"/>
          </w:tcPr>
          <w:p w:rsidR="001E3558" w:rsidRPr="006C6E1E" w:rsidRDefault="00BF4085" w:rsidP="00E31BA8">
            <w:pPr>
              <w:spacing w:after="0" w:line="240" w:lineRule="auto"/>
              <w:ind w:firstLine="34"/>
              <w:rPr>
                <w:rFonts w:eastAsia="Arial"/>
                <w:sz w:val="28"/>
                <w:szCs w:val="28"/>
              </w:rPr>
            </w:pPr>
            <w:r>
              <w:rPr>
                <w:rFonts w:eastAsia="Arial"/>
                <w:sz w:val="28"/>
                <w:szCs w:val="28"/>
              </w:rPr>
              <w:t>+22,2</w:t>
            </w:r>
          </w:p>
        </w:tc>
        <w:tc>
          <w:tcPr>
            <w:tcW w:w="1276" w:type="dxa"/>
          </w:tcPr>
          <w:p w:rsidR="001E3558" w:rsidRPr="006C6E1E" w:rsidRDefault="00BF4085" w:rsidP="00E31BA8">
            <w:pPr>
              <w:spacing w:after="0" w:line="240" w:lineRule="auto"/>
              <w:ind w:firstLine="34"/>
              <w:rPr>
                <w:rFonts w:eastAsia="Arial"/>
                <w:sz w:val="28"/>
                <w:szCs w:val="28"/>
              </w:rPr>
            </w:pPr>
            <w:r>
              <w:rPr>
                <w:rFonts w:eastAsia="Arial"/>
                <w:sz w:val="28"/>
                <w:szCs w:val="28"/>
              </w:rPr>
              <w:t>102</w:t>
            </w:r>
          </w:p>
        </w:tc>
        <w:tc>
          <w:tcPr>
            <w:tcW w:w="1476" w:type="dxa"/>
          </w:tcPr>
          <w:p w:rsidR="001E3558" w:rsidRPr="006C6E1E" w:rsidRDefault="003B5517" w:rsidP="00E31BA8">
            <w:pPr>
              <w:spacing w:after="0" w:line="240" w:lineRule="auto"/>
              <w:ind w:firstLine="34"/>
              <w:rPr>
                <w:rFonts w:eastAsia="Arial"/>
                <w:sz w:val="28"/>
                <w:szCs w:val="28"/>
              </w:rPr>
            </w:pPr>
            <w:r>
              <w:rPr>
                <w:rFonts w:eastAsia="Arial"/>
                <w:sz w:val="28"/>
                <w:szCs w:val="28"/>
              </w:rPr>
              <w:t>0,3/1,2</w:t>
            </w:r>
          </w:p>
        </w:tc>
      </w:tr>
      <w:tr w:rsidR="001E3558" w:rsidRPr="006C6E1E" w:rsidTr="00DB2564">
        <w:tc>
          <w:tcPr>
            <w:tcW w:w="2943" w:type="dxa"/>
          </w:tcPr>
          <w:p w:rsidR="001E3558" w:rsidRPr="006C6E1E" w:rsidRDefault="001E3558" w:rsidP="00E31BA8">
            <w:pPr>
              <w:spacing w:after="0" w:line="240" w:lineRule="auto"/>
              <w:ind w:firstLine="0"/>
              <w:rPr>
                <w:rFonts w:eastAsia="Arial"/>
                <w:sz w:val="28"/>
                <w:szCs w:val="28"/>
              </w:rPr>
            </w:pPr>
            <w:r w:rsidRPr="006C6E1E">
              <w:rPr>
                <w:color w:val="000000"/>
                <w:sz w:val="28"/>
                <w:szCs w:val="28"/>
                <w:lang w:bidi="ru-RU"/>
              </w:rPr>
              <w:t>Налог, взимаемый в связи с примене</w:t>
            </w:r>
            <w:r w:rsidRPr="006C6E1E">
              <w:rPr>
                <w:color w:val="000000"/>
                <w:sz w:val="28"/>
                <w:szCs w:val="28"/>
                <w:lang w:bidi="ru-RU"/>
              </w:rPr>
              <w:softHyphen/>
              <w:t xml:space="preserve">нием упрощенной системы </w:t>
            </w:r>
            <w:r w:rsidRPr="006C6E1E">
              <w:rPr>
                <w:color w:val="000000"/>
                <w:sz w:val="28"/>
                <w:szCs w:val="28"/>
                <w:lang w:bidi="ru-RU"/>
              </w:rPr>
              <w:lastRenderedPageBreak/>
              <w:t>налогооб</w:t>
            </w:r>
            <w:r w:rsidRPr="006C6E1E">
              <w:rPr>
                <w:color w:val="000000"/>
                <w:sz w:val="28"/>
                <w:szCs w:val="28"/>
                <w:lang w:bidi="ru-RU"/>
              </w:rPr>
              <w:softHyphen/>
              <w:t>ложения</w:t>
            </w:r>
          </w:p>
        </w:tc>
        <w:tc>
          <w:tcPr>
            <w:tcW w:w="1560" w:type="dxa"/>
          </w:tcPr>
          <w:p w:rsidR="001E3558" w:rsidRPr="006C6E1E" w:rsidRDefault="00BF4085" w:rsidP="00E31BA8">
            <w:pPr>
              <w:spacing w:after="0" w:line="240" w:lineRule="auto"/>
              <w:ind w:firstLine="34"/>
              <w:rPr>
                <w:rFonts w:eastAsia="Arial"/>
                <w:sz w:val="28"/>
                <w:szCs w:val="28"/>
              </w:rPr>
            </w:pPr>
            <w:r>
              <w:rPr>
                <w:rFonts w:eastAsia="Arial"/>
                <w:sz w:val="28"/>
                <w:szCs w:val="28"/>
              </w:rPr>
              <w:lastRenderedPageBreak/>
              <w:t>8800,0</w:t>
            </w:r>
          </w:p>
        </w:tc>
        <w:tc>
          <w:tcPr>
            <w:tcW w:w="1417" w:type="dxa"/>
          </w:tcPr>
          <w:p w:rsidR="001E3558" w:rsidRPr="006C6E1E" w:rsidRDefault="00BF4085" w:rsidP="00E31BA8">
            <w:pPr>
              <w:spacing w:after="0" w:line="240" w:lineRule="auto"/>
              <w:ind w:firstLine="34"/>
              <w:rPr>
                <w:rFonts w:eastAsia="Arial"/>
                <w:sz w:val="28"/>
                <w:szCs w:val="28"/>
              </w:rPr>
            </w:pPr>
            <w:r>
              <w:rPr>
                <w:rFonts w:eastAsia="Arial"/>
                <w:sz w:val="28"/>
                <w:szCs w:val="28"/>
              </w:rPr>
              <w:t>8802,9</w:t>
            </w:r>
          </w:p>
        </w:tc>
        <w:tc>
          <w:tcPr>
            <w:tcW w:w="1559" w:type="dxa"/>
          </w:tcPr>
          <w:p w:rsidR="001E3558" w:rsidRPr="006C6E1E" w:rsidRDefault="00BF4085" w:rsidP="00E31BA8">
            <w:pPr>
              <w:spacing w:after="0" w:line="240" w:lineRule="auto"/>
              <w:ind w:firstLine="34"/>
              <w:rPr>
                <w:rFonts w:eastAsia="Arial"/>
                <w:sz w:val="28"/>
                <w:szCs w:val="28"/>
              </w:rPr>
            </w:pPr>
            <w:r>
              <w:rPr>
                <w:rFonts w:eastAsia="Arial"/>
                <w:sz w:val="28"/>
                <w:szCs w:val="28"/>
              </w:rPr>
              <w:t>+2,9</w:t>
            </w:r>
          </w:p>
        </w:tc>
        <w:tc>
          <w:tcPr>
            <w:tcW w:w="1276" w:type="dxa"/>
          </w:tcPr>
          <w:p w:rsidR="001E3558" w:rsidRPr="006C6E1E" w:rsidRDefault="00BF4085" w:rsidP="00E31BA8">
            <w:pPr>
              <w:spacing w:after="0" w:line="240" w:lineRule="auto"/>
              <w:ind w:firstLine="34"/>
              <w:rPr>
                <w:rFonts w:eastAsia="Arial"/>
                <w:sz w:val="28"/>
                <w:szCs w:val="28"/>
              </w:rPr>
            </w:pPr>
            <w:r>
              <w:rPr>
                <w:rFonts w:eastAsia="Arial"/>
                <w:sz w:val="28"/>
                <w:szCs w:val="28"/>
              </w:rPr>
              <w:t>100,0</w:t>
            </w:r>
          </w:p>
        </w:tc>
        <w:tc>
          <w:tcPr>
            <w:tcW w:w="1476" w:type="dxa"/>
          </w:tcPr>
          <w:p w:rsidR="001E3558" w:rsidRPr="006C6E1E" w:rsidRDefault="003B5517" w:rsidP="00E31BA8">
            <w:pPr>
              <w:spacing w:after="0" w:line="240" w:lineRule="auto"/>
              <w:ind w:firstLine="34"/>
              <w:rPr>
                <w:rFonts w:eastAsia="Arial"/>
                <w:sz w:val="28"/>
                <w:szCs w:val="28"/>
              </w:rPr>
            </w:pPr>
            <w:r>
              <w:rPr>
                <w:rFonts w:eastAsia="Arial"/>
                <w:sz w:val="28"/>
                <w:szCs w:val="28"/>
              </w:rPr>
              <w:t>2,4/9,4</w:t>
            </w:r>
          </w:p>
        </w:tc>
      </w:tr>
      <w:tr w:rsidR="00BF4085" w:rsidRPr="006C6E1E" w:rsidTr="00DB2564">
        <w:tc>
          <w:tcPr>
            <w:tcW w:w="2943" w:type="dxa"/>
          </w:tcPr>
          <w:p w:rsidR="00BF4085" w:rsidRPr="006C6E1E" w:rsidRDefault="00BF4085" w:rsidP="00E31BA8">
            <w:pPr>
              <w:spacing w:after="0" w:line="240" w:lineRule="auto"/>
              <w:ind w:firstLine="0"/>
              <w:rPr>
                <w:color w:val="000000"/>
                <w:sz w:val="28"/>
                <w:szCs w:val="28"/>
                <w:lang w:bidi="ru-RU"/>
              </w:rPr>
            </w:pPr>
            <w:r>
              <w:rPr>
                <w:color w:val="000000"/>
                <w:sz w:val="28"/>
                <w:szCs w:val="28"/>
                <w:lang w:bidi="ru-RU"/>
              </w:rPr>
              <w:lastRenderedPageBreak/>
              <w:t>Единый налог на вмененный доход</w:t>
            </w:r>
          </w:p>
        </w:tc>
        <w:tc>
          <w:tcPr>
            <w:tcW w:w="1560" w:type="dxa"/>
          </w:tcPr>
          <w:p w:rsidR="00BF4085" w:rsidRPr="006C6E1E" w:rsidRDefault="0016044A" w:rsidP="00E31BA8">
            <w:pPr>
              <w:spacing w:after="0" w:line="240" w:lineRule="auto"/>
              <w:ind w:firstLine="34"/>
              <w:rPr>
                <w:rFonts w:eastAsia="Arial"/>
                <w:sz w:val="28"/>
                <w:szCs w:val="28"/>
              </w:rPr>
            </w:pPr>
            <w:r>
              <w:rPr>
                <w:rFonts w:eastAsia="Arial"/>
                <w:sz w:val="28"/>
                <w:szCs w:val="28"/>
              </w:rPr>
              <w:t>900,0</w:t>
            </w:r>
          </w:p>
        </w:tc>
        <w:tc>
          <w:tcPr>
            <w:tcW w:w="1417" w:type="dxa"/>
          </w:tcPr>
          <w:p w:rsidR="00BF4085" w:rsidRPr="006C6E1E" w:rsidRDefault="0016044A" w:rsidP="00E31BA8">
            <w:pPr>
              <w:spacing w:after="0" w:line="240" w:lineRule="auto"/>
              <w:ind w:firstLine="34"/>
              <w:rPr>
                <w:rFonts w:eastAsia="Arial"/>
                <w:sz w:val="28"/>
                <w:szCs w:val="28"/>
              </w:rPr>
            </w:pPr>
            <w:r>
              <w:rPr>
                <w:rFonts w:eastAsia="Arial"/>
                <w:sz w:val="28"/>
                <w:szCs w:val="28"/>
              </w:rPr>
              <w:t>917,1</w:t>
            </w:r>
          </w:p>
        </w:tc>
        <w:tc>
          <w:tcPr>
            <w:tcW w:w="1559" w:type="dxa"/>
          </w:tcPr>
          <w:p w:rsidR="00BF4085" w:rsidRPr="006C6E1E" w:rsidRDefault="0016044A" w:rsidP="00E31BA8">
            <w:pPr>
              <w:spacing w:after="0" w:line="240" w:lineRule="auto"/>
              <w:ind w:firstLine="34"/>
              <w:rPr>
                <w:rFonts w:eastAsia="Arial"/>
                <w:sz w:val="28"/>
                <w:szCs w:val="28"/>
              </w:rPr>
            </w:pPr>
            <w:r>
              <w:rPr>
                <w:rFonts w:eastAsia="Arial"/>
                <w:sz w:val="28"/>
                <w:szCs w:val="28"/>
              </w:rPr>
              <w:t>+17,1</w:t>
            </w:r>
          </w:p>
        </w:tc>
        <w:tc>
          <w:tcPr>
            <w:tcW w:w="1276" w:type="dxa"/>
          </w:tcPr>
          <w:p w:rsidR="00BF4085" w:rsidRPr="006C6E1E" w:rsidRDefault="0016044A" w:rsidP="00E31BA8">
            <w:pPr>
              <w:spacing w:after="0" w:line="240" w:lineRule="auto"/>
              <w:ind w:firstLine="34"/>
              <w:rPr>
                <w:rFonts w:eastAsia="Arial"/>
                <w:sz w:val="28"/>
                <w:szCs w:val="28"/>
              </w:rPr>
            </w:pPr>
            <w:r>
              <w:rPr>
                <w:rFonts w:eastAsia="Arial"/>
                <w:sz w:val="28"/>
                <w:szCs w:val="28"/>
              </w:rPr>
              <w:t>101,9</w:t>
            </w:r>
          </w:p>
        </w:tc>
        <w:tc>
          <w:tcPr>
            <w:tcW w:w="1476" w:type="dxa"/>
          </w:tcPr>
          <w:p w:rsidR="00BF4085" w:rsidRPr="006C6E1E" w:rsidRDefault="003B5517" w:rsidP="00E31BA8">
            <w:pPr>
              <w:spacing w:after="0" w:line="240" w:lineRule="auto"/>
              <w:ind w:firstLine="34"/>
              <w:rPr>
                <w:rFonts w:eastAsia="Arial"/>
                <w:sz w:val="28"/>
                <w:szCs w:val="28"/>
              </w:rPr>
            </w:pPr>
            <w:r>
              <w:rPr>
                <w:rFonts w:eastAsia="Arial"/>
                <w:sz w:val="28"/>
                <w:szCs w:val="28"/>
              </w:rPr>
              <w:t>0,3/0,9</w:t>
            </w:r>
          </w:p>
        </w:tc>
      </w:tr>
      <w:tr w:rsidR="001E3558" w:rsidRPr="006C6E1E" w:rsidTr="00DB2564">
        <w:tc>
          <w:tcPr>
            <w:tcW w:w="2943" w:type="dxa"/>
          </w:tcPr>
          <w:p w:rsidR="001E3558" w:rsidRPr="006C6E1E" w:rsidRDefault="001E3558" w:rsidP="00E31BA8">
            <w:pPr>
              <w:spacing w:after="0" w:line="240" w:lineRule="auto"/>
              <w:ind w:firstLine="0"/>
              <w:rPr>
                <w:rFonts w:eastAsia="Arial"/>
                <w:sz w:val="28"/>
                <w:szCs w:val="28"/>
              </w:rPr>
            </w:pPr>
            <w:r w:rsidRPr="006C6E1E">
              <w:rPr>
                <w:color w:val="000000"/>
                <w:sz w:val="28"/>
                <w:szCs w:val="28"/>
                <w:lang w:bidi="ru-RU"/>
              </w:rPr>
              <w:t>Единый сельскохозяйственный налог</w:t>
            </w:r>
          </w:p>
        </w:tc>
        <w:tc>
          <w:tcPr>
            <w:tcW w:w="1560" w:type="dxa"/>
          </w:tcPr>
          <w:p w:rsidR="001E3558" w:rsidRPr="006C6E1E" w:rsidRDefault="0016044A" w:rsidP="00E31BA8">
            <w:pPr>
              <w:spacing w:after="0" w:line="240" w:lineRule="auto"/>
              <w:ind w:firstLine="34"/>
              <w:rPr>
                <w:rFonts w:eastAsia="Arial"/>
                <w:sz w:val="28"/>
                <w:szCs w:val="28"/>
              </w:rPr>
            </w:pPr>
            <w:r>
              <w:rPr>
                <w:rFonts w:eastAsia="Arial"/>
                <w:sz w:val="28"/>
                <w:szCs w:val="28"/>
              </w:rPr>
              <w:t>1750,0</w:t>
            </w:r>
          </w:p>
        </w:tc>
        <w:tc>
          <w:tcPr>
            <w:tcW w:w="1417" w:type="dxa"/>
          </w:tcPr>
          <w:p w:rsidR="001E3558" w:rsidRPr="006C6E1E" w:rsidRDefault="0016044A" w:rsidP="00E31BA8">
            <w:pPr>
              <w:spacing w:after="0" w:line="240" w:lineRule="auto"/>
              <w:ind w:firstLine="34"/>
              <w:rPr>
                <w:rFonts w:eastAsia="Arial"/>
                <w:sz w:val="28"/>
                <w:szCs w:val="28"/>
              </w:rPr>
            </w:pPr>
            <w:r>
              <w:rPr>
                <w:rFonts w:eastAsia="Arial"/>
                <w:sz w:val="28"/>
                <w:szCs w:val="28"/>
              </w:rPr>
              <w:t>1766,0</w:t>
            </w:r>
          </w:p>
        </w:tc>
        <w:tc>
          <w:tcPr>
            <w:tcW w:w="1559" w:type="dxa"/>
          </w:tcPr>
          <w:p w:rsidR="001E3558" w:rsidRPr="006C6E1E" w:rsidRDefault="0016044A" w:rsidP="00E31BA8">
            <w:pPr>
              <w:spacing w:after="0" w:line="240" w:lineRule="auto"/>
              <w:ind w:firstLine="34"/>
              <w:rPr>
                <w:rFonts w:eastAsia="Arial"/>
                <w:sz w:val="28"/>
                <w:szCs w:val="28"/>
              </w:rPr>
            </w:pPr>
            <w:r>
              <w:rPr>
                <w:rFonts w:eastAsia="Arial"/>
                <w:sz w:val="28"/>
                <w:szCs w:val="28"/>
              </w:rPr>
              <w:t>+16,0</w:t>
            </w:r>
          </w:p>
        </w:tc>
        <w:tc>
          <w:tcPr>
            <w:tcW w:w="1276" w:type="dxa"/>
          </w:tcPr>
          <w:p w:rsidR="001E3558" w:rsidRPr="006C6E1E" w:rsidRDefault="0016044A" w:rsidP="00E31BA8">
            <w:pPr>
              <w:spacing w:after="0" w:line="240" w:lineRule="auto"/>
              <w:ind w:firstLine="34"/>
              <w:rPr>
                <w:rFonts w:eastAsia="Arial"/>
                <w:sz w:val="28"/>
                <w:szCs w:val="28"/>
              </w:rPr>
            </w:pPr>
            <w:r>
              <w:rPr>
                <w:rFonts w:eastAsia="Arial"/>
                <w:sz w:val="28"/>
                <w:szCs w:val="28"/>
              </w:rPr>
              <w:t>100,9</w:t>
            </w:r>
          </w:p>
        </w:tc>
        <w:tc>
          <w:tcPr>
            <w:tcW w:w="1476" w:type="dxa"/>
          </w:tcPr>
          <w:p w:rsidR="001E3558" w:rsidRPr="006C6E1E" w:rsidRDefault="003B5517" w:rsidP="00E31BA8">
            <w:pPr>
              <w:spacing w:after="0" w:line="240" w:lineRule="auto"/>
              <w:ind w:firstLine="34"/>
              <w:rPr>
                <w:rFonts w:eastAsia="Arial"/>
                <w:sz w:val="28"/>
                <w:szCs w:val="28"/>
              </w:rPr>
            </w:pPr>
            <w:r>
              <w:rPr>
                <w:rFonts w:eastAsia="Arial"/>
                <w:sz w:val="28"/>
                <w:szCs w:val="28"/>
              </w:rPr>
              <w:t>0,5/1,9</w:t>
            </w:r>
          </w:p>
        </w:tc>
      </w:tr>
      <w:tr w:rsidR="001E3558" w:rsidRPr="006C6E1E" w:rsidTr="00DB2564">
        <w:tc>
          <w:tcPr>
            <w:tcW w:w="2943" w:type="dxa"/>
          </w:tcPr>
          <w:p w:rsidR="001E3558" w:rsidRPr="006C6E1E" w:rsidRDefault="00E3139C" w:rsidP="0016044A">
            <w:pPr>
              <w:pStyle w:val="affd"/>
              <w:spacing w:line="262" w:lineRule="auto"/>
              <w:ind w:firstLine="0"/>
              <w:rPr>
                <w:rFonts w:eastAsia="Arial"/>
                <w:sz w:val="28"/>
                <w:szCs w:val="28"/>
              </w:rPr>
            </w:pPr>
            <w:r w:rsidRPr="006C6E1E">
              <w:rPr>
                <w:color w:val="000000"/>
                <w:sz w:val="28"/>
                <w:szCs w:val="28"/>
                <w:lang w:eastAsia="ru-RU" w:bidi="ru-RU"/>
              </w:rPr>
              <w:t>Налог, взимаемый в связи с примене</w:t>
            </w:r>
            <w:r w:rsidRPr="006C6E1E">
              <w:rPr>
                <w:color w:val="000000"/>
                <w:sz w:val="28"/>
                <w:szCs w:val="28"/>
                <w:lang w:eastAsia="ru-RU" w:bidi="ru-RU"/>
              </w:rPr>
              <w:softHyphen/>
              <w:t>нием патентной системы налогообло</w:t>
            </w:r>
            <w:r w:rsidRPr="006C6E1E">
              <w:rPr>
                <w:color w:val="000000"/>
                <w:sz w:val="28"/>
                <w:szCs w:val="28"/>
                <w:lang w:eastAsia="ru-RU" w:bidi="ru-RU"/>
              </w:rPr>
              <w:softHyphen/>
            </w:r>
            <w:r w:rsidRPr="006C6E1E">
              <w:rPr>
                <w:color w:val="000000"/>
                <w:sz w:val="28"/>
                <w:szCs w:val="28"/>
                <w:lang w:bidi="ru-RU"/>
              </w:rPr>
              <w:t>жения</w:t>
            </w:r>
          </w:p>
        </w:tc>
        <w:tc>
          <w:tcPr>
            <w:tcW w:w="1560" w:type="dxa"/>
          </w:tcPr>
          <w:p w:rsidR="001E3558" w:rsidRPr="006C6E1E" w:rsidRDefault="0016044A" w:rsidP="00E31BA8">
            <w:pPr>
              <w:spacing w:after="0" w:line="240" w:lineRule="auto"/>
              <w:ind w:firstLine="0"/>
              <w:rPr>
                <w:rFonts w:eastAsia="Arial"/>
                <w:sz w:val="28"/>
                <w:szCs w:val="28"/>
              </w:rPr>
            </w:pPr>
            <w:r>
              <w:rPr>
                <w:rFonts w:eastAsia="Arial"/>
                <w:sz w:val="28"/>
                <w:szCs w:val="28"/>
              </w:rPr>
              <w:t>1300,0</w:t>
            </w:r>
          </w:p>
        </w:tc>
        <w:tc>
          <w:tcPr>
            <w:tcW w:w="1417" w:type="dxa"/>
          </w:tcPr>
          <w:p w:rsidR="001E3558" w:rsidRPr="006C6E1E" w:rsidRDefault="0016044A" w:rsidP="00E31BA8">
            <w:pPr>
              <w:spacing w:after="0" w:line="240" w:lineRule="auto"/>
              <w:ind w:firstLine="0"/>
              <w:rPr>
                <w:rFonts w:eastAsia="Arial"/>
                <w:sz w:val="28"/>
                <w:szCs w:val="28"/>
              </w:rPr>
            </w:pPr>
            <w:r>
              <w:rPr>
                <w:rFonts w:eastAsia="Arial"/>
                <w:sz w:val="28"/>
                <w:szCs w:val="28"/>
              </w:rPr>
              <w:t>1326,7</w:t>
            </w:r>
          </w:p>
        </w:tc>
        <w:tc>
          <w:tcPr>
            <w:tcW w:w="1559" w:type="dxa"/>
          </w:tcPr>
          <w:p w:rsidR="001E3558" w:rsidRPr="006C6E1E" w:rsidRDefault="0016044A" w:rsidP="00E31BA8">
            <w:pPr>
              <w:spacing w:after="0" w:line="240" w:lineRule="auto"/>
              <w:ind w:firstLine="0"/>
              <w:rPr>
                <w:rFonts w:eastAsia="Arial"/>
                <w:sz w:val="28"/>
                <w:szCs w:val="28"/>
              </w:rPr>
            </w:pPr>
            <w:r>
              <w:rPr>
                <w:rFonts w:eastAsia="Arial"/>
                <w:sz w:val="28"/>
                <w:szCs w:val="28"/>
              </w:rPr>
              <w:t>+26,7</w:t>
            </w:r>
          </w:p>
        </w:tc>
        <w:tc>
          <w:tcPr>
            <w:tcW w:w="1276" w:type="dxa"/>
          </w:tcPr>
          <w:p w:rsidR="001E3558" w:rsidRPr="006C6E1E" w:rsidRDefault="0016044A" w:rsidP="00E31BA8">
            <w:pPr>
              <w:spacing w:after="0" w:line="240" w:lineRule="auto"/>
              <w:ind w:firstLine="0"/>
              <w:rPr>
                <w:rFonts w:eastAsia="Arial"/>
                <w:sz w:val="28"/>
                <w:szCs w:val="28"/>
              </w:rPr>
            </w:pPr>
            <w:r>
              <w:rPr>
                <w:rFonts w:eastAsia="Arial"/>
                <w:sz w:val="28"/>
                <w:szCs w:val="28"/>
              </w:rPr>
              <w:t>102,1</w:t>
            </w:r>
          </w:p>
        </w:tc>
        <w:tc>
          <w:tcPr>
            <w:tcW w:w="1476" w:type="dxa"/>
          </w:tcPr>
          <w:p w:rsidR="001E3558" w:rsidRPr="006C6E1E" w:rsidRDefault="003B5517" w:rsidP="00E31BA8">
            <w:pPr>
              <w:spacing w:after="0" w:line="240" w:lineRule="auto"/>
              <w:ind w:firstLine="0"/>
              <w:rPr>
                <w:rFonts w:eastAsia="Arial"/>
                <w:sz w:val="28"/>
                <w:szCs w:val="28"/>
              </w:rPr>
            </w:pPr>
            <w:r>
              <w:rPr>
                <w:rFonts w:eastAsia="Arial"/>
                <w:sz w:val="28"/>
                <w:szCs w:val="28"/>
              </w:rPr>
              <w:t>0,4/1,4</w:t>
            </w:r>
          </w:p>
        </w:tc>
      </w:tr>
      <w:tr w:rsidR="00E3139C" w:rsidRPr="006C6E1E" w:rsidTr="00DB2564">
        <w:tc>
          <w:tcPr>
            <w:tcW w:w="2943" w:type="dxa"/>
            <w:vAlign w:val="bottom"/>
          </w:tcPr>
          <w:p w:rsidR="00E3139C" w:rsidRPr="006C6E1E" w:rsidRDefault="00E3139C" w:rsidP="006C6E1E">
            <w:pPr>
              <w:pStyle w:val="affd"/>
              <w:spacing w:line="240" w:lineRule="auto"/>
              <w:ind w:firstLine="0"/>
              <w:rPr>
                <w:sz w:val="28"/>
                <w:szCs w:val="28"/>
              </w:rPr>
            </w:pPr>
            <w:r w:rsidRPr="006C6E1E">
              <w:rPr>
                <w:color w:val="000000"/>
                <w:sz w:val="28"/>
                <w:szCs w:val="28"/>
                <w:lang w:eastAsia="ru-RU" w:bidi="ru-RU"/>
              </w:rPr>
              <w:t>Государственная пошлина</w:t>
            </w:r>
          </w:p>
        </w:tc>
        <w:tc>
          <w:tcPr>
            <w:tcW w:w="1560" w:type="dxa"/>
          </w:tcPr>
          <w:p w:rsidR="00E3139C" w:rsidRPr="006C6E1E" w:rsidRDefault="0016044A" w:rsidP="00E31BA8">
            <w:pPr>
              <w:spacing w:after="0" w:line="240" w:lineRule="auto"/>
              <w:ind w:firstLine="0"/>
              <w:rPr>
                <w:rFonts w:eastAsia="Arial"/>
                <w:sz w:val="28"/>
                <w:szCs w:val="28"/>
              </w:rPr>
            </w:pPr>
            <w:r>
              <w:rPr>
                <w:rFonts w:eastAsia="Arial"/>
                <w:sz w:val="28"/>
                <w:szCs w:val="28"/>
              </w:rPr>
              <w:t>800,0</w:t>
            </w:r>
          </w:p>
        </w:tc>
        <w:tc>
          <w:tcPr>
            <w:tcW w:w="1417" w:type="dxa"/>
          </w:tcPr>
          <w:p w:rsidR="00E3139C" w:rsidRPr="006C6E1E" w:rsidRDefault="0016044A" w:rsidP="00E31BA8">
            <w:pPr>
              <w:spacing w:after="0" w:line="240" w:lineRule="auto"/>
              <w:ind w:firstLine="0"/>
              <w:rPr>
                <w:rFonts w:eastAsia="Arial"/>
                <w:sz w:val="28"/>
                <w:szCs w:val="28"/>
              </w:rPr>
            </w:pPr>
            <w:r>
              <w:rPr>
                <w:rFonts w:eastAsia="Arial"/>
                <w:sz w:val="28"/>
                <w:szCs w:val="28"/>
              </w:rPr>
              <w:t>816,8</w:t>
            </w:r>
          </w:p>
        </w:tc>
        <w:tc>
          <w:tcPr>
            <w:tcW w:w="1559" w:type="dxa"/>
          </w:tcPr>
          <w:p w:rsidR="00E3139C" w:rsidRPr="006C6E1E" w:rsidRDefault="0016044A" w:rsidP="00E31BA8">
            <w:pPr>
              <w:spacing w:after="0" w:line="240" w:lineRule="auto"/>
              <w:ind w:firstLine="0"/>
              <w:rPr>
                <w:rFonts w:eastAsia="Arial"/>
                <w:sz w:val="28"/>
                <w:szCs w:val="28"/>
              </w:rPr>
            </w:pPr>
            <w:r>
              <w:rPr>
                <w:rFonts w:eastAsia="Arial"/>
                <w:sz w:val="28"/>
                <w:szCs w:val="28"/>
              </w:rPr>
              <w:t>+16,8</w:t>
            </w:r>
          </w:p>
        </w:tc>
        <w:tc>
          <w:tcPr>
            <w:tcW w:w="1276" w:type="dxa"/>
          </w:tcPr>
          <w:p w:rsidR="00E3139C" w:rsidRPr="006C6E1E" w:rsidRDefault="0016044A" w:rsidP="00E31BA8">
            <w:pPr>
              <w:spacing w:after="0" w:line="240" w:lineRule="auto"/>
              <w:ind w:firstLine="0"/>
              <w:rPr>
                <w:rFonts w:eastAsia="Arial"/>
                <w:sz w:val="28"/>
                <w:szCs w:val="28"/>
              </w:rPr>
            </w:pPr>
            <w:r>
              <w:rPr>
                <w:rFonts w:eastAsia="Arial"/>
                <w:sz w:val="28"/>
                <w:szCs w:val="28"/>
              </w:rPr>
              <w:t>102,1</w:t>
            </w:r>
          </w:p>
        </w:tc>
        <w:tc>
          <w:tcPr>
            <w:tcW w:w="1476" w:type="dxa"/>
          </w:tcPr>
          <w:p w:rsidR="00E3139C" w:rsidRPr="006C6E1E" w:rsidRDefault="003B5517" w:rsidP="00E31BA8">
            <w:pPr>
              <w:spacing w:after="0" w:line="240" w:lineRule="auto"/>
              <w:ind w:firstLine="0"/>
              <w:rPr>
                <w:rFonts w:eastAsia="Arial"/>
                <w:sz w:val="28"/>
                <w:szCs w:val="28"/>
              </w:rPr>
            </w:pPr>
            <w:r>
              <w:rPr>
                <w:rFonts w:eastAsia="Arial"/>
                <w:sz w:val="28"/>
                <w:szCs w:val="28"/>
              </w:rPr>
              <w:t>0,2/0,9</w:t>
            </w:r>
          </w:p>
        </w:tc>
      </w:tr>
      <w:tr w:rsidR="00E3139C" w:rsidRPr="006C6E1E" w:rsidTr="00DB2564">
        <w:tc>
          <w:tcPr>
            <w:tcW w:w="2943" w:type="dxa"/>
            <w:vAlign w:val="bottom"/>
          </w:tcPr>
          <w:p w:rsidR="00E3139C" w:rsidRPr="006C6E1E" w:rsidRDefault="00E3139C" w:rsidP="006C6E1E">
            <w:pPr>
              <w:pStyle w:val="affd"/>
              <w:spacing w:line="240" w:lineRule="auto"/>
              <w:ind w:firstLine="0"/>
              <w:rPr>
                <w:sz w:val="28"/>
                <w:szCs w:val="28"/>
              </w:rPr>
            </w:pPr>
            <w:r w:rsidRPr="006C6E1E">
              <w:rPr>
                <w:b/>
                <w:bCs/>
                <w:i/>
                <w:iCs/>
                <w:color w:val="000000"/>
                <w:sz w:val="28"/>
                <w:szCs w:val="28"/>
                <w:lang w:eastAsia="ru-RU" w:bidi="ru-RU"/>
              </w:rPr>
              <w:t>Неналоговые доходы</w:t>
            </w:r>
          </w:p>
        </w:tc>
        <w:tc>
          <w:tcPr>
            <w:tcW w:w="1560" w:type="dxa"/>
          </w:tcPr>
          <w:p w:rsidR="00E3139C" w:rsidRPr="00F72B1B" w:rsidRDefault="0016044A" w:rsidP="00E31BA8">
            <w:pPr>
              <w:spacing w:after="0" w:line="240" w:lineRule="auto"/>
              <w:ind w:firstLine="34"/>
              <w:rPr>
                <w:rFonts w:eastAsia="Arial"/>
                <w:b/>
                <w:i/>
                <w:sz w:val="28"/>
                <w:szCs w:val="28"/>
              </w:rPr>
            </w:pPr>
            <w:r w:rsidRPr="00F72B1B">
              <w:rPr>
                <w:rFonts w:eastAsia="Arial"/>
                <w:b/>
                <w:i/>
                <w:sz w:val="28"/>
                <w:szCs w:val="28"/>
              </w:rPr>
              <w:t>13484,9</w:t>
            </w:r>
          </w:p>
        </w:tc>
        <w:tc>
          <w:tcPr>
            <w:tcW w:w="1417" w:type="dxa"/>
          </w:tcPr>
          <w:p w:rsidR="00E3139C" w:rsidRPr="00F72B1B" w:rsidRDefault="0016044A" w:rsidP="00E31BA8">
            <w:pPr>
              <w:spacing w:after="0" w:line="240" w:lineRule="auto"/>
              <w:ind w:firstLine="34"/>
              <w:rPr>
                <w:rFonts w:eastAsia="Arial"/>
                <w:b/>
                <w:i/>
                <w:sz w:val="28"/>
                <w:szCs w:val="28"/>
              </w:rPr>
            </w:pPr>
            <w:r w:rsidRPr="00F72B1B">
              <w:rPr>
                <w:rFonts w:eastAsia="Arial"/>
                <w:b/>
                <w:i/>
                <w:sz w:val="28"/>
                <w:szCs w:val="28"/>
              </w:rPr>
              <w:t>14899,8</w:t>
            </w:r>
          </w:p>
        </w:tc>
        <w:tc>
          <w:tcPr>
            <w:tcW w:w="1559" w:type="dxa"/>
          </w:tcPr>
          <w:p w:rsidR="00E3139C" w:rsidRPr="00F72B1B" w:rsidRDefault="0016044A" w:rsidP="00E31BA8">
            <w:pPr>
              <w:spacing w:after="0" w:line="240" w:lineRule="auto"/>
              <w:ind w:firstLine="34"/>
              <w:rPr>
                <w:rFonts w:eastAsia="Arial"/>
                <w:b/>
                <w:i/>
                <w:sz w:val="28"/>
                <w:szCs w:val="28"/>
              </w:rPr>
            </w:pPr>
            <w:r w:rsidRPr="00F72B1B">
              <w:rPr>
                <w:rFonts w:eastAsia="Arial"/>
                <w:b/>
                <w:i/>
                <w:sz w:val="28"/>
                <w:szCs w:val="28"/>
              </w:rPr>
              <w:t>+1414,9</w:t>
            </w:r>
          </w:p>
        </w:tc>
        <w:tc>
          <w:tcPr>
            <w:tcW w:w="1276" w:type="dxa"/>
          </w:tcPr>
          <w:p w:rsidR="00E3139C" w:rsidRPr="00F72B1B" w:rsidRDefault="0016044A" w:rsidP="00E31BA8">
            <w:pPr>
              <w:spacing w:after="0" w:line="240" w:lineRule="auto"/>
              <w:ind w:firstLine="34"/>
              <w:rPr>
                <w:rFonts w:eastAsia="Arial"/>
                <w:b/>
                <w:i/>
                <w:sz w:val="28"/>
                <w:szCs w:val="28"/>
              </w:rPr>
            </w:pPr>
            <w:r w:rsidRPr="00F72B1B">
              <w:rPr>
                <w:rFonts w:eastAsia="Arial"/>
                <w:b/>
                <w:i/>
                <w:sz w:val="28"/>
                <w:szCs w:val="28"/>
              </w:rPr>
              <w:t>110,5</w:t>
            </w:r>
          </w:p>
        </w:tc>
        <w:tc>
          <w:tcPr>
            <w:tcW w:w="1476" w:type="dxa"/>
          </w:tcPr>
          <w:p w:rsidR="00E3139C" w:rsidRPr="00F72B1B" w:rsidRDefault="003B5517" w:rsidP="00E31BA8">
            <w:pPr>
              <w:spacing w:after="0" w:line="240" w:lineRule="auto"/>
              <w:ind w:firstLine="34"/>
              <w:rPr>
                <w:rFonts w:eastAsia="Arial"/>
                <w:b/>
                <w:i/>
                <w:sz w:val="28"/>
                <w:szCs w:val="28"/>
              </w:rPr>
            </w:pPr>
            <w:r w:rsidRPr="00F72B1B">
              <w:rPr>
                <w:rFonts w:eastAsia="Arial"/>
                <w:b/>
                <w:i/>
                <w:sz w:val="28"/>
                <w:szCs w:val="28"/>
              </w:rPr>
              <w:t>4,1/15,9</w:t>
            </w:r>
          </w:p>
        </w:tc>
      </w:tr>
      <w:tr w:rsidR="00E3139C" w:rsidRPr="006C6E1E" w:rsidTr="00DB2564">
        <w:tc>
          <w:tcPr>
            <w:tcW w:w="2943" w:type="dxa"/>
          </w:tcPr>
          <w:p w:rsidR="00E3139C" w:rsidRPr="006C6E1E" w:rsidRDefault="00E3139C" w:rsidP="00E31BA8">
            <w:pPr>
              <w:spacing w:after="0" w:line="240" w:lineRule="auto"/>
              <w:ind w:firstLine="0"/>
              <w:rPr>
                <w:rFonts w:eastAsia="Arial"/>
                <w:sz w:val="28"/>
                <w:szCs w:val="28"/>
              </w:rPr>
            </w:pPr>
            <w:r w:rsidRPr="006C6E1E">
              <w:rPr>
                <w:color w:val="000000"/>
                <w:sz w:val="28"/>
                <w:szCs w:val="28"/>
                <w:lang w:bidi="ru-RU"/>
              </w:rPr>
              <w:t>Доходы от использования имущества, находящегося в муниципальной соб</w:t>
            </w:r>
            <w:r w:rsidRPr="006C6E1E">
              <w:rPr>
                <w:color w:val="000000"/>
                <w:sz w:val="28"/>
                <w:szCs w:val="28"/>
                <w:lang w:bidi="ru-RU"/>
              </w:rPr>
              <w:softHyphen/>
              <w:t>ственности</w:t>
            </w:r>
          </w:p>
        </w:tc>
        <w:tc>
          <w:tcPr>
            <w:tcW w:w="1560" w:type="dxa"/>
          </w:tcPr>
          <w:p w:rsidR="00E3139C" w:rsidRPr="006C6E1E" w:rsidRDefault="0016044A" w:rsidP="00E31BA8">
            <w:pPr>
              <w:spacing w:after="0" w:line="240" w:lineRule="auto"/>
              <w:ind w:firstLine="34"/>
              <w:rPr>
                <w:rFonts w:eastAsia="Arial"/>
                <w:sz w:val="28"/>
                <w:szCs w:val="28"/>
              </w:rPr>
            </w:pPr>
            <w:r>
              <w:rPr>
                <w:rFonts w:eastAsia="Arial"/>
                <w:sz w:val="28"/>
                <w:szCs w:val="28"/>
              </w:rPr>
              <w:t>8530,0</w:t>
            </w:r>
          </w:p>
        </w:tc>
        <w:tc>
          <w:tcPr>
            <w:tcW w:w="1417" w:type="dxa"/>
          </w:tcPr>
          <w:p w:rsidR="00E3139C" w:rsidRPr="006C6E1E" w:rsidRDefault="0016044A" w:rsidP="00E31BA8">
            <w:pPr>
              <w:spacing w:after="0" w:line="240" w:lineRule="auto"/>
              <w:ind w:firstLine="34"/>
              <w:rPr>
                <w:rFonts w:eastAsia="Arial"/>
                <w:sz w:val="28"/>
                <w:szCs w:val="28"/>
              </w:rPr>
            </w:pPr>
            <w:r>
              <w:rPr>
                <w:rFonts w:eastAsia="Arial"/>
                <w:sz w:val="28"/>
                <w:szCs w:val="28"/>
              </w:rPr>
              <w:t>8738,1</w:t>
            </w:r>
          </w:p>
        </w:tc>
        <w:tc>
          <w:tcPr>
            <w:tcW w:w="1559" w:type="dxa"/>
          </w:tcPr>
          <w:p w:rsidR="00E3139C" w:rsidRPr="006C6E1E" w:rsidRDefault="0016044A" w:rsidP="00E31BA8">
            <w:pPr>
              <w:spacing w:after="0" w:line="240" w:lineRule="auto"/>
              <w:ind w:firstLine="34"/>
              <w:rPr>
                <w:rFonts w:eastAsia="Arial"/>
                <w:sz w:val="28"/>
                <w:szCs w:val="28"/>
              </w:rPr>
            </w:pPr>
            <w:r>
              <w:rPr>
                <w:rFonts w:eastAsia="Arial"/>
                <w:sz w:val="28"/>
                <w:szCs w:val="28"/>
              </w:rPr>
              <w:t>+208,1</w:t>
            </w:r>
          </w:p>
        </w:tc>
        <w:tc>
          <w:tcPr>
            <w:tcW w:w="1276" w:type="dxa"/>
          </w:tcPr>
          <w:p w:rsidR="00E3139C" w:rsidRPr="006C6E1E" w:rsidRDefault="0016044A" w:rsidP="00E31BA8">
            <w:pPr>
              <w:spacing w:after="0" w:line="240" w:lineRule="auto"/>
              <w:ind w:firstLine="34"/>
              <w:rPr>
                <w:rFonts w:eastAsia="Arial"/>
                <w:sz w:val="28"/>
                <w:szCs w:val="28"/>
              </w:rPr>
            </w:pPr>
            <w:r>
              <w:rPr>
                <w:rFonts w:eastAsia="Arial"/>
                <w:sz w:val="28"/>
                <w:szCs w:val="28"/>
              </w:rPr>
              <w:t>102,4</w:t>
            </w:r>
          </w:p>
        </w:tc>
        <w:tc>
          <w:tcPr>
            <w:tcW w:w="1476" w:type="dxa"/>
          </w:tcPr>
          <w:p w:rsidR="00E3139C" w:rsidRPr="006C6E1E" w:rsidRDefault="003B5517" w:rsidP="00E31BA8">
            <w:pPr>
              <w:spacing w:after="0" w:line="240" w:lineRule="auto"/>
              <w:ind w:firstLine="34"/>
              <w:rPr>
                <w:rFonts w:eastAsia="Arial"/>
                <w:sz w:val="28"/>
                <w:szCs w:val="28"/>
              </w:rPr>
            </w:pPr>
            <w:r>
              <w:rPr>
                <w:rFonts w:eastAsia="Arial"/>
                <w:sz w:val="28"/>
                <w:szCs w:val="28"/>
              </w:rPr>
              <w:t>2,4/</w:t>
            </w:r>
            <w:r w:rsidR="00F023DD">
              <w:rPr>
                <w:rFonts w:eastAsia="Arial"/>
                <w:sz w:val="28"/>
                <w:szCs w:val="28"/>
              </w:rPr>
              <w:t>9,3</w:t>
            </w:r>
          </w:p>
        </w:tc>
      </w:tr>
      <w:tr w:rsidR="00E3139C" w:rsidRPr="006C6E1E" w:rsidTr="00DB2564">
        <w:tc>
          <w:tcPr>
            <w:tcW w:w="2943" w:type="dxa"/>
          </w:tcPr>
          <w:p w:rsidR="00E3139C" w:rsidRPr="006C6E1E" w:rsidRDefault="00E3139C" w:rsidP="00E31BA8">
            <w:pPr>
              <w:spacing w:after="0" w:line="240" w:lineRule="auto"/>
              <w:ind w:firstLine="0"/>
              <w:rPr>
                <w:rFonts w:eastAsia="Arial"/>
                <w:sz w:val="28"/>
                <w:szCs w:val="28"/>
              </w:rPr>
            </w:pPr>
            <w:r w:rsidRPr="006C6E1E">
              <w:rPr>
                <w:color w:val="000000"/>
                <w:sz w:val="28"/>
                <w:szCs w:val="28"/>
                <w:lang w:bidi="ru-RU"/>
              </w:rPr>
              <w:t>Плата за негативное воздействие на окружающую среду</w:t>
            </w:r>
          </w:p>
        </w:tc>
        <w:tc>
          <w:tcPr>
            <w:tcW w:w="1560" w:type="dxa"/>
          </w:tcPr>
          <w:p w:rsidR="00E3139C" w:rsidRPr="006C6E1E" w:rsidRDefault="0016044A" w:rsidP="00E31BA8">
            <w:pPr>
              <w:spacing w:after="0" w:line="240" w:lineRule="auto"/>
              <w:ind w:firstLine="0"/>
              <w:rPr>
                <w:rFonts w:eastAsia="Arial"/>
                <w:sz w:val="28"/>
                <w:szCs w:val="28"/>
              </w:rPr>
            </w:pPr>
            <w:r>
              <w:rPr>
                <w:rFonts w:eastAsia="Arial"/>
                <w:sz w:val="28"/>
                <w:szCs w:val="28"/>
              </w:rPr>
              <w:t>100,0</w:t>
            </w:r>
          </w:p>
        </w:tc>
        <w:tc>
          <w:tcPr>
            <w:tcW w:w="1417" w:type="dxa"/>
          </w:tcPr>
          <w:p w:rsidR="00E3139C" w:rsidRPr="006C6E1E" w:rsidRDefault="0016044A" w:rsidP="00E31BA8">
            <w:pPr>
              <w:spacing w:after="0" w:line="240" w:lineRule="auto"/>
              <w:ind w:firstLine="0"/>
              <w:rPr>
                <w:rFonts w:eastAsia="Arial"/>
                <w:sz w:val="28"/>
                <w:szCs w:val="28"/>
              </w:rPr>
            </w:pPr>
            <w:r>
              <w:rPr>
                <w:rFonts w:eastAsia="Arial"/>
                <w:sz w:val="28"/>
                <w:szCs w:val="28"/>
              </w:rPr>
              <w:t>103,8</w:t>
            </w:r>
          </w:p>
        </w:tc>
        <w:tc>
          <w:tcPr>
            <w:tcW w:w="1559" w:type="dxa"/>
          </w:tcPr>
          <w:p w:rsidR="00E3139C" w:rsidRPr="006C6E1E" w:rsidRDefault="0016044A" w:rsidP="00E31BA8">
            <w:pPr>
              <w:spacing w:after="0" w:line="240" w:lineRule="auto"/>
              <w:ind w:firstLine="0"/>
              <w:rPr>
                <w:rFonts w:eastAsia="Arial"/>
                <w:sz w:val="28"/>
                <w:szCs w:val="28"/>
              </w:rPr>
            </w:pPr>
            <w:r>
              <w:rPr>
                <w:rFonts w:eastAsia="Arial"/>
                <w:sz w:val="28"/>
                <w:szCs w:val="28"/>
              </w:rPr>
              <w:t>+3,8</w:t>
            </w:r>
          </w:p>
        </w:tc>
        <w:tc>
          <w:tcPr>
            <w:tcW w:w="1276" w:type="dxa"/>
          </w:tcPr>
          <w:p w:rsidR="00E3139C" w:rsidRPr="006C6E1E" w:rsidRDefault="0016044A" w:rsidP="00E31BA8">
            <w:pPr>
              <w:spacing w:after="0" w:line="240" w:lineRule="auto"/>
              <w:ind w:firstLine="0"/>
              <w:rPr>
                <w:rFonts w:eastAsia="Arial"/>
                <w:sz w:val="28"/>
                <w:szCs w:val="28"/>
              </w:rPr>
            </w:pPr>
            <w:r>
              <w:rPr>
                <w:rFonts w:eastAsia="Arial"/>
                <w:sz w:val="28"/>
                <w:szCs w:val="28"/>
              </w:rPr>
              <w:t>103,8</w:t>
            </w:r>
          </w:p>
        </w:tc>
        <w:tc>
          <w:tcPr>
            <w:tcW w:w="1476" w:type="dxa"/>
          </w:tcPr>
          <w:p w:rsidR="00E3139C" w:rsidRPr="006C6E1E" w:rsidRDefault="00291E83" w:rsidP="00E31BA8">
            <w:pPr>
              <w:spacing w:after="0" w:line="240" w:lineRule="auto"/>
              <w:ind w:firstLine="0"/>
              <w:rPr>
                <w:rFonts w:eastAsia="Arial"/>
                <w:sz w:val="28"/>
                <w:szCs w:val="28"/>
              </w:rPr>
            </w:pPr>
            <w:r>
              <w:rPr>
                <w:rFonts w:eastAsia="Arial"/>
                <w:sz w:val="28"/>
                <w:szCs w:val="28"/>
              </w:rPr>
              <w:t>0,1</w:t>
            </w:r>
            <w:r w:rsidR="00F023DD">
              <w:rPr>
                <w:rFonts w:eastAsia="Arial"/>
                <w:sz w:val="28"/>
                <w:szCs w:val="28"/>
              </w:rPr>
              <w:t>/0,1</w:t>
            </w:r>
          </w:p>
        </w:tc>
      </w:tr>
      <w:tr w:rsidR="00E3139C" w:rsidRPr="006C6E1E" w:rsidTr="00DB2564">
        <w:tc>
          <w:tcPr>
            <w:tcW w:w="2943" w:type="dxa"/>
          </w:tcPr>
          <w:p w:rsidR="00E3139C" w:rsidRPr="006C6E1E" w:rsidRDefault="00E3139C" w:rsidP="00E31BA8">
            <w:pPr>
              <w:spacing w:after="0" w:line="240" w:lineRule="auto"/>
              <w:ind w:firstLine="0"/>
              <w:rPr>
                <w:rFonts w:eastAsia="Arial"/>
                <w:sz w:val="28"/>
                <w:szCs w:val="28"/>
              </w:rPr>
            </w:pPr>
            <w:r w:rsidRPr="006C6E1E">
              <w:rPr>
                <w:color w:val="000000"/>
                <w:sz w:val="28"/>
                <w:szCs w:val="28"/>
                <w:lang w:bidi="ru-RU"/>
              </w:rPr>
              <w:t>Доходы, поступающие в порядке воз</w:t>
            </w:r>
            <w:r w:rsidRPr="006C6E1E">
              <w:rPr>
                <w:color w:val="000000"/>
                <w:sz w:val="28"/>
                <w:szCs w:val="28"/>
                <w:lang w:bidi="ru-RU"/>
              </w:rPr>
              <w:softHyphen/>
              <w:t>мещения расходов, понесенных в связи с эксплуатацией имущества муници</w:t>
            </w:r>
            <w:r w:rsidRPr="006C6E1E">
              <w:rPr>
                <w:color w:val="000000"/>
                <w:sz w:val="28"/>
                <w:szCs w:val="28"/>
                <w:lang w:bidi="ru-RU"/>
              </w:rPr>
              <w:softHyphen/>
              <w:t>пального района</w:t>
            </w:r>
          </w:p>
        </w:tc>
        <w:tc>
          <w:tcPr>
            <w:tcW w:w="1560" w:type="dxa"/>
          </w:tcPr>
          <w:p w:rsidR="00E3139C" w:rsidRPr="006C6E1E" w:rsidRDefault="00C52B18" w:rsidP="00E31BA8">
            <w:pPr>
              <w:spacing w:after="0" w:line="240" w:lineRule="auto"/>
              <w:ind w:firstLine="0"/>
              <w:rPr>
                <w:rFonts w:eastAsia="Arial"/>
                <w:sz w:val="28"/>
                <w:szCs w:val="28"/>
              </w:rPr>
            </w:pPr>
            <w:r>
              <w:rPr>
                <w:rFonts w:eastAsia="Arial"/>
                <w:sz w:val="28"/>
                <w:szCs w:val="28"/>
              </w:rPr>
              <w:t>3000,0</w:t>
            </w:r>
          </w:p>
        </w:tc>
        <w:tc>
          <w:tcPr>
            <w:tcW w:w="1417" w:type="dxa"/>
          </w:tcPr>
          <w:p w:rsidR="00E3139C" w:rsidRPr="006C6E1E" w:rsidRDefault="00C52B18" w:rsidP="00E31BA8">
            <w:pPr>
              <w:spacing w:after="0" w:line="240" w:lineRule="auto"/>
              <w:ind w:firstLine="0"/>
              <w:rPr>
                <w:rFonts w:eastAsia="Arial"/>
                <w:sz w:val="28"/>
                <w:szCs w:val="28"/>
              </w:rPr>
            </w:pPr>
            <w:r>
              <w:rPr>
                <w:rFonts w:eastAsia="Arial"/>
                <w:sz w:val="28"/>
                <w:szCs w:val="28"/>
              </w:rPr>
              <w:t>3709,5</w:t>
            </w:r>
          </w:p>
        </w:tc>
        <w:tc>
          <w:tcPr>
            <w:tcW w:w="1559" w:type="dxa"/>
          </w:tcPr>
          <w:p w:rsidR="00E3139C" w:rsidRPr="006C6E1E" w:rsidRDefault="0016044A" w:rsidP="00E31BA8">
            <w:pPr>
              <w:spacing w:after="0" w:line="240" w:lineRule="auto"/>
              <w:ind w:firstLine="0"/>
              <w:rPr>
                <w:rFonts w:eastAsia="Arial"/>
                <w:sz w:val="28"/>
                <w:szCs w:val="28"/>
              </w:rPr>
            </w:pPr>
            <w:r>
              <w:rPr>
                <w:rFonts w:eastAsia="Arial"/>
                <w:sz w:val="28"/>
                <w:szCs w:val="28"/>
              </w:rPr>
              <w:t>+709,5</w:t>
            </w:r>
          </w:p>
        </w:tc>
        <w:tc>
          <w:tcPr>
            <w:tcW w:w="1276" w:type="dxa"/>
          </w:tcPr>
          <w:p w:rsidR="00E3139C" w:rsidRPr="006C6E1E" w:rsidRDefault="0016044A" w:rsidP="00E31BA8">
            <w:pPr>
              <w:spacing w:after="0" w:line="240" w:lineRule="auto"/>
              <w:ind w:firstLine="0"/>
              <w:rPr>
                <w:rFonts w:eastAsia="Arial"/>
                <w:sz w:val="28"/>
                <w:szCs w:val="28"/>
              </w:rPr>
            </w:pPr>
            <w:r>
              <w:rPr>
                <w:rFonts w:eastAsia="Arial"/>
                <w:sz w:val="28"/>
                <w:szCs w:val="28"/>
              </w:rPr>
              <w:t>123,7</w:t>
            </w:r>
          </w:p>
        </w:tc>
        <w:tc>
          <w:tcPr>
            <w:tcW w:w="1476" w:type="dxa"/>
          </w:tcPr>
          <w:p w:rsidR="00E3139C" w:rsidRPr="006C6E1E" w:rsidRDefault="00F023DD" w:rsidP="00E31BA8">
            <w:pPr>
              <w:spacing w:after="0" w:line="240" w:lineRule="auto"/>
              <w:ind w:firstLine="0"/>
              <w:rPr>
                <w:rFonts w:eastAsia="Arial"/>
                <w:sz w:val="28"/>
                <w:szCs w:val="28"/>
              </w:rPr>
            </w:pPr>
            <w:r>
              <w:rPr>
                <w:rFonts w:eastAsia="Arial"/>
                <w:sz w:val="28"/>
                <w:szCs w:val="28"/>
              </w:rPr>
              <w:t>1,0/4,0</w:t>
            </w:r>
          </w:p>
        </w:tc>
      </w:tr>
      <w:tr w:rsidR="00C52B18" w:rsidRPr="006C6E1E" w:rsidTr="00DB2564">
        <w:tc>
          <w:tcPr>
            <w:tcW w:w="2943" w:type="dxa"/>
            <w:vAlign w:val="bottom"/>
          </w:tcPr>
          <w:p w:rsidR="00C52B18" w:rsidRPr="006C6E1E" w:rsidRDefault="00C52B18" w:rsidP="006C6E1E">
            <w:pPr>
              <w:pStyle w:val="affd"/>
              <w:spacing w:line="240" w:lineRule="auto"/>
              <w:ind w:firstLine="0"/>
              <w:rPr>
                <w:color w:val="000000"/>
                <w:sz w:val="28"/>
                <w:szCs w:val="28"/>
                <w:lang w:eastAsia="ru-RU" w:bidi="ru-RU"/>
              </w:rPr>
            </w:pPr>
            <w:r>
              <w:rPr>
                <w:color w:val="000000"/>
                <w:sz w:val="28"/>
                <w:szCs w:val="28"/>
                <w:lang w:eastAsia="ru-RU" w:bidi="ru-RU"/>
              </w:rPr>
              <w:t>Прочие доходы от компенсации затрат бюджетов муниципальных районов</w:t>
            </w:r>
          </w:p>
        </w:tc>
        <w:tc>
          <w:tcPr>
            <w:tcW w:w="1560" w:type="dxa"/>
          </w:tcPr>
          <w:p w:rsidR="00C52B18" w:rsidRPr="006C6E1E" w:rsidRDefault="00C52B18" w:rsidP="00E31BA8">
            <w:pPr>
              <w:spacing w:after="0" w:line="240" w:lineRule="auto"/>
              <w:ind w:firstLine="0"/>
              <w:rPr>
                <w:rFonts w:eastAsia="Arial"/>
                <w:sz w:val="28"/>
                <w:szCs w:val="28"/>
              </w:rPr>
            </w:pPr>
            <w:r>
              <w:rPr>
                <w:rFonts w:eastAsia="Arial"/>
                <w:sz w:val="28"/>
                <w:szCs w:val="28"/>
              </w:rPr>
              <w:t>50,0</w:t>
            </w:r>
          </w:p>
        </w:tc>
        <w:tc>
          <w:tcPr>
            <w:tcW w:w="1417" w:type="dxa"/>
          </w:tcPr>
          <w:p w:rsidR="00C52B18" w:rsidRPr="006C6E1E" w:rsidRDefault="00C52B18" w:rsidP="00E31BA8">
            <w:pPr>
              <w:spacing w:after="0" w:line="240" w:lineRule="auto"/>
              <w:ind w:firstLine="0"/>
              <w:rPr>
                <w:rFonts w:eastAsia="Arial"/>
                <w:sz w:val="28"/>
                <w:szCs w:val="28"/>
              </w:rPr>
            </w:pPr>
            <w:r>
              <w:rPr>
                <w:rFonts w:eastAsia="Arial"/>
                <w:sz w:val="28"/>
                <w:szCs w:val="28"/>
              </w:rPr>
              <w:t>506,0</w:t>
            </w:r>
          </w:p>
        </w:tc>
        <w:tc>
          <w:tcPr>
            <w:tcW w:w="1559" w:type="dxa"/>
          </w:tcPr>
          <w:p w:rsidR="00C52B18" w:rsidRPr="006C6E1E" w:rsidRDefault="00C52B18" w:rsidP="00E31BA8">
            <w:pPr>
              <w:spacing w:after="0" w:line="240" w:lineRule="auto"/>
              <w:ind w:firstLine="0"/>
              <w:rPr>
                <w:rFonts w:eastAsia="Arial"/>
                <w:sz w:val="28"/>
                <w:szCs w:val="28"/>
              </w:rPr>
            </w:pPr>
            <w:r>
              <w:rPr>
                <w:rFonts w:eastAsia="Arial"/>
                <w:sz w:val="28"/>
                <w:szCs w:val="28"/>
              </w:rPr>
              <w:t>+456,0</w:t>
            </w:r>
          </w:p>
        </w:tc>
        <w:tc>
          <w:tcPr>
            <w:tcW w:w="1276" w:type="dxa"/>
          </w:tcPr>
          <w:p w:rsidR="00C52B18" w:rsidRPr="006C6E1E" w:rsidRDefault="00C52B18" w:rsidP="00E31BA8">
            <w:pPr>
              <w:spacing w:after="0" w:line="240" w:lineRule="auto"/>
              <w:ind w:firstLine="0"/>
              <w:rPr>
                <w:rFonts w:eastAsia="Arial"/>
                <w:sz w:val="28"/>
                <w:szCs w:val="28"/>
              </w:rPr>
            </w:pPr>
            <w:r>
              <w:rPr>
                <w:rFonts w:eastAsia="Arial"/>
                <w:sz w:val="28"/>
                <w:szCs w:val="28"/>
              </w:rPr>
              <w:t>1012,0</w:t>
            </w:r>
          </w:p>
        </w:tc>
        <w:tc>
          <w:tcPr>
            <w:tcW w:w="1476" w:type="dxa"/>
          </w:tcPr>
          <w:p w:rsidR="00C52B18" w:rsidRPr="006C6E1E" w:rsidRDefault="00F023DD" w:rsidP="00E31BA8">
            <w:pPr>
              <w:spacing w:after="0" w:line="240" w:lineRule="auto"/>
              <w:ind w:firstLine="0"/>
              <w:rPr>
                <w:rFonts w:eastAsia="Arial"/>
                <w:sz w:val="28"/>
                <w:szCs w:val="28"/>
              </w:rPr>
            </w:pPr>
            <w:r>
              <w:rPr>
                <w:rFonts w:eastAsia="Arial"/>
                <w:sz w:val="28"/>
                <w:szCs w:val="28"/>
              </w:rPr>
              <w:t>0,1/0,</w:t>
            </w:r>
            <w:r w:rsidR="00291E83">
              <w:rPr>
                <w:rFonts w:eastAsia="Arial"/>
                <w:sz w:val="28"/>
                <w:szCs w:val="28"/>
              </w:rPr>
              <w:t>6</w:t>
            </w:r>
          </w:p>
        </w:tc>
      </w:tr>
      <w:tr w:rsidR="00F023DD" w:rsidRPr="006C6E1E" w:rsidTr="00DB2564">
        <w:tc>
          <w:tcPr>
            <w:tcW w:w="2943" w:type="dxa"/>
            <w:vAlign w:val="bottom"/>
          </w:tcPr>
          <w:p w:rsidR="00F023DD" w:rsidRPr="006C6E1E" w:rsidRDefault="00F023DD" w:rsidP="006C6E1E">
            <w:pPr>
              <w:pStyle w:val="affd"/>
              <w:spacing w:line="240" w:lineRule="auto"/>
              <w:ind w:firstLine="0"/>
              <w:rPr>
                <w:color w:val="000000"/>
                <w:sz w:val="28"/>
                <w:szCs w:val="28"/>
                <w:lang w:eastAsia="ru-RU" w:bidi="ru-RU"/>
              </w:rPr>
            </w:pPr>
            <w:r>
              <w:rPr>
                <w:color w:val="000000"/>
                <w:sz w:val="28"/>
                <w:szCs w:val="28"/>
                <w:lang w:eastAsia="ru-RU" w:bidi="ru-RU"/>
              </w:rPr>
              <w:t>Доходы от продажи земельных участков</w:t>
            </w:r>
          </w:p>
        </w:tc>
        <w:tc>
          <w:tcPr>
            <w:tcW w:w="1560" w:type="dxa"/>
          </w:tcPr>
          <w:p w:rsidR="00F023DD" w:rsidRDefault="00291E83" w:rsidP="00E31BA8">
            <w:pPr>
              <w:spacing w:after="0" w:line="240" w:lineRule="auto"/>
              <w:ind w:firstLine="0"/>
              <w:rPr>
                <w:rFonts w:eastAsia="Arial"/>
                <w:sz w:val="28"/>
                <w:szCs w:val="28"/>
              </w:rPr>
            </w:pPr>
            <w:r>
              <w:rPr>
                <w:rFonts w:eastAsia="Arial"/>
                <w:sz w:val="28"/>
                <w:szCs w:val="28"/>
              </w:rPr>
              <w:t>500,0</w:t>
            </w:r>
          </w:p>
        </w:tc>
        <w:tc>
          <w:tcPr>
            <w:tcW w:w="1417" w:type="dxa"/>
          </w:tcPr>
          <w:p w:rsidR="00F023DD" w:rsidRDefault="00291E83" w:rsidP="00E31BA8">
            <w:pPr>
              <w:spacing w:after="0" w:line="240" w:lineRule="auto"/>
              <w:ind w:firstLine="0"/>
              <w:rPr>
                <w:rFonts w:eastAsia="Arial"/>
                <w:sz w:val="28"/>
                <w:szCs w:val="28"/>
              </w:rPr>
            </w:pPr>
            <w:r>
              <w:rPr>
                <w:rFonts w:eastAsia="Arial"/>
                <w:sz w:val="28"/>
                <w:szCs w:val="28"/>
              </w:rPr>
              <w:t>503,5</w:t>
            </w:r>
          </w:p>
        </w:tc>
        <w:tc>
          <w:tcPr>
            <w:tcW w:w="1559" w:type="dxa"/>
          </w:tcPr>
          <w:p w:rsidR="00F023DD" w:rsidRDefault="00291E83" w:rsidP="00E31BA8">
            <w:pPr>
              <w:spacing w:after="0" w:line="240" w:lineRule="auto"/>
              <w:ind w:firstLine="0"/>
              <w:rPr>
                <w:rFonts w:eastAsia="Arial"/>
                <w:sz w:val="28"/>
                <w:szCs w:val="28"/>
              </w:rPr>
            </w:pPr>
            <w:r>
              <w:rPr>
                <w:rFonts w:eastAsia="Arial"/>
                <w:sz w:val="28"/>
                <w:szCs w:val="28"/>
              </w:rPr>
              <w:t>3,5</w:t>
            </w:r>
          </w:p>
        </w:tc>
        <w:tc>
          <w:tcPr>
            <w:tcW w:w="1276" w:type="dxa"/>
          </w:tcPr>
          <w:p w:rsidR="00F023DD" w:rsidRDefault="00291E83" w:rsidP="00E31BA8">
            <w:pPr>
              <w:spacing w:after="0" w:line="240" w:lineRule="auto"/>
              <w:ind w:firstLine="0"/>
              <w:rPr>
                <w:rFonts w:eastAsia="Arial"/>
                <w:sz w:val="28"/>
                <w:szCs w:val="28"/>
              </w:rPr>
            </w:pPr>
            <w:r>
              <w:rPr>
                <w:rFonts w:eastAsia="Arial"/>
                <w:sz w:val="28"/>
                <w:szCs w:val="28"/>
              </w:rPr>
              <w:t>100,7</w:t>
            </w:r>
          </w:p>
        </w:tc>
        <w:tc>
          <w:tcPr>
            <w:tcW w:w="1476" w:type="dxa"/>
          </w:tcPr>
          <w:p w:rsidR="00F023DD" w:rsidRDefault="00291E83" w:rsidP="00E31BA8">
            <w:pPr>
              <w:spacing w:after="0" w:line="240" w:lineRule="auto"/>
              <w:ind w:firstLine="0"/>
              <w:rPr>
                <w:rFonts w:eastAsia="Arial"/>
                <w:sz w:val="28"/>
                <w:szCs w:val="28"/>
              </w:rPr>
            </w:pPr>
            <w:r>
              <w:rPr>
                <w:rFonts w:eastAsia="Arial"/>
                <w:sz w:val="28"/>
                <w:szCs w:val="28"/>
              </w:rPr>
              <w:t>0,1/0,5</w:t>
            </w:r>
          </w:p>
        </w:tc>
      </w:tr>
      <w:tr w:rsidR="00E66D87" w:rsidRPr="006C6E1E" w:rsidTr="00DB2564">
        <w:tc>
          <w:tcPr>
            <w:tcW w:w="2943" w:type="dxa"/>
            <w:vAlign w:val="bottom"/>
          </w:tcPr>
          <w:p w:rsidR="00E66D87" w:rsidRPr="006C6E1E" w:rsidRDefault="00E66D87" w:rsidP="006C6E1E">
            <w:pPr>
              <w:pStyle w:val="affd"/>
              <w:spacing w:line="240" w:lineRule="auto"/>
              <w:ind w:firstLine="0"/>
              <w:rPr>
                <w:sz w:val="28"/>
                <w:szCs w:val="28"/>
              </w:rPr>
            </w:pPr>
            <w:r w:rsidRPr="006C6E1E">
              <w:rPr>
                <w:color w:val="000000"/>
                <w:sz w:val="28"/>
                <w:szCs w:val="28"/>
                <w:lang w:eastAsia="ru-RU" w:bidi="ru-RU"/>
              </w:rPr>
              <w:t>Штрафы, санкции возмещение ущерба</w:t>
            </w:r>
          </w:p>
        </w:tc>
        <w:tc>
          <w:tcPr>
            <w:tcW w:w="1560" w:type="dxa"/>
          </w:tcPr>
          <w:p w:rsidR="00E66D87" w:rsidRPr="006C6E1E" w:rsidRDefault="00C52B18" w:rsidP="00E31BA8">
            <w:pPr>
              <w:spacing w:after="0" w:line="240" w:lineRule="auto"/>
              <w:ind w:firstLine="34"/>
              <w:rPr>
                <w:rFonts w:eastAsia="Arial"/>
                <w:sz w:val="28"/>
                <w:szCs w:val="28"/>
              </w:rPr>
            </w:pPr>
            <w:r>
              <w:rPr>
                <w:rFonts w:eastAsia="Arial"/>
                <w:sz w:val="28"/>
                <w:szCs w:val="28"/>
              </w:rPr>
              <w:t>1080,0</w:t>
            </w:r>
          </w:p>
        </w:tc>
        <w:tc>
          <w:tcPr>
            <w:tcW w:w="1417" w:type="dxa"/>
          </w:tcPr>
          <w:p w:rsidR="00E66D87" w:rsidRPr="006C6E1E" w:rsidRDefault="00C52B18" w:rsidP="00E31BA8">
            <w:pPr>
              <w:spacing w:after="0" w:line="240" w:lineRule="auto"/>
              <w:ind w:firstLine="34"/>
              <w:rPr>
                <w:rFonts w:eastAsia="Arial"/>
                <w:sz w:val="28"/>
                <w:szCs w:val="28"/>
              </w:rPr>
            </w:pPr>
            <w:r>
              <w:rPr>
                <w:rFonts w:eastAsia="Arial"/>
                <w:sz w:val="28"/>
                <w:szCs w:val="28"/>
              </w:rPr>
              <w:t>1102,9</w:t>
            </w:r>
          </w:p>
        </w:tc>
        <w:tc>
          <w:tcPr>
            <w:tcW w:w="1559" w:type="dxa"/>
          </w:tcPr>
          <w:p w:rsidR="00E66D87" w:rsidRPr="006C6E1E" w:rsidRDefault="00C52B18" w:rsidP="00E31BA8">
            <w:pPr>
              <w:spacing w:after="0" w:line="240" w:lineRule="auto"/>
              <w:ind w:firstLine="34"/>
              <w:rPr>
                <w:rFonts w:eastAsia="Arial"/>
                <w:sz w:val="28"/>
                <w:szCs w:val="28"/>
              </w:rPr>
            </w:pPr>
            <w:r>
              <w:rPr>
                <w:rFonts w:eastAsia="Arial"/>
                <w:sz w:val="28"/>
                <w:szCs w:val="28"/>
              </w:rPr>
              <w:t>+22,9</w:t>
            </w:r>
          </w:p>
        </w:tc>
        <w:tc>
          <w:tcPr>
            <w:tcW w:w="1276" w:type="dxa"/>
          </w:tcPr>
          <w:p w:rsidR="00E66D87" w:rsidRPr="006C6E1E" w:rsidRDefault="00C52B18" w:rsidP="00E31BA8">
            <w:pPr>
              <w:spacing w:after="0" w:line="240" w:lineRule="auto"/>
              <w:ind w:firstLine="34"/>
              <w:rPr>
                <w:rFonts w:eastAsia="Arial"/>
                <w:sz w:val="28"/>
                <w:szCs w:val="28"/>
              </w:rPr>
            </w:pPr>
            <w:r>
              <w:rPr>
                <w:rFonts w:eastAsia="Arial"/>
                <w:sz w:val="28"/>
                <w:szCs w:val="28"/>
              </w:rPr>
              <w:t>102,2</w:t>
            </w:r>
          </w:p>
        </w:tc>
        <w:tc>
          <w:tcPr>
            <w:tcW w:w="1476" w:type="dxa"/>
          </w:tcPr>
          <w:p w:rsidR="00E66D87" w:rsidRPr="006C6E1E" w:rsidRDefault="00F023DD" w:rsidP="00E31BA8">
            <w:pPr>
              <w:spacing w:after="0" w:line="240" w:lineRule="auto"/>
              <w:ind w:firstLine="34"/>
              <w:rPr>
                <w:rFonts w:eastAsia="Arial"/>
                <w:sz w:val="28"/>
                <w:szCs w:val="28"/>
              </w:rPr>
            </w:pPr>
            <w:r>
              <w:rPr>
                <w:rFonts w:eastAsia="Arial"/>
                <w:sz w:val="28"/>
                <w:szCs w:val="28"/>
              </w:rPr>
              <w:t>0,3/1,2</w:t>
            </w:r>
          </w:p>
        </w:tc>
      </w:tr>
      <w:tr w:rsidR="00C52B18" w:rsidRPr="006C6E1E" w:rsidTr="00DB2564">
        <w:tc>
          <w:tcPr>
            <w:tcW w:w="2943" w:type="dxa"/>
            <w:vAlign w:val="bottom"/>
          </w:tcPr>
          <w:p w:rsidR="00C52B18" w:rsidRPr="00C52B18" w:rsidRDefault="00C52B18" w:rsidP="006C6E1E">
            <w:pPr>
              <w:pStyle w:val="affd"/>
              <w:spacing w:line="240" w:lineRule="auto"/>
              <w:ind w:firstLine="0"/>
              <w:rPr>
                <w:color w:val="000000"/>
                <w:sz w:val="28"/>
                <w:szCs w:val="28"/>
                <w:lang w:eastAsia="ru-RU" w:bidi="ru-RU"/>
              </w:rPr>
            </w:pPr>
            <w:r w:rsidRPr="00C52B18">
              <w:rPr>
                <w:color w:val="000000"/>
                <w:sz w:val="28"/>
                <w:szCs w:val="28"/>
                <w:lang w:eastAsia="ru-RU" w:bidi="ru-RU"/>
              </w:rPr>
              <w:t>Инициативные платежи, зачисляемые в бюджеты муниципальных районов</w:t>
            </w:r>
          </w:p>
        </w:tc>
        <w:tc>
          <w:tcPr>
            <w:tcW w:w="1560" w:type="dxa"/>
          </w:tcPr>
          <w:p w:rsidR="00C52B18" w:rsidRPr="006C6E1E" w:rsidRDefault="00C52B18" w:rsidP="00E31BA8">
            <w:pPr>
              <w:spacing w:after="0" w:line="240" w:lineRule="auto"/>
              <w:ind w:firstLine="0"/>
              <w:rPr>
                <w:rFonts w:eastAsia="Arial"/>
                <w:sz w:val="28"/>
                <w:szCs w:val="28"/>
              </w:rPr>
            </w:pPr>
            <w:r>
              <w:rPr>
                <w:rFonts w:eastAsia="Arial"/>
                <w:sz w:val="28"/>
                <w:szCs w:val="28"/>
              </w:rPr>
              <w:t>224,9</w:t>
            </w:r>
          </w:p>
        </w:tc>
        <w:tc>
          <w:tcPr>
            <w:tcW w:w="1417" w:type="dxa"/>
          </w:tcPr>
          <w:p w:rsidR="00C52B18" w:rsidRPr="006C6E1E" w:rsidRDefault="00C52B18" w:rsidP="00E31BA8">
            <w:pPr>
              <w:spacing w:after="0" w:line="240" w:lineRule="auto"/>
              <w:ind w:firstLine="0"/>
              <w:rPr>
                <w:rFonts w:eastAsia="Arial"/>
                <w:sz w:val="28"/>
                <w:szCs w:val="28"/>
              </w:rPr>
            </w:pPr>
            <w:r>
              <w:rPr>
                <w:rFonts w:eastAsia="Arial"/>
                <w:sz w:val="28"/>
                <w:szCs w:val="28"/>
              </w:rPr>
              <w:t>236,0</w:t>
            </w:r>
          </w:p>
        </w:tc>
        <w:tc>
          <w:tcPr>
            <w:tcW w:w="1559" w:type="dxa"/>
          </w:tcPr>
          <w:p w:rsidR="00C52B18" w:rsidRPr="006C6E1E" w:rsidRDefault="00C52B18" w:rsidP="00E31BA8">
            <w:pPr>
              <w:spacing w:after="0" w:line="240" w:lineRule="auto"/>
              <w:ind w:firstLine="0"/>
              <w:rPr>
                <w:rFonts w:eastAsia="Arial"/>
                <w:sz w:val="28"/>
                <w:szCs w:val="28"/>
              </w:rPr>
            </w:pPr>
            <w:r>
              <w:rPr>
                <w:rFonts w:eastAsia="Arial"/>
                <w:sz w:val="28"/>
                <w:szCs w:val="28"/>
              </w:rPr>
              <w:t>+11,1</w:t>
            </w:r>
          </w:p>
        </w:tc>
        <w:tc>
          <w:tcPr>
            <w:tcW w:w="1276" w:type="dxa"/>
          </w:tcPr>
          <w:p w:rsidR="00C52B18" w:rsidRPr="006C6E1E" w:rsidRDefault="00C52B18" w:rsidP="00E31BA8">
            <w:pPr>
              <w:spacing w:after="0" w:line="240" w:lineRule="auto"/>
              <w:ind w:firstLine="0"/>
              <w:rPr>
                <w:rFonts w:eastAsia="Arial"/>
                <w:sz w:val="28"/>
                <w:szCs w:val="28"/>
              </w:rPr>
            </w:pPr>
            <w:r>
              <w:rPr>
                <w:rFonts w:eastAsia="Arial"/>
                <w:sz w:val="28"/>
                <w:szCs w:val="28"/>
              </w:rPr>
              <w:t>104,9</w:t>
            </w:r>
          </w:p>
        </w:tc>
        <w:tc>
          <w:tcPr>
            <w:tcW w:w="1476" w:type="dxa"/>
          </w:tcPr>
          <w:p w:rsidR="00C52B18" w:rsidRPr="006C6E1E" w:rsidRDefault="00F023DD" w:rsidP="00E31BA8">
            <w:pPr>
              <w:spacing w:after="0" w:line="240" w:lineRule="auto"/>
              <w:ind w:firstLine="0"/>
              <w:rPr>
                <w:rFonts w:eastAsia="Arial"/>
                <w:sz w:val="28"/>
                <w:szCs w:val="28"/>
              </w:rPr>
            </w:pPr>
            <w:r>
              <w:rPr>
                <w:rFonts w:eastAsia="Arial"/>
                <w:sz w:val="28"/>
                <w:szCs w:val="28"/>
              </w:rPr>
              <w:t>0,1/0,2</w:t>
            </w:r>
          </w:p>
        </w:tc>
      </w:tr>
      <w:tr w:rsidR="00E66D87" w:rsidRPr="006C6E1E" w:rsidTr="00DB2564">
        <w:tc>
          <w:tcPr>
            <w:tcW w:w="2943" w:type="dxa"/>
            <w:vAlign w:val="bottom"/>
          </w:tcPr>
          <w:p w:rsidR="00E66D87" w:rsidRPr="00BF4085" w:rsidRDefault="00E66D87" w:rsidP="006C6E1E">
            <w:pPr>
              <w:pStyle w:val="affd"/>
              <w:spacing w:line="240" w:lineRule="auto"/>
              <w:ind w:firstLine="0"/>
              <w:rPr>
                <w:b/>
                <w:color w:val="000000"/>
                <w:sz w:val="28"/>
                <w:szCs w:val="28"/>
                <w:lang w:eastAsia="ru-RU" w:bidi="ru-RU"/>
              </w:rPr>
            </w:pPr>
            <w:r w:rsidRPr="00BF4085">
              <w:rPr>
                <w:b/>
                <w:color w:val="000000"/>
                <w:sz w:val="28"/>
                <w:szCs w:val="28"/>
                <w:lang w:eastAsia="ru-RU" w:bidi="ru-RU"/>
              </w:rPr>
              <w:t>Безвозмездные поступления, в т.ч.</w:t>
            </w:r>
          </w:p>
        </w:tc>
        <w:tc>
          <w:tcPr>
            <w:tcW w:w="1560" w:type="dxa"/>
          </w:tcPr>
          <w:p w:rsidR="00E66D87" w:rsidRPr="00F72B1B" w:rsidRDefault="00185216" w:rsidP="00E31BA8">
            <w:pPr>
              <w:spacing w:after="0" w:line="240" w:lineRule="auto"/>
              <w:ind w:firstLine="34"/>
              <w:rPr>
                <w:rFonts w:eastAsia="Arial"/>
                <w:b/>
                <w:sz w:val="28"/>
                <w:szCs w:val="28"/>
              </w:rPr>
            </w:pPr>
            <w:r w:rsidRPr="00F72B1B">
              <w:rPr>
                <w:rFonts w:eastAsia="Arial"/>
                <w:b/>
                <w:sz w:val="28"/>
                <w:szCs w:val="28"/>
              </w:rPr>
              <w:t>276311,1</w:t>
            </w:r>
          </w:p>
        </w:tc>
        <w:tc>
          <w:tcPr>
            <w:tcW w:w="1417" w:type="dxa"/>
          </w:tcPr>
          <w:p w:rsidR="00E66D87" w:rsidRPr="00F72B1B" w:rsidRDefault="00185216" w:rsidP="00E31BA8">
            <w:pPr>
              <w:spacing w:after="0" w:line="240" w:lineRule="auto"/>
              <w:ind w:firstLine="34"/>
              <w:rPr>
                <w:rFonts w:eastAsia="Arial"/>
                <w:b/>
                <w:sz w:val="28"/>
                <w:szCs w:val="28"/>
              </w:rPr>
            </w:pPr>
            <w:r w:rsidRPr="00F72B1B">
              <w:rPr>
                <w:rFonts w:eastAsia="Arial"/>
                <w:b/>
                <w:sz w:val="28"/>
                <w:szCs w:val="28"/>
              </w:rPr>
              <w:t>269989,3</w:t>
            </w:r>
          </w:p>
        </w:tc>
        <w:tc>
          <w:tcPr>
            <w:tcW w:w="1559" w:type="dxa"/>
          </w:tcPr>
          <w:p w:rsidR="00E66D87" w:rsidRPr="00F72B1B" w:rsidRDefault="002C6151" w:rsidP="00E31BA8">
            <w:pPr>
              <w:spacing w:after="0" w:line="240" w:lineRule="auto"/>
              <w:ind w:firstLine="34"/>
              <w:rPr>
                <w:rFonts w:eastAsia="Arial"/>
                <w:b/>
                <w:sz w:val="28"/>
                <w:szCs w:val="28"/>
              </w:rPr>
            </w:pPr>
            <w:r w:rsidRPr="00F72B1B">
              <w:rPr>
                <w:rFonts w:eastAsia="Arial"/>
                <w:b/>
                <w:sz w:val="28"/>
                <w:szCs w:val="28"/>
              </w:rPr>
              <w:t>-6321,8</w:t>
            </w:r>
          </w:p>
        </w:tc>
        <w:tc>
          <w:tcPr>
            <w:tcW w:w="1276" w:type="dxa"/>
          </w:tcPr>
          <w:p w:rsidR="00E66D87" w:rsidRPr="00F72B1B" w:rsidRDefault="002C6151" w:rsidP="00E31BA8">
            <w:pPr>
              <w:spacing w:after="0" w:line="240" w:lineRule="auto"/>
              <w:ind w:firstLine="34"/>
              <w:rPr>
                <w:rFonts w:eastAsia="Arial"/>
                <w:b/>
                <w:sz w:val="28"/>
                <w:szCs w:val="28"/>
              </w:rPr>
            </w:pPr>
            <w:r w:rsidRPr="00F72B1B">
              <w:rPr>
                <w:rFonts w:eastAsia="Arial"/>
                <w:b/>
                <w:sz w:val="28"/>
                <w:szCs w:val="28"/>
              </w:rPr>
              <w:t>97,7</w:t>
            </w:r>
          </w:p>
        </w:tc>
        <w:tc>
          <w:tcPr>
            <w:tcW w:w="1476" w:type="dxa"/>
          </w:tcPr>
          <w:p w:rsidR="00E66D87" w:rsidRPr="00F72B1B" w:rsidRDefault="00291E83" w:rsidP="00E31BA8">
            <w:pPr>
              <w:spacing w:after="0" w:line="240" w:lineRule="auto"/>
              <w:ind w:firstLine="34"/>
              <w:rPr>
                <w:rFonts w:eastAsia="Arial"/>
                <w:b/>
                <w:sz w:val="28"/>
                <w:szCs w:val="28"/>
              </w:rPr>
            </w:pPr>
            <w:r w:rsidRPr="00F72B1B">
              <w:rPr>
                <w:rFonts w:eastAsia="Arial"/>
                <w:b/>
                <w:sz w:val="28"/>
                <w:szCs w:val="28"/>
              </w:rPr>
              <w:t>74,2</w:t>
            </w:r>
          </w:p>
        </w:tc>
      </w:tr>
      <w:tr w:rsidR="00E66D87" w:rsidRPr="006C6E1E" w:rsidTr="00DB2564">
        <w:tc>
          <w:tcPr>
            <w:tcW w:w="2943" w:type="dxa"/>
            <w:vAlign w:val="bottom"/>
          </w:tcPr>
          <w:p w:rsidR="00E66D87" w:rsidRPr="006C6E1E" w:rsidRDefault="00261275" w:rsidP="006C6E1E">
            <w:pPr>
              <w:pStyle w:val="affd"/>
              <w:spacing w:line="240" w:lineRule="auto"/>
              <w:ind w:firstLine="0"/>
              <w:rPr>
                <w:color w:val="000000"/>
                <w:sz w:val="28"/>
                <w:szCs w:val="28"/>
                <w:lang w:eastAsia="ru-RU" w:bidi="ru-RU"/>
              </w:rPr>
            </w:pPr>
            <w:r w:rsidRPr="006C6E1E">
              <w:rPr>
                <w:color w:val="000000"/>
                <w:sz w:val="28"/>
                <w:szCs w:val="28"/>
                <w:lang w:eastAsia="ru-RU" w:bidi="ru-RU"/>
              </w:rPr>
              <w:t xml:space="preserve">Дотации бюджетам </w:t>
            </w:r>
            <w:r w:rsidRPr="006C6E1E">
              <w:rPr>
                <w:color w:val="000000"/>
                <w:sz w:val="28"/>
                <w:szCs w:val="28"/>
                <w:lang w:eastAsia="ru-RU" w:bidi="ru-RU"/>
              </w:rPr>
              <w:lastRenderedPageBreak/>
              <w:t>бюджетной системы РФ</w:t>
            </w:r>
          </w:p>
        </w:tc>
        <w:tc>
          <w:tcPr>
            <w:tcW w:w="1560" w:type="dxa"/>
          </w:tcPr>
          <w:p w:rsidR="00E66D87" w:rsidRPr="006C6E1E" w:rsidRDefault="00185216" w:rsidP="00E31BA8">
            <w:pPr>
              <w:spacing w:after="0" w:line="240" w:lineRule="auto"/>
              <w:ind w:firstLine="0"/>
              <w:rPr>
                <w:rFonts w:eastAsia="Arial"/>
                <w:sz w:val="28"/>
                <w:szCs w:val="28"/>
              </w:rPr>
            </w:pPr>
            <w:r>
              <w:rPr>
                <w:rFonts w:eastAsia="Arial"/>
                <w:sz w:val="28"/>
                <w:szCs w:val="28"/>
              </w:rPr>
              <w:lastRenderedPageBreak/>
              <w:t>410</w:t>
            </w:r>
            <w:r w:rsidR="009D0265">
              <w:rPr>
                <w:rFonts w:eastAsia="Arial"/>
                <w:sz w:val="28"/>
                <w:szCs w:val="28"/>
              </w:rPr>
              <w:t>3</w:t>
            </w:r>
            <w:r>
              <w:rPr>
                <w:rFonts w:eastAsia="Arial"/>
                <w:sz w:val="28"/>
                <w:szCs w:val="28"/>
              </w:rPr>
              <w:t>9,8</w:t>
            </w:r>
          </w:p>
        </w:tc>
        <w:tc>
          <w:tcPr>
            <w:tcW w:w="1417" w:type="dxa"/>
          </w:tcPr>
          <w:p w:rsidR="00E66D87" w:rsidRPr="006C6E1E" w:rsidRDefault="00C52B18" w:rsidP="00E31BA8">
            <w:pPr>
              <w:spacing w:after="0" w:line="240" w:lineRule="auto"/>
              <w:ind w:firstLine="0"/>
              <w:rPr>
                <w:rFonts w:eastAsia="Arial"/>
                <w:sz w:val="28"/>
                <w:szCs w:val="28"/>
              </w:rPr>
            </w:pPr>
            <w:r>
              <w:rPr>
                <w:rFonts w:eastAsia="Arial"/>
                <w:sz w:val="28"/>
                <w:szCs w:val="28"/>
              </w:rPr>
              <w:t>41039,8</w:t>
            </w:r>
          </w:p>
        </w:tc>
        <w:tc>
          <w:tcPr>
            <w:tcW w:w="1559" w:type="dxa"/>
          </w:tcPr>
          <w:p w:rsidR="00E66D87" w:rsidRPr="006C6E1E" w:rsidRDefault="002C6151" w:rsidP="00E31BA8">
            <w:pPr>
              <w:spacing w:after="0" w:line="240" w:lineRule="auto"/>
              <w:ind w:firstLine="0"/>
              <w:rPr>
                <w:rFonts w:eastAsia="Arial"/>
                <w:sz w:val="28"/>
                <w:szCs w:val="28"/>
              </w:rPr>
            </w:pPr>
            <w:r>
              <w:rPr>
                <w:rFonts w:eastAsia="Arial"/>
                <w:sz w:val="28"/>
                <w:szCs w:val="28"/>
              </w:rPr>
              <w:t>0</w:t>
            </w:r>
          </w:p>
        </w:tc>
        <w:tc>
          <w:tcPr>
            <w:tcW w:w="1276" w:type="dxa"/>
          </w:tcPr>
          <w:p w:rsidR="00E66D87" w:rsidRPr="006C6E1E" w:rsidRDefault="002C6151" w:rsidP="00E31BA8">
            <w:pPr>
              <w:spacing w:after="0" w:line="240" w:lineRule="auto"/>
              <w:ind w:firstLine="0"/>
              <w:rPr>
                <w:rFonts w:eastAsia="Arial"/>
                <w:sz w:val="28"/>
                <w:szCs w:val="28"/>
              </w:rPr>
            </w:pPr>
            <w:r>
              <w:rPr>
                <w:rFonts w:eastAsia="Arial"/>
                <w:sz w:val="28"/>
                <w:szCs w:val="28"/>
              </w:rPr>
              <w:t>100</w:t>
            </w:r>
          </w:p>
        </w:tc>
        <w:tc>
          <w:tcPr>
            <w:tcW w:w="1476" w:type="dxa"/>
          </w:tcPr>
          <w:p w:rsidR="00E66D87" w:rsidRPr="006C6E1E" w:rsidRDefault="00291E83" w:rsidP="00E31BA8">
            <w:pPr>
              <w:spacing w:after="0" w:line="240" w:lineRule="auto"/>
              <w:ind w:firstLine="0"/>
              <w:rPr>
                <w:rFonts w:eastAsia="Arial"/>
                <w:sz w:val="28"/>
                <w:szCs w:val="28"/>
              </w:rPr>
            </w:pPr>
            <w:r>
              <w:rPr>
                <w:rFonts w:eastAsia="Arial"/>
                <w:sz w:val="28"/>
                <w:szCs w:val="28"/>
              </w:rPr>
              <w:t>11,3</w:t>
            </w:r>
          </w:p>
        </w:tc>
      </w:tr>
      <w:tr w:rsidR="00E66D87" w:rsidRPr="006C6E1E" w:rsidTr="00DB2564">
        <w:tc>
          <w:tcPr>
            <w:tcW w:w="2943" w:type="dxa"/>
            <w:vAlign w:val="bottom"/>
          </w:tcPr>
          <w:p w:rsidR="00E66D87" w:rsidRPr="006C6E1E" w:rsidRDefault="00BB2B17" w:rsidP="006C6E1E">
            <w:pPr>
              <w:pStyle w:val="affd"/>
              <w:spacing w:line="240" w:lineRule="auto"/>
              <w:ind w:firstLine="0"/>
              <w:rPr>
                <w:color w:val="000000"/>
                <w:sz w:val="28"/>
                <w:szCs w:val="28"/>
                <w:lang w:eastAsia="ru-RU" w:bidi="ru-RU"/>
              </w:rPr>
            </w:pPr>
            <w:r w:rsidRPr="006C6E1E">
              <w:rPr>
                <w:color w:val="000000"/>
                <w:sz w:val="28"/>
                <w:szCs w:val="28"/>
                <w:lang w:eastAsia="ru-RU" w:bidi="ru-RU"/>
              </w:rPr>
              <w:lastRenderedPageBreak/>
              <w:t>Субсидии бюджетам бюджетной системы РФ</w:t>
            </w:r>
          </w:p>
        </w:tc>
        <w:tc>
          <w:tcPr>
            <w:tcW w:w="1560" w:type="dxa"/>
          </w:tcPr>
          <w:p w:rsidR="00E66D87" w:rsidRPr="006C6E1E" w:rsidRDefault="00185216" w:rsidP="00E31BA8">
            <w:pPr>
              <w:spacing w:after="0" w:line="240" w:lineRule="auto"/>
              <w:ind w:firstLine="34"/>
              <w:rPr>
                <w:rFonts w:eastAsia="Arial"/>
                <w:sz w:val="28"/>
                <w:szCs w:val="28"/>
              </w:rPr>
            </w:pPr>
            <w:r>
              <w:rPr>
                <w:rFonts w:eastAsia="Arial"/>
                <w:sz w:val="28"/>
                <w:szCs w:val="28"/>
              </w:rPr>
              <w:t>83376,7</w:t>
            </w:r>
          </w:p>
        </w:tc>
        <w:tc>
          <w:tcPr>
            <w:tcW w:w="1417" w:type="dxa"/>
          </w:tcPr>
          <w:p w:rsidR="00E66D87" w:rsidRPr="006C6E1E" w:rsidRDefault="00185216" w:rsidP="00E31BA8">
            <w:pPr>
              <w:spacing w:after="0" w:line="240" w:lineRule="auto"/>
              <w:ind w:firstLine="34"/>
              <w:rPr>
                <w:rFonts w:eastAsia="Arial"/>
                <w:sz w:val="28"/>
                <w:szCs w:val="28"/>
              </w:rPr>
            </w:pPr>
            <w:r>
              <w:rPr>
                <w:rFonts w:eastAsia="Arial"/>
                <w:sz w:val="28"/>
                <w:szCs w:val="28"/>
              </w:rPr>
              <w:t>78844,2</w:t>
            </w:r>
          </w:p>
        </w:tc>
        <w:tc>
          <w:tcPr>
            <w:tcW w:w="1559" w:type="dxa"/>
          </w:tcPr>
          <w:p w:rsidR="00E66D87" w:rsidRPr="006C6E1E" w:rsidRDefault="002C6151" w:rsidP="00E31BA8">
            <w:pPr>
              <w:spacing w:after="0" w:line="240" w:lineRule="auto"/>
              <w:ind w:firstLine="34"/>
              <w:rPr>
                <w:rFonts w:eastAsia="Arial"/>
                <w:sz w:val="28"/>
                <w:szCs w:val="28"/>
              </w:rPr>
            </w:pPr>
            <w:r>
              <w:rPr>
                <w:rFonts w:eastAsia="Arial"/>
                <w:sz w:val="28"/>
                <w:szCs w:val="28"/>
              </w:rPr>
              <w:t>-4532,5</w:t>
            </w:r>
          </w:p>
        </w:tc>
        <w:tc>
          <w:tcPr>
            <w:tcW w:w="1276" w:type="dxa"/>
          </w:tcPr>
          <w:p w:rsidR="00E66D87" w:rsidRPr="006C6E1E" w:rsidRDefault="002C6151" w:rsidP="00E31BA8">
            <w:pPr>
              <w:spacing w:after="0" w:line="240" w:lineRule="auto"/>
              <w:ind w:firstLine="34"/>
              <w:rPr>
                <w:rFonts w:eastAsia="Arial"/>
                <w:sz w:val="28"/>
                <w:szCs w:val="28"/>
              </w:rPr>
            </w:pPr>
            <w:r>
              <w:rPr>
                <w:rFonts w:eastAsia="Arial"/>
                <w:sz w:val="28"/>
                <w:szCs w:val="28"/>
              </w:rPr>
              <w:t>94,6</w:t>
            </w:r>
          </w:p>
        </w:tc>
        <w:tc>
          <w:tcPr>
            <w:tcW w:w="1476" w:type="dxa"/>
          </w:tcPr>
          <w:p w:rsidR="00E66D87" w:rsidRPr="006C6E1E" w:rsidRDefault="00291E83" w:rsidP="00E31BA8">
            <w:pPr>
              <w:spacing w:after="0" w:line="240" w:lineRule="auto"/>
              <w:ind w:firstLine="34"/>
              <w:rPr>
                <w:rFonts w:eastAsia="Arial"/>
                <w:sz w:val="28"/>
                <w:szCs w:val="28"/>
              </w:rPr>
            </w:pPr>
            <w:r>
              <w:rPr>
                <w:rFonts w:eastAsia="Arial"/>
                <w:sz w:val="28"/>
                <w:szCs w:val="28"/>
              </w:rPr>
              <w:t>21,7</w:t>
            </w:r>
          </w:p>
        </w:tc>
      </w:tr>
      <w:tr w:rsidR="00E66D87" w:rsidRPr="006C6E1E" w:rsidTr="00DB2564">
        <w:tc>
          <w:tcPr>
            <w:tcW w:w="2943" w:type="dxa"/>
            <w:vAlign w:val="bottom"/>
          </w:tcPr>
          <w:p w:rsidR="00E66D87" w:rsidRPr="006C6E1E" w:rsidRDefault="00BB2B17" w:rsidP="006C6E1E">
            <w:pPr>
              <w:pStyle w:val="affd"/>
              <w:spacing w:line="240" w:lineRule="auto"/>
              <w:ind w:firstLine="0"/>
              <w:rPr>
                <w:color w:val="000000"/>
                <w:sz w:val="28"/>
                <w:szCs w:val="28"/>
                <w:lang w:eastAsia="ru-RU" w:bidi="ru-RU"/>
              </w:rPr>
            </w:pPr>
            <w:r w:rsidRPr="006C6E1E">
              <w:rPr>
                <w:color w:val="000000"/>
                <w:sz w:val="28"/>
                <w:szCs w:val="28"/>
                <w:lang w:eastAsia="ru-RU" w:bidi="ru-RU"/>
              </w:rPr>
              <w:t>Субвенции бюджетам бюджетной системы РФ</w:t>
            </w:r>
          </w:p>
        </w:tc>
        <w:tc>
          <w:tcPr>
            <w:tcW w:w="1560" w:type="dxa"/>
          </w:tcPr>
          <w:p w:rsidR="00E66D87" w:rsidRPr="006C6E1E" w:rsidRDefault="00EF79B7" w:rsidP="00E31BA8">
            <w:pPr>
              <w:spacing w:after="0" w:line="240" w:lineRule="auto"/>
              <w:ind w:firstLine="34"/>
              <w:rPr>
                <w:rFonts w:eastAsia="Arial"/>
                <w:sz w:val="28"/>
                <w:szCs w:val="28"/>
              </w:rPr>
            </w:pPr>
            <w:r>
              <w:rPr>
                <w:rFonts w:eastAsia="Arial"/>
                <w:sz w:val="28"/>
                <w:szCs w:val="28"/>
              </w:rPr>
              <w:t>150390,3</w:t>
            </w:r>
          </w:p>
        </w:tc>
        <w:tc>
          <w:tcPr>
            <w:tcW w:w="1417" w:type="dxa"/>
          </w:tcPr>
          <w:p w:rsidR="00E66D87" w:rsidRPr="006C6E1E" w:rsidRDefault="00C52B18" w:rsidP="00E31BA8">
            <w:pPr>
              <w:spacing w:after="0" w:line="240" w:lineRule="auto"/>
              <w:ind w:firstLine="34"/>
              <w:rPr>
                <w:rFonts w:eastAsia="Arial"/>
                <w:sz w:val="28"/>
                <w:szCs w:val="28"/>
              </w:rPr>
            </w:pPr>
            <w:r>
              <w:rPr>
                <w:rFonts w:eastAsia="Arial"/>
                <w:sz w:val="28"/>
                <w:szCs w:val="28"/>
              </w:rPr>
              <w:t>148501,2</w:t>
            </w:r>
          </w:p>
        </w:tc>
        <w:tc>
          <w:tcPr>
            <w:tcW w:w="1559" w:type="dxa"/>
          </w:tcPr>
          <w:p w:rsidR="00E66D87" w:rsidRPr="006C6E1E" w:rsidRDefault="002C6151" w:rsidP="00E31BA8">
            <w:pPr>
              <w:spacing w:after="0" w:line="240" w:lineRule="auto"/>
              <w:ind w:firstLine="34"/>
              <w:rPr>
                <w:rFonts w:eastAsia="Arial"/>
                <w:sz w:val="28"/>
                <w:szCs w:val="28"/>
              </w:rPr>
            </w:pPr>
            <w:r>
              <w:rPr>
                <w:rFonts w:eastAsia="Arial"/>
                <w:sz w:val="28"/>
                <w:szCs w:val="28"/>
              </w:rPr>
              <w:t>-1889,1</w:t>
            </w:r>
          </w:p>
        </w:tc>
        <w:tc>
          <w:tcPr>
            <w:tcW w:w="1276" w:type="dxa"/>
          </w:tcPr>
          <w:p w:rsidR="00E66D87" w:rsidRPr="006C6E1E" w:rsidRDefault="002C6151" w:rsidP="00E31BA8">
            <w:pPr>
              <w:spacing w:after="0" w:line="240" w:lineRule="auto"/>
              <w:ind w:firstLine="34"/>
              <w:rPr>
                <w:rFonts w:eastAsia="Arial"/>
                <w:sz w:val="28"/>
                <w:szCs w:val="28"/>
              </w:rPr>
            </w:pPr>
            <w:r>
              <w:rPr>
                <w:rFonts w:eastAsia="Arial"/>
                <w:sz w:val="28"/>
                <w:szCs w:val="28"/>
              </w:rPr>
              <w:t>98,7</w:t>
            </w:r>
          </w:p>
        </w:tc>
        <w:tc>
          <w:tcPr>
            <w:tcW w:w="1476" w:type="dxa"/>
          </w:tcPr>
          <w:p w:rsidR="00E66D87" w:rsidRPr="006C6E1E" w:rsidRDefault="00291E83" w:rsidP="00E31BA8">
            <w:pPr>
              <w:spacing w:after="0" w:line="240" w:lineRule="auto"/>
              <w:ind w:firstLine="34"/>
              <w:rPr>
                <w:rFonts w:eastAsia="Arial"/>
                <w:sz w:val="28"/>
                <w:szCs w:val="28"/>
              </w:rPr>
            </w:pPr>
            <w:r>
              <w:rPr>
                <w:rFonts w:eastAsia="Arial"/>
                <w:sz w:val="28"/>
                <w:szCs w:val="28"/>
              </w:rPr>
              <w:t>40,8</w:t>
            </w:r>
          </w:p>
        </w:tc>
      </w:tr>
      <w:tr w:rsidR="00E66D87" w:rsidRPr="006C6E1E" w:rsidTr="00DB2564">
        <w:tc>
          <w:tcPr>
            <w:tcW w:w="2943" w:type="dxa"/>
            <w:vAlign w:val="bottom"/>
          </w:tcPr>
          <w:p w:rsidR="00E66D87" w:rsidRPr="006C6E1E" w:rsidRDefault="00BB2B17" w:rsidP="006C6E1E">
            <w:pPr>
              <w:pStyle w:val="affd"/>
              <w:spacing w:line="240" w:lineRule="auto"/>
              <w:ind w:firstLine="0"/>
              <w:rPr>
                <w:color w:val="000000"/>
                <w:sz w:val="28"/>
                <w:szCs w:val="28"/>
                <w:lang w:eastAsia="ru-RU" w:bidi="ru-RU"/>
              </w:rPr>
            </w:pPr>
            <w:r w:rsidRPr="006C6E1E">
              <w:rPr>
                <w:color w:val="000000"/>
                <w:sz w:val="28"/>
                <w:szCs w:val="28"/>
                <w:lang w:eastAsia="ru-RU" w:bidi="ru-RU"/>
              </w:rPr>
              <w:t>Иные межбюджетные трансферты</w:t>
            </w:r>
          </w:p>
        </w:tc>
        <w:tc>
          <w:tcPr>
            <w:tcW w:w="1560" w:type="dxa"/>
          </w:tcPr>
          <w:p w:rsidR="00E66D87" w:rsidRPr="006C6E1E" w:rsidRDefault="00EF79B7" w:rsidP="00E31BA8">
            <w:pPr>
              <w:spacing w:after="0" w:line="240" w:lineRule="auto"/>
              <w:ind w:firstLine="34"/>
              <w:rPr>
                <w:rFonts w:eastAsia="Arial"/>
                <w:sz w:val="28"/>
                <w:szCs w:val="28"/>
              </w:rPr>
            </w:pPr>
            <w:r>
              <w:rPr>
                <w:rFonts w:eastAsia="Arial"/>
                <w:sz w:val="28"/>
                <w:szCs w:val="28"/>
              </w:rPr>
              <w:t>1957,9</w:t>
            </w:r>
          </w:p>
        </w:tc>
        <w:tc>
          <w:tcPr>
            <w:tcW w:w="1417" w:type="dxa"/>
          </w:tcPr>
          <w:p w:rsidR="00E66D87" w:rsidRPr="006C6E1E" w:rsidRDefault="00AB024B" w:rsidP="00E31BA8">
            <w:pPr>
              <w:spacing w:after="0" w:line="240" w:lineRule="auto"/>
              <w:ind w:firstLine="34"/>
              <w:rPr>
                <w:rFonts w:eastAsia="Arial"/>
                <w:sz w:val="28"/>
                <w:szCs w:val="28"/>
              </w:rPr>
            </w:pPr>
            <w:r>
              <w:rPr>
                <w:rFonts w:eastAsia="Arial"/>
                <w:sz w:val="28"/>
                <w:szCs w:val="28"/>
              </w:rPr>
              <w:t>1835,3</w:t>
            </w:r>
          </w:p>
        </w:tc>
        <w:tc>
          <w:tcPr>
            <w:tcW w:w="1559" w:type="dxa"/>
          </w:tcPr>
          <w:p w:rsidR="00E66D87" w:rsidRPr="006C6E1E" w:rsidRDefault="002C6151" w:rsidP="00E31BA8">
            <w:pPr>
              <w:spacing w:after="0" w:line="240" w:lineRule="auto"/>
              <w:ind w:firstLine="34"/>
              <w:rPr>
                <w:rFonts w:eastAsia="Arial"/>
                <w:sz w:val="28"/>
                <w:szCs w:val="28"/>
              </w:rPr>
            </w:pPr>
            <w:r>
              <w:rPr>
                <w:rFonts w:eastAsia="Arial"/>
                <w:sz w:val="28"/>
                <w:szCs w:val="28"/>
              </w:rPr>
              <w:t>-122,6</w:t>
            </w:r>
          </w:p>
        </w:tc>
        <w:tc>
          <w:tcPr>
            <w:tcW w:w="1276" w:type="dxa"/>
          </w:tcPr>
          <w:p w:rsidR="00E66D87" w:rsidRPr="006C6E1E" w:rsidRDefault="002C6151" w:rsidP="00E31BA8">
            <w:pPr>
              <w:spacing w:after="0" w:line="240" w:lineRule="auto"/>
              <w:ind w:firstLine="34"/>
              <w:rPr>
                <w:rFonts w:eastAsia="Arial"/>
                <w:sz w:val="28"/>
                <w:szCs w:val="28"/>
              </w:rPr>
            </w:pPr>
            <w:r>
              <w:rPr>
                <w:rFonts w:eastAsia="Arial"/>
                <w:sz w:val="28"/>
                <w:szCs w:val="28"/>
              </w:rPr>
              <w:t>93,7</w:t>
            </w:r>
          </w:p>
        </w:tc>
        <w:tc>
          <w:tcPr>
            <w:tcW w:w="1476" w:type="dxa"/>
          </w:tcPr>
          <w:p w:rsidR="00E66D87" w:rsidRPr="006C6E1E" w:rsidRDefault="00291E83" w:rsidP="00E31BA8">
            <w:pPr>
              <w:spacing w:after="0" w:line="240" w:lineRule="auto"/>
              <w:ind w:firstLine="34"/>
              <w:rPr>
                <w:rFonts w:eastAsia="Arial"/>
                <w:sz w:val="28"/>
                <w:szCs w:val="28"/>
              </w:rPr>
            </w:pPr>
            <w:r>
              <w:rPr>
                <w:rFonts w:eastAsia="Arial"/>
                <w:sz w:val="28"/>
                <w:szCs w:val="28"/>
              </w:rPr>
              <w:t>0,5</w:t>
            </w:r>
          </w:p>
        </w:tc>
      </w:tr>
      <w:tr w:rsidR="00BF4085" w:rsidRPr="006C6E1E" w:rsidTr="00DB2564">
        <w:tc>
          <w:tcPr>
            <w:tcW w:w="2943" w:type="dxa"/>
            <w:vAlign w:val="bottom"/>
          </w:tcPr>
          <w:p w:rsidR="00BF4085" w:rsidRPr="006C6E1E" w:rsidRDefault="00185216" w:rsidP="006C6E1E">
            <w:pPr>
              <w:pStyle w:val="affd"/>
              <w:spacing w:line="240" w:lineRule="auto"/>
              <w:ind w:firstLine="0"/>
              <w:rPr>
                <w:color w:val="000000"/>
                <w:sz w:val="28"/>
                <w:szCs w:val="28"/>
                <w:lang w:eastAsia="ru-RU" w:bidi="ru-RU"/>
              </w:rPr>
            </w:pPr>
            <w:r>
              <w:rPr>
                <w:color w:val="000000"/>
                <w:sz w:val="28"/>
                <w:szCs w:val="28"/>
                <w:lang w:eastAsia="ru-RU" w:bidi="ru-RU"/>
              </w:rPr>
              <w:t>Прочие безвозмездные перечисления</w:t>
            </w:r>
          </w:p>
        </w:tc>
        <w:tc>
          <w:tcPr>
            <w:tcW w:w="1560" w:type="dxa"/>
          </w:tcPr>
          <w:p w:rsidR="00BF4085" w:rsidRPr="006C6E1E" w:rsidRDefault="00E31BA8" w:rsidP="006C6E1E">
            <w:pPr>
              <w:spacing w:after="0" w:line="240" w:lineRule="auto"/>
              <w:rPr>
                <w:rFonts w:eastAsia="Arial"/>
                <w:sz w:val="28"/>
                <w:szCs w:val="28"/>
              </w:rPr>
            </w:pPr>
            <w:r>
              <w:rPr>
                <w:rFonts w:eastAsia="Arial"/>
                <w:sz w:val="28"/>
                <w:szCs w:val="28"/>
              </w:rPr>
              <w:t>-</w:t>
            </w:r>
          </w:p>
        </w:tc>
        <w:tc>
          <w:tcPr>
            <w:tcW w:w="1417" w:type="dxa"/>
          </w:tcPr>
          <w:p w:rsidR="00BF4085" w:rsidRPr="006C6E1E" w:rsidRDefault="00EF79B7" w:rsidP="00E31BA8">
            <w:pPr>
              <w:spacing w:after="0" w:line="240" w:lineRule="auto"/>
              <w:ind w:firstLine="33"/>
              <w:rPr>
                <w:rFonts w:eastAsia="Arial"/>
                <w:sz w:val="28"/>
                <w:szCs w:val="28"/>
              </w:rPr>
            </w:pPr>
            <w:r>
              <w:rPr>
                <w:rFonts w:eastAsia="Arial"/>
                <w:sz w:val="28"/>
                <w:szCs w:val="28"/>
              </w:rPr>
              <w:t>222,4</w:t>
            </w:r>
          </w:p>
        </w:tc>
        <w:tc>
          <w:tcPr>
            <w:tcW w:w="1559" w:type="dxa"/>
          </w:tcPr>
          <w:p w:rsidR="00BF4085" w:rsidRPr="006C6E1E" w:rsidRDefault="002C6151" w:rsidP="00E31BA8">
            <w:pPr>
              <w:spacing w:after="0" w:line="240" w:lineRule="auto"/>
              <w:ind w:firstLine="33"/>
              <w:rPr>
                <w:rFonts w:eastAsia="Arial"/>
                <w:sz w:val="28"/>
                <w:szCs w:val="28"/>
              </w:rPr>
            </w:pPr>
            <w:r>
              <w:rPr>
                <w:rFonts w:eastAsia="Arial"/>
                <w:sz w:val="28"/>
                <w:szCs w:val="28"/>
              </w:rPr>
              <w:t>+222,4</w:t>
            </w:r>
          </w:p>
        </w:tc>
        <w:tc>
          <w:tcPr>
            <w:tcW w:w="1276" w:type="dxa"/>
          </w:tcPr>
          <w:p w:rsidR="00BF4085" w:rsidRPr="006C6E1E" w:rsidRDefault="00E31BA8" w:rsidP="006C6E1E">
            <w:pPr>
              <w:spacing w:after="0" w:line="240" w:lineRule="auto"/>
              <w:rPr>
                <w:rFonts w:eastAsia="Arial"/>
                <w:sz w:val="28"/>
                <w:szCs w:val="28"/>
              </w:rPr>
            </w:pPr>
            <w:r>
              <w:rPr>
                <w:rFonts w:eastAsia="Arial"/>
                <w:sz w:val="28"/>
                <w:szCs w:val="28"/>
              </w:rPr>
              <w:t>-</w:t>
            </w:r>
          </w:p>
        </w:tc>
        <w:tc>
          <w:tcPr>
            <w:tcW w:w="1476" w:type="dxa"/>
          </w:tcPr>
          <w:p w:rsidR="00BF4085" w:rsidRPr="006C6E1E" w:rsidRDefault="00E31BA8" w:rsidP="006C6E1E">
            <w:pPr>
              <w:spacing w:after="0" w:line="240" w:lineRule="auto"/>
              <w:rPr>
                <w:rFonts w:eastAsia="Arial"/>
                <w:sz w:val="28"/>
                <w:szCs w:val="28"/>
              </w:rPr>
            </w:pPr>
            <w:r>
              <w:rPr>
                <w:rFonts w:eastAsia="Arial"/>
                <w:sz w:val="28"/>
                <w:szCs w:val="28"/>
              </w:rPr>
              <w:t>-</w:t>
            </w:r>
          </w:p>
        </w:tc>
      </w:tr>
      <w:tr w:rsidR="00185216" w:rsidRPr="006C6E1E" w:rsidTr="00DB2564">
        <w:tc>
          <w:tcPr>
            <w:tcW w:w="2943" w:type="dxa"/>
            <w:vAlign w:val="bottom"/>
          </w:tcPr>
          <w:p w:rsidR="00185216" w:rsidRPr="006C6E1E" w:rsidRDefault="00EF79B7" w:rsidP="00EF79B7">
            <w:pPr>
              <w:pStyle w:val="affd"/>
              <w:spacing w:line="240" w:lineRule="auto"/>
              <w:ind w:firstLine="0"/>
              <w:rPr>
                <w:color w:val="000000"/>
                <w:sz w:val="28"/>
                <w:szCs w:val="28"/>
                <w:lang w:eastAsia="ru-RU" w:bidi="ru-RU"/>
              </w:rPr>
            </w:pPr>
            <w:r>
              <w:rPr>
                <w:color w:val="000000"/>
                <w:sz w:val="28"/>
                <w:szCs w:val="28"/>
                <w:lang w:eastAsia="ru-RU" w:bidi="ru-RU"/>
              </w:rPr>
              <w:t>Возврат остатков субсидий, субвенций и иных межбюджетных трансфертов, имеющих целевое назначение, прошлых лет</w:t>
            </w:r>
          </w:p>
        </w:tc>
        <w:tc>
          <w:tcPr>
            <w:tcW w:w="1560" w:type="dxa"/>
          </w:tcPr>
          <w:p w:rsidR="00185216" w:rsidRPr="006C6E1E" w:rsidRDefault="00EF79B7" w:rsidP="00E31BA8">
            <w:pPr>
              <w:spacing w:after="0" w:line="240" w:lineRule="auto"/>
              <w:ind w:firstLine="0"/>
              <w:rPr>
                <w:rFonts w:eastAsia="Arial"/>
                <w:sz w:val="28"/>
                <w:szCs w:val="28"/>
              </w:rPr>
            </w:pPr>
            <w:r>
              <w:rPr>
                <w:rFonts w:eastAsia="Arial"/>
                <w:sz w:val="28"/>
                <w:szCs w:val="28"/>
              </w:rPr>
              <w:t>-453,6</w:t>
            </w:r>
          </w:p>
        </w:tc>
        <w:tc>
          <w:tcPr>
            <w:tcW w:w="1417" w:type="dxa"/>
          </w:tcPr>
          <w:p w:rsidR="00185216" w:rsidRPr="006C6E1E" w:rsidRDefault="00EF79B7" w:rsidP="00E31BA8">
            <w:pPr>
              <w:spacing w:after="0" w:line="240" w:lineRule="auto"/>
              <w:ind w:firstLine="0"/>
              <w:rPr>
                <w:rFonts w:eastAsia="Arial"/>
                <w:sz w:val="28"/>
                <w:szCs w:val="28"/>
              </w:rPr>
            </w:pPr>
            <w:r>
              <w:rPr>
                <w:rFonts w:eastAsia="Arial"/>
                <w:sz w:val="28"/>
                <w:szCs w:val="28"/>
              </w:rPr>
              <w:t>-453,6</w:t>
            </w:r>
          </w:p>
        </w:tc>
        <w:tc>
          <w:tcPr>
            <w:tcW w:w="1559" w:type="dxa"/>
          </w:tcPr>
          <w:p w:rsidR="00185216" w:rsidRPr="006C6E1E" w:rsidRDefault="002C6151" w:rsidP="00E31BA8">
            <w:pPr>
              <w:spacing w:after="0" w:line="240" w:lineRule="auto"/>
              <w:ind w:firstLine="0"/>
              <w:rPr>
                <w:rFonts w:eastAsia="Arial"/>
                <w:sz w:val="28"/>
                <w:szCs w:val="28"/>
              </w:rPr>
            </w:pPr>
            <w:r>
              <w:rPr>
                <w:rFonts w:eastAsia="Arial"/>
                <w:sz w:val="28"/>
                <w:szCs w:val="28"/>
              </w:rPr>
              <w:t>0</w:t>
            </w:r>
          </w:p>
        </w:tc>
        <w:tc>
          <w:tcPr>
            <w:tcW w:w="1276" w:type="dxa"/>
          </w:tcPr>
          <w:p w:rsidR="00185216" w:rsidRPr="006C6E1E" w:rsidRDefault="002C6151" w:rsidP="00E31BA8">
            <w:pPr>
              <w:spacing w:after="0" w:line="240" w:lineRule="auto"/>
              <w:ind w:firstLine="0"/>
              <w:rPr>
                <w:rFonts w:eastAsia="Arial"/>
                <w:sz w:val="28"/>
                <w:szCs w:val="28"/>
              </w:rPr>
            </w:pPr>
            <w:r>
              <w:rPr>
                <w:rFonts w:eastAsia="Arial"/>
                <w:sz w:val="28"/>
                <w:szCs w:val="28"/>
              </w:rPr>
              <w:t>100</w:t>
            </w:r>
          </w:p>
        </w:tc>
        <w:tc>
          <w:tcPr>
            <w:tcW w:w="1476" w:type="dxa"/>
          </w:tcPr>
          <w:p w:rsidR="00185216" w:rsidRPr="006C6E1E" w:rsidRDefault="00F72B1B" w:rsidP="00E31BA8">
            <w:pPr>
              <w:spacing w:after="0" w:line="240" w:lineRule="auto"/>
              <w:ind w:firstLine="0"/>
              <w:rPr>
                <w:rFonts w:eastAsia="Arial"/>
                <w:sz w:val="28"/>
                <w:szCs w:val="28"/>
              </w:rPr>
            </w:pPr>
            <w:r>
              <w:rPr>
                <w:rFonts w:eastAsia="Arial"/>
                <w:sz w:val="28"/>
                <w:szCs w:val="28"/>
              </w:rPr>
              <w:t>-0,1</w:t>
            </w:r>
          </w:p>
        </w:tc>
      </w:tr>
    </w:tbl>
    <w:p w:rsidR="00B75322" w:rsidRDefault="00B75322" w:rsidP="006C6E1E">
      <w:pPr>
        <w:spacing w:after="0" w:line="240" w:lineRule="auto"/>
        <w:rPr>
          <w:rFonts w:ascii="Times New Roman" w:eastAsia="Arial" w:hAnsi="Times New Roman" w:cs="Times New Roman"/>
          <w:sz w:val="28"/>
          <w:szCs w:val="28"/>
        </w:rPr>
      </w:pPr>
    </w:p>
    <w:p w:rsidR="00F542CC" w:rsidRPr="006C6E1E" w:rsidRDefault="003E44F3" w:rsidP="006C6E1E">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Исполнение плановых назначений районного бюджета по налоговым и неналоговым доходам  за 2021 год составило 104,7 % (+4253,9 тыс. рублей) и доля их в общей сумме доходов бюджета составила 25,8 %. </w:t>
      </w:r>
      <w:r w:rsidR="001D6569">
        <w:rPr>
          <w:rFonts w:ascii="Times New Roman" w:eastAsia="Arial" w:hAnsi="Times New Roman" w:cs="Times New Roman"/>
          <w:sz w:val="28"/>
          <w:szCs w:val="28"/>
        </w:rPr>
        <w:t>По сравнению с 2020 годом  поступление налоговых и неналоговых доходов увеличилось на 9334,4 тыс. рублей (</w:t>
      </w:r>
      <w:r w:rsidR="00016F8C">
        <w:rPr>
          <w:rFonts w:ascii="Times New Roman" w:eastAsia="Arial" w:hAnsi="Times New Roman" w:cs="Times New Roman"/>
          <w:sz w:val="28"/>
          <w:szCs w:val="28"/>
        </w:rPr>
        <w:t>+</w:t>
      </w:r>
      <w:r w:rsidR="001D6569">
        <w:rPr>
          <w:rFonts w:ascii="Times New Roman" w:eastAsia="Arial" w:hAnsi="Times New Roman" w:cs="Times New Roman"/>
          <w:sz w:val="28"/>
          <w:szCs w:val="28"/>
        </w:rPr>
        <w:t xml:space="preserve">11,1 %). </w:t>
      </w:r>
    </w:p>
    <w:p w:rsidR="001677C2" w:rsidRPr="006C6E1E" w:rsidRDefault="000F3AF7" w:rsidP="006C6E1E">
      <w:pPr>
        <w:spacing w:after="0" w:line="240" w:lineRule="auto"/>
        <w:rPr>
          <w:rFonts w:ascii="Times New Roman" w:eastAsia="Arial" w:hAnsi="Times New Roman" w:cs="Times New Roman"/>
          <w:sz w:val="28"/>
          <w:szCs w:val="28"/>
        </w:rPr>
      </w:pPr>
      <w:r w:rsidRPr="006C6E1E">
        <w:rPr>
          <w:rFonts w:ascii="Times New Roman" w:hAnsi="Times New Roman" w:cs="Times New Roman"/>
          <w:color w:val="000000"/>
          <w:sz w:val="28"/>
          <w:szCs w:val="28"/>
          <w:lang w:bidi="ru-RU"/>
        </w:rPr>
        <w:t>Налоговые доходы составляют 84,</w:t>
      </w:r>
      <w:r w:rsidR="003E44F3">
        <w:rPr>
          <w:rFonts w:ascii="Times New Roman" w:hAnsi="Times New Roman" w:cs="Times New Roman"/>
          <w:color w:val="000000"/>
          <w:sz w:val="28"/>
          <w:szCs w:val="28"/>
          <w:lang w:bidi="ru-RU"/>
        </w:rPr>
        <w:t>1</w:t>
      </w:r>
      <w:r w:rsidRPr="006C6E1E">
        <w:rPr>
          <w:rFonts w:ascii="Times New Roman" w:hAnsi="Times New Roman" w:cs="Times New Roman"/>
          <w:color w:val="000000"/>
          <w:sz w:val="28"/>
          <w:szCs w:val="28"/>
          <w:lang w:bidi="ru-RU"/>
        </w:rPr>
        <w:t xml:space="preserve"> %</w:t>
      </w:r>
      <w:r w:rsidR="003E44F3">
        <w:rPr>
          <w:rFonts w:ascii="Times New Roman" w:hAnsi="Times New Roman" w:cs="Times New Roman"/>
          <w:color w:val="000000"/>
          <w:sz w:val="28"/>
          <w:szCs w:val="28"/>
          <w:lang w:bidi="ru-RU"/>
        </w:rPr>
        <w:t xml:space="preserve"> и неналоговые доходы составляют 15,9 %</w:t>
      </w:r>
      <w:r w:rsidRPr="006C6E1E">
        <w:rPr>
          <w:rFonts w:ascii="Times New Roman" w:hAnsi="Times New Roman" w:cs="Times New Roman"/>
          <w:color w:val="000000"/>
          <w:sz w:val="28"/>
          <w:szCs w:val="28"/>
          <w:lang w:bidi="ru-RU"/>
        </w:rPr>
        <w:t xml:space="preserve"> в общем объеме налоговых и ненало</w:t>
      </w:r>
      <w:r w:rsidRPr="006C6E1E">
        <w:rPr>
          <w:rFonts w:ascii="Times New Roman" w:hAnsi="Times New Roman" w:cs="Times New Roman"/>
          <w:color w:val="000000"/>
          <w:sz w:val="28"/>
          <w:szCs w:val="28"/>
          <w:lang w:bidi="ru-RU"/>
        </w:rPr>
        <w:softHyphen/>
        <w:t xml:space="preserve">говых доходов. Основным источником собственных доходов районного бюджета является налог на доходы физических лиц, поступления которого составляют </w:t>
      </w:r>
      <w:r w:rsidR="003E44F3">
        <w:rPr>
          <w:rFonts w:ascii="Times New Roman" w:hAnsi="Times New Roman" w:cs="Times New Roman"/>
          <w:color w:val="000000"/>
          <w:sz w:val="28"/>
          <w:szCs w:val="28"/>
          <w:lang w:bidi="ru-RU"/>
        </w:rPr>
        <w:t>68,4</w:t>
      </w:r>
      <w:r w:rsidRPr="006C6E1E">
        <w:rPr>
          <w:rFonts w:ascii="Times New Roman" w:hAnsi="Times New Roman" w:cs="Times New Roman"/>
          <w:color w:val="000000"/>
          <w:sz w:val="28"/>
          <w:szCs w:val="28"/>
          <w:lang w:bidi="ru-RU"/>
        </w:rPr>
        <w:t xml:space="preserve"> % от всех налоговых и неналоговых доходов.</w:t>
      </w:r>
      <w:r w:rsidR="001D6569">
        <w:rPr>
          <w:rFonts w:ascii="Times New Roman" w:hAnsi="Times New Roman" w:cs="Times New Roman"/>
          <w:color w:val="000000"/>
          <w:sz w:val="28"/>
          <w:szCs w:val="28"/>
          <w:lang w:bidi="ru-RU"/>
        </w:rPr>
        <w:t xml:space="preserve"> По сравнению с 2020 г. поступление НДФЛ увеличилось на 7086,5 тыс.рублей</w:t>
      </w:r>
      <w:r w:rsidR="00315B49">
        <w:rPr>
          <w:rFonts w:ascii="Times New Roman" w:hAnsi="Times New Roman" w:cs="Times New Roman"/>
          <w:color w:val="000000"/>
          <w:sz w:val="28"/>
          <w:szCs w:val="28"/>
          <w:lang w:bidi="ru-RU"/>
        </w:rPr>
        <w:t xml:space="preserve"> (</w:t>
      </w:r>
      <w:r w:rsidR="00016F8C">
        <w:rPr>
          <w:rFonts w:ascii="Times New Roman" w:hAnsi="Times New Roman" w:cs="Times New Roman"/>
          <w:color w:val="000000"/>
          <w:sz w:val="28"/>
          <w:szCs w:val="28"/>
          <w:lang w:bidi="ru-RU"/>
        </w:rPr>
        <w:t>+</w:t>
      </w:r>
      <w:r w:rsidR="00315B49">
        <w:rPr>
          <w:rFonts w:ascii="Times New Roman" w:hAnsi="Times New Roman" w:cs="Times New Roman"/>
          <w:color w:val="000000"/>
          <w:sz w:val="28"/>
          <w:szCs w:val="28"/>
          <w:lang w:bidi="ru-RU"/>
        </w:rPr>
        <w:t>12,4 %).</w:t>
      </w:r>
    </w:p>
    <w:p w:rsidR="001D6569" w:rsidRDefault="001D6569" w:rsidP="006C6E1E">
      <w:pPr>
        <w:spacing w:after="0"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На втором месте по доле поступлений налоговых и неналоговых доходов</w:t>
      </w:r>
      <w:r w:rsidR="004C704C">
        <w:rPr>
          <w:rFonts w:ascii="Times New Roman" w:hAnsi="Times New Roman" w:cs="Times New Roman"/>
          <w:color w:val="000000"/>
          <w:sz w:val="28"/>
          <w:szCs w:val="28"/>
          <w:lang w:bidi="ru-RU"/>
        </w:rPr>
        <w:t xml:space="preserve"> - </w:t>
      </w:r>
      <w:r>
        <w:rPr>
          <w:rFonts w:ascii="Times New Roman" w:hAnsi="Times New Roman" w:cs="Times New Roman"/>
          <w:color w:val="000000"/>
          <w:sz w:val="28"/>
          <w:szCs w:val="28"/>
          <w:lang w:bidi="ru-RU"/>
        </w:rPr>
        <w:t xml:space="preserve"> налог,  </w:t>
      </w:r>
      <w:r w:rsidRPr="00315B49">
        <w:rPr>
          <w:rFonts w:ascii="Times New Roman" w:hAnsi="Times New Roman" w:cs="Times New Roman"/>
          <w:color w:val="000000"/>
          <w:sz w:val="28"/>
          <w:szCs w:val="28"/>
          <w:lang w:bidi="ru-RU"/>
        </w:rPr>
        <w:t>взимаемый в связи с применением упрощенной системы налогообло</w:t>
      </w:r>
      <w:r w:rsidRPr="00315B49">
        <w:rPr>
          <w:rFonts w:ascii="Times New Roman" w:hAnsi="Times New Roman" w:cs="Times New Roman"/>
          <w:color w:val="000000"/>
          <w:sz w:val="28"/>
          <w:szCs w:val="28"/>
          <w:lang w:bidi="ru-RU"/>
        </w:rPr>
        <w:softHyphen/>
        <w:t>жения  - 9,4 % и доходы от использования имущества, находящегося в муниципальной собственности -9,3 % от суммы налоговых и неналоговых доходов</w:t>
      </w:r>
      <w:r w:rsidR="00315B49">
        <w:rPr>
          <w:rFonts w:ascii="Times New Roman" w:hAnsi="Times New Roman" w:cs="Times New Roman"/>
          <w:color w:val="000000"/>
          <w:sz w:val="28"/>
          <w:szCs w:val="28"/>
          <w:lang w:bidi="ru-RU"/>
        </w:rPr>
        <w:t>. Поступление налога, взимаемого в связи с применением УСНО увеличилось  по сравнению с 2020 г. на 4156,4 тыс. рублей (</w:t>
      </w:r>
      <w:r w:rsidR="00016F8C">
        <w:rPr>
          <w:rFonts w:ascii="Times New Roman" w:hAnsi="Times New Roman" w:cs="Times New Roman"/>
          <w:color w:val="000000"/>
          <w:sz w:val="28"/>
          <w:szCs w:val="28"/>
          <w:lang w:bidi="ru-RU"/>
        </w:rPr>
        <w:t>+</w:t>
      </w:r>
      <w:r w:rsidR="00315B49">
        <w:rPr>
          <w:rFonts w:ascii="Times New Roman" w:hAnsi="Times New Roman" w:cs="Times New Roman"/>
          <w:color w:val="000000"/>
          <w:sz w:val="28"/>
          <w:szCs w:val="28"/>
          <w:lang w:bidi="ru-RU"/>
        </w:rPr>
        <w:t xml:space="preserve">89,5 %). Доходы </w:t>
      </w:r>
      <w:r w:rsidR="00315B49" w:rsidRPr="00315B49">
        <w:rPr>
          <w:rFonts w:ascii="Times New Roman" w:hAnsi="Times New Roman" w:cs="Times New Roman"/>
          <w:color w:val="000000"/>
          <w:sz w:val="28"/>
          <w:szCs w:val="28"/>
          <w:lang w:bidi="ru-RU"/>
        </w:rPr>
        <w:t>от использования имущества</w:t>
      </w:r>
      <w:r w:rsidR="00315B49">
        <w:rPr>
          <w:rFonts w:ascii="Times New Roman" w:hAnsi="Times New Roman" w:cs="Times New Roman"/>
          <w:color w:val="000000"/>
          <w:sz w:val="28"/>
          <w:szCs w:val="28"/>
          <w:lang w:bidi="ru-RU"/>
        </w:rPr>
        <w:t>, находящегося в муниципальной собственности снизились к уровню 2020 г</w:t>
      </w:r>
      <w:r w:rsidR="004C704C">
        <w:rPr>
          <w:rFonts w:ascii="Times New Roman" w:hAnsi="Times New Roman" w:cs="Times New Roman"/>
          <w:color w:val="000000"/>
          <w:sz w:val="28"/>
          <w:szCs w:val="28"/>
          <w:lang w:bidi="ru-RU"/>
        </w:rPr>
        <w:t xml:space="preserve">. на 739,6 тыс. рублей (-7,8 %) в связи с </w:t>
      </w:r>
      <w:r w:rsidR="00785397">
        <w:rPr>
          <w:rFonts w:ascii="Times New Roman" w:hAnsi="Times New Roman" w:cs="Times New Roman"/>
          <w:color w:val="000000"/>
          <w:sz w:val="28"/>
          <w:szCs w:val="28"/>
          <w:lang w:bidi="ru-RU"/>
        </w:rPr>
        <w:t>уменьшением кадастровой стоимости земельных участков</w:t>
      </w:r>
      <w:r w:rsidR="00F552EE">
        <w:rPr>
          <w:rFonts w:ascii="Times New Roman" w:hAnsi="Times New Roman" w:cs="Times New Roman"/>
          <w:color w:val="000000"/>
          <w:sz w:val="28"/>
          <w:szCs w:val="28"/>
          <w:lang w:bidi="ru-RU"/>
        </w:rPr>
        <w:t xml:space="preserve"> в черте населенных пунктов</w:t>
      </w:r>
      <w:r w:rsidR="00785397">
        <w:rPr>
          <w:rFonts w:ascii="Times New Roman" w:hAnsi="Times New Roman" w:cs="Times New Roman"/>
          <w:color w:val="000000"/>
          <w:sz w:val="28"/>
          <w:szCs w:val="28"/>
          <w:lang w:bidi="ru-RU"/>
        </w:rPr>
        <w:t xml:space="preserve"> и </w:t>
      </w:r>
      <w:r w:rsidR="004C704C">
        <w:rPr>
          <w:rFonts w:ascii="Times New Roman" w:hAnsi="Times New Roman" w:cs="Times New Roman"/>
          <w:color w:val="000000"/>
          <w:sz w:val="28"/>
          <w:szCs w:val="28"/>
          <w:lang w:bidi="ru-RU"/>
        </w:rPr>
        <w:t>продажей земельных участков</w:t>
      </w:r>
      <w:r w:rsidR="00785397">
        <w:rPr>
          <w:rFonts w:ascii="Times New Roman" w:hAnsi="Times New Roman" w:cs="Times New Roman"/>
          <w:color w:val="000000"/>
          <w:sz w:val="28"/>
          <w:szCs w:val="28"/>
          <w:lang w:bidi="ru-RU"/>
        </w:rPr>
        <w:t>.</w:t>
      </w:r>
      <w:r w:rsidR="004C704C">
        <w:rPr>
          <w:rFonts w:ascii="Times New Roman" w:hAnsi="Times New Roman" w:cs="Times New Roman"/>
          <w:color w:val="000000"/>
          <w:sz w:val="28"/>
          <w:szCs w:val="28"/>
          <w:lang w:bidi="ru-RU"/>
        </w:rPr>
        <w:t xml:space="preserve"> </w:t>
      </w:r>
    </w:p>
    <w:p w:rsidR="004C704C" w:rsidRPr="00315B49" w:rsidRDefault="00785397" w:rsidP="006C6E1E">
      <w:pPr>
        <w:spacing w:after="0"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На третьем месте по доле поступлений налоговых и неналоговых доходов -  </w:t>
      </w:r>
    </w:p>
    <w:p w:rsidR="00785397" w:rsidRDefault="00785397" w:rsidP="00E31BA8">
      <w:pPr>
        <w:spacing w:after="0" w:line="240" w:lineRule="auto"/>
        <w:ind w:firstLine="0"/>
        <w:rPr>
          <w:rFonts w:ascii="Times New Roman" w:hAnsi="Times New Roman" w:cs="Times New Roman"/>
          <w:color w:val="000000"/>
          <w:sz w:val="28"/>
          <w:szCs w:val="28"/>
          <w:lang w:bidi="ru-RU"/>
        </w:rPr>
      </w:pPr>
      <w:r w:rsidRPr="00785397">
        <w:rPr>
          <w:rFonts w:ascii="Times New Roman" w:hAnsi="Times New Roman" w:cs="Times New Roman"/>
          <w:color w:val="000000"/>
          <w:sz w:val="28"/>
          <w:szCs w:val="28"/>
          <w:lang w:bidi="ru-RU"/>
        </w:rPr>
        <w:t>доходы, поступающие в порядке возмещения расходов, понесенных в связи с эксплуатацией имущества муници</w:t>
      </w:r>
      <w:r w:rsidRPr="00785397">
        <w:rPr>
          <w:rFonts w:ascii="Times New Roman" w:hAnsi="Times New Roman" w:cs="Times New Roman"/>
          <w:color w:val="000000"/>
          <w:sz w:val="28"/>
          <w:szCs w:val="28"/>
          <w:lang w:bidi="ru-RU"/>
        </w:rPr>
        <w:softHyphen/>
        <w:t xml:space="preserve">пальных </w:t>
      </w:r>
      <w:r w:rsidRPr="00F552EE">
        <w:rPr>
          <w:rFonts w:ascii="Times New Roman" w:hAnsi="Times New Roman" w:cs="Times New Roman"/>
          <w:color w:val="000000"/>
          <w:sz w:val="28"/>
          <w:szCs w:val="28"/>
          <w:lang w:bidi="ru-RU"/>
        </w:rPr>
        <w:t>районов -4,0 %.</w:t>
      </w:r>
      <w:r w:rsidR="00F552EE">
        <w:rPr>
          <w:rFonts w:ascii="Times New Roman" w:hAnsi="Times New Roman" w:cs="Times New Roman"/>
          <w:color w:val="000000"/>
          <w:sz w:val="28"/>
          <w:szCs w:val="28"/>
          <w:lang w:bidi="ru-RU"/>
        </w:rPr>
        <w:t xml:space="preserve">Поступления от данных доходов снизились в 2021 году относительно 2020 года на 1223,2 тыс. </w:t>
      </w:r>
      <w:r w:rsidR="00F552EE">
        <w:rPr>
          <w:rFonts w:ascii="Times New Roman" w:hAnsi="Times New Roman" w:cs="Times New Roman"/>
          <w:color w:val="000000"/>
          <w:sz w:val="28"/>
          <w:szCs w:val="28"/>
          <w:lang w:bidi="ru-RU"/>
        </w:rPr>
        <w:lastRenderedPageBreak/>
        <w:t>рублей(-24,8%) в связи с неисполнением КГБУЗ «Шелаболихинская ЦРБ» обязательств по возмещению расходов за отопление</w:t>
      </w:r>
      <w:r w:rsidR="00F552EE">
        <w:rPr>
          <w:color w:val="000000"/>
          <w:sz w:val="28"/>
          <w:szCs w:val="28"/>
          <w:lang w:bidi="ru-RU"/>
        </w:rPr>
        <w:t>.</w:t>
      </w:r>
    </w:p>
    <w:p w:rsidR="00683A07" w:rsidRDefault="00683A07" w:rsidP="008230D5">
      <w:pPr>
        <w:pStyle w:val="16"/>
        <w:spacing w:line="240" w:lineRule="auto"/>
        <w:ind w:firstLine="709"/>
        <w:rPr>
          <w:color w:val="000000"/>
          <w:sz w:val="28"/>
          <w:szCs w:val="28"/>
          <w:lang w:eastAsia="ru-RU" w:bidi="ru-RU"/>
        </w:rPr>
      </w:pPr>
      <w:r>
        <w:rPr>
          <w:color w:val="000000"/>
          <w:sz w:val="28"/>
          <w:szCs w:val="28"/>
          <w:lang w:eastAsia="ru-RU" w:bidi="ru-RU"/>
        </w:rPr>
        <w:t>Остальные поступления составляют в совокупности 9,1 % от суммы налоговых и неналоговых доходов. Из них значительное снижение поступлений в бюджет произошло по  единому налогу на вмененный доход на 2385,2 тыс. рублей, в связи с его отменой с 2021 года. При этом увеличились поступления от налога, взимаемого</w:t>
      </w:r>
      <w:r w:rsidR="00016F8C">
        <w:rPr>
          <w:color w:val="000000"/>
          <w:sz w:val="28"/>
          <w:szCs w:val="28"/>
          <w:lang w:eastAsia="ru-RU" w:bidi="ru-RU"/>
        </w:rPr>
        <w:t xml:space="preserve"> в связи с применением патентной системы налогообложения на 1325,4 тыс. рублей.</w:t>
      </w:r>
    </w:p>
    <w:p w:rsidR="000F3AF7" w:rsidRDefault="00382DFB" w:rsidP="006C6E1E">
      <w:pPr>
        <w:pStyle w:val="16"/>
        <w:spacing w:after="160"/>
        <w:ind w:firstLine="709"/>
        <w:rPr>
          <w:color w:val="000000"/>
          <w:sz w:val="28"/>
          <w:szCs w:val="28"/>
          <w:lang w:eastAsia="ru-RU" w:bidi="ru-RU"/>
        </w:rPr>
      </w:pPr>
      <w:r w:rsidRPr="006C6E1E">
        <w:rPr>
          <w:color w:val="000000"/>
          <w:sz w:val="28"/>
          <w:szCs w:val="28"/>
          <w:lang w:eastAsia="ru-RU" w:bidi="ru-RU"/>
        </w:rPr>
        <w:t>Сумма безвозмездных поступлений</w:t>
      </w:r>
      <w:r w:rsidR="00016F8C">
        <w:rPr>
          <w:color w:val="000000"/>
          <w:sz w:val="28"/>
          <w:szCs w:val="28"/>
          <w:lang w:eastAsia="ru-RU" w:bidi="ru-RU"/>
        </w:rPr>
        <w:t xml:space="preserve"> в 2021 году</w:t>
      </w:r>
      <w:r w:rsidRPr="006C6E1E">
        <w:rPr>
          <w:color w:val="000000"/>
          <w:sz w:val="28"/>
          <w:szCs w:val="28"/>
          <w:lang w:eastAsia="ru-RU" w:bidi="ru-RU"/>
        </w:rPr>
        <w:t xml:space="preserve">  состав</w:t>
      </w:r>
      <w:r w:rsidR="00D602DE">
        <w:rPr>
          <w:color w:val="000000"/>
          <w:sz w:val="28"/>
          <w:szCs w:val="28"/>
          <w:lang w:eastAsia="ru-RU" w:bidi="ru-RU"/>
        </w:rPr>
        <w:t>ила</w:t>
      </w:r>
      <w:r w:rsidRPr="006C6E1E">
        <w:rPr>
          <w:color w:val="000000"/>
          <w:sz w:val="28"/>
          <w:szCs w:val="28"/>
          <w:lang w:eastAsia="ru-RU" w:bidi="ru-RU"/>
        </w:rPr>
        <w:t xml:space="preserve"> </w:t>
      </w:r>
      <w:r w:rsidR="00016F8C">
        <w:rPr>
          <w:color w:val="000000"/>
          <w:sz w:val="28"/>
          <w:szCs w:val="28"/>
          <w:lang w:eastAsia="ru-RU" w:bidi="ru-RU"/>
        </w:rPr>
        <w:t>269989,3</w:t>
      </w:r>
      <w:r w:rsidRPr="006C6E1E">
        <w:rPr>
          <w:color w:val="000000"/>
          <w:sz w:val="28"/>
          <w:szCs w:val="28"/>
          <w:lang w:eastAsia="ru-RU" w:bidi="ru-RU"/>
        </w:rPr>
        <w:t xml:space="preserve"> тыс. рублей, или </w:t>
      </w:r>
      <w:r w:rsidR="00016F8C">
        <w:rPr>
          <w:color w:val="000000"/>
          <w:sz w:val="28"/>
          <w:szCs w:val="28"/>
          <w:lang w:eastAsia="ru-RU" w:bidi="ru-RU"/>
        </w:rPr>
        <w:t>–</w:t>
      </w:r>
      <w:r w:rsidRPr="006C6E1E">
        <w:rPr>
          <w:color w:val="000000"/>
          <w:sz w:val="28"/>
          <w:szCs w:val="28"/>
          <w:lang w:eastAsia="ru-RU" w:bidi="ru-RU"/>
        </w:rPr>
        <w:t xml:space="preserve"> </w:t>
      </w:r>
      <w:r w:rsidR="00016F8C">
        <w:rPr>
          <w:color w:val="000000"/>
          <w:sz w:val="28"/>
          <w:szCs w:val="28"/>
          <w:lang w:eastAsia="ru-RU" w:bidi="ru-RU"/>
        </w:rPr>
        <w:t>74,2</w:t>
      </w:r>
      <w:r w:rsidRPr="006C6E1E">
        <w:rPr>
          <w:color w:val="000000"/>
          <w:sz w:val="28"/>
          <w:szCs w:val="28"/>
          <w:lang w:eastAsia="ru-RU" w:bidi="ru-RU"/>
        </w:rPr>
        <w:t xml:space="preserve"> % от общей суммы доходов рай</w:t>
      </w:r>
      <w:r w:rsidRPr="006C6E1E">
        <w:rPr>
          <w:color w:val="000000"/>
          <w:sz w:val="28"/>
          <w:szCs w:val="28"/>
          <w:lang w:eastAsia="ru-RU" w:bidi="ru-RU"/>
        </w:rPr>
        <w:softHyphen/>
        <w:t>онного бюджета</w:t>
      </w:r>
      <w:r w:rsidR="00016F8C">
        <w:rPr>
          <w:color w:val="000000"/>
          <w:sz w:val="28"/>
          <w:szCs w:val="28"/>
          <w:lang w:eastAsia="ru-RU" w:bidi="ru-RU"/>
        </w:rPr>
        <w:t>.</w:t>
      </w:r>
      <w:r w:rsidR="00311442">
        <w:rPr>
          <w:color w:val="000000"/>
          <w:sz w:val="28"/>
          <w:szCs w:val="28"/>
          <w:lang w:eastAsia="ru-RU" w:bidi="ru-RU"/>
        </w:rPr>
        <w:t xml:space="preserve"> Прирост поступления межбюджетных трансфертов в 2021 году к 2020 году составил 55882,2 тыс. рублей (+26,1 %), в том числе по дотациям </w:t>
      </w:r>
      <w:r w:rsidR="00AD1D8D">
        <w:rPr>
          <w:color w:val="000000"/>
          <w:sz w:val="28"/>
          <w:szCs w:val="28"/>
          <w:lang w:eastAsia="ru-RU" w:bidi="ru-RU"/>
        </w:rPr>
        <w:t xml:space="preserve"> </w:t>
      </w:r>
      <w:r w:rsidR="00311442">
        <w:rPr>
          <w:color w:val="000000"/>
          <w:sz w:val="28"/>
          <w:szCs w:val="28"/>
          <w:lang w:eastAsia="ru-RU" w:bidi="ru-RU"/>
        </w:rPr>
        <w:t>10565,4 тыс. рублей</w:t>
      </w:r>
      <w:r w:rsidR="00AD1D8D">
        <w:rPr>
          <w:color w:val="000000"/>
          <w:sz w:val="28"/>
          <w:szCs w:val="28"/>
          <w:lang w:eastAsia="ru-RU" w:bidi="ru-RU"/>
        </w:rPr>
        <w:t xml:space="preserve"> </w:t>
      </w:r>
      <w:r w:rsidR="00311442">
        <w:rPr>
          <w:color w:val="000000"/>
          <w:sz w:val="28"/>
          <w:szCs w:val="28"/>
          <w:lang w:eastAsia="ru-RU" w:bidi="ru-RU"/>
        </w:rPr>
        <w:t xml:space="preserve">(+34,7%), </w:t>
      </w:r>
      <w:r w:rsidR="00AD1D8D">
        <w:rPr>
          <w:color w:val="000000"/>
          <w:sz w:val="28"/>
          <w:szCs w:val="28"/>
          <w:lang w:eastAsia="ru-RU" w:bidi="ru-RU"/>
        </w:rPr>
        <w:t xml:space="preserve">по </w:t>
      </w:r>
      <w:r w:rsidR="00311442">
        <w:rPr>
          <w:color w:val="000000"/>
          <w:sz w:val="28"/>
          <w:szCs w:val="28"/>
          <w:lang w:eastAsia="ru-RU" w:bidi="ru-RU"/>
        </w:rPr>
        <w:t xml:space="preserve"> </w:t>
      </w:r>
      <w:r w:rsidR="00AD1D8D">
        <w:rPr>
          <w:color w:val="000000"/>
          <w:sz w:val="28"/>
          <w:szCs w:val="28"/>
          <w:lang w:eastAsia="ru-RU" w:bidi="ru-RU"/>
        </w:rPr>
        <w:t>субсидиям 26658,1 тыс. рублей (+51,1 %), по субвенциям 21521,5</w:t>
      </w:r>
      <w:r w:rsidR="001B68AB">
        <w:rPr>
          <w:color w:val="000000"/>
          <w:sz w:val="28"/>
          <w:szCs w:val="28"/>
          <w:lang w:eastAsia="ru-RU" w:bidi="ru-RU"/>
        </w:rPr>
        <w:t xml:space="preserve"> тыс. рублей </w:t>
      </w:r>
      <w:r w:rsidR="00AD1D8D">
        <w:rPr>
          <w:color w:val="000000"/>
          <w:sz w:val="28"/>
          <w:szCs w:val="28"/>
          <w:lang w:eastAsia="ru-RU" w:bidi="ru-RU"/>
        </w:rPr>
        <w:t xml:space="preserve"> (+16,9 %).</w:t>
      </w:r>
      <w:r w:rsidR="001B68AB">
        <w:rPr>
          <w:color w:val="000000"/>
          <w:sz w:val="28"/>
          <w:szCs w:val="28"/>
          <w:lang w:eastAsia="ru-RU" w:bidi="ru-RU"/>
        </w:rPr>
        <w:t xml:space="preserve"> Несмотря на значительный прирост поступлений межбюджетных трансфертов, плановые назначения по ним не выполнены</w:t>
      </w:r>
      <w:r w:rsidR="00E915C4">
        <w:rPr>
          <w:color w:val="000000"/>
          <w:sz w:val="28"/>
          <w:szCs w:val="28"/>
          <w:lang w:eastAsia="ru-RU" w:bidi="ru-RU"/>
        </w:rPr>
        <w:t xml:space="preserve"> на 6321,8 тыс. рублей (-2,3 %). Это невыполнение связано с тем, что субсидии и субвенции зачисляются по</w:t>
      </w:r>
      <w:r w:rsidR="00714719">
        <w:rPr>
          <w:color w:val="000000"/>
          <w:sz w:val="28"/>
          <w:szCs w:val="28"/>
          <w:lang w:eastAsia="ru-RU" w:bidi="ru-RU"/>
        </w:rPr>
        <w:t xml:space="preserve"> мере</w:t>
      </w:r>
      <w:r w:rsidR="00E915C4">
        <w:rPr>
          <w:color w:val="000000"/>
          <w:sz w:val="28"/>
          <w:szCs w:val="28"/>
          <w:lang w:eastAsia="ru-RU" w:bidi="ru-RU"/>
        </w:rPr>
        <w:t xml:space="preserve"> потребности</w:t>
      </w:r>
      <w:r w:rsidR="00714719">
        <w:rPr>
          <w:color w:val="000000"/>
          <w:sz w:val="28"/>
          <w:szCs w:val="28"/>
          <w:lang w:eastAsia="ru-RU" w:bidi="ru-RU"/>
        </w:rPr>
        <w:t xml:space="preserve"> в них, которая может быть снижена в результате проведения конкурентных способов закупок товаров, работ и услуг для муниципальных нужд</w:t>
      </w:r>
      <w:r w:rsidR="001B63C4">
        <w:rPr>
          <w:color w:val="000000"/>
          <w:sz w:val="28"/>
          <w:szCs w:val="28"/>
          <w:lang w:eastAsia="ru-RU" w:bidi="ru-RU"/>
        </w:rPr>
        <w:t>, пропуски занятий учащимися в школах из-за болезней, организации дистанционного обучения школьников и тому подобное.</w:t>
      </w:r>
    </w:p>
    <w:p w:rsidR="00F32C71" w:rsidRPr="006C6E1E" w:rsidRDefault="00F32C71" w:rsidP="006C6E1E">
      <w:pPr>
        <w:spacing w:after="0" w:line="240" w:lineRule="auto"/>
        <w:ind w:firstLine="720"/>
        <w:rPr>
          <w:rFonts w:ascii="Times New Roman" w:hAnsi="Times New Roman" w:cs="Times New Roman"/>
          <w:b/>
          <w:i/>
          <w:sz w:val="28"/>
          <w:szCs w:val="28"/>
        </w:rPr>
      </w:pPr>
      <w:r w:rsidRPr="006C6E1E">
        <w:rPr>
          <w:rFonts w:ascii="Times New Roman" w:hAnsi="Times New Roman" w:cs="Times New Roman"/>
          <w:b/>
          <w:i/>
          <w:sz w:val="28"/>
          <w:szCs w:val="28"/>
        </w:rPr>
        <w:t>2.3.  Анализ исполнения бюджета по расходам</w:t>
      </w:r>
    </w:p>
    <w:p w:rsidR="008059C6" w:rsidRDefault="008059C6" w:rsidP="006C6E1E">
      <w:pPr>
        <w:pStyle w:val="16"/>
        <w:spacing w:line="262" w:lineRule="auto"/>
        <w:ind w:firstLine="709"/>
        <w:rPr>
          <w:sz w:val="28"/>
          <w:szCs w:val="28"/>
        </w:rPr>
      </w:pPr>
      <w:r w:rsidRPr="006C6E1E">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w:t>
      </w:r>
      <w:r w:rsidRPr="006C6E1E">
        <w:rPr>
          <w:sz w:val="28"/>
          <w:szCs w:val="28"/>
        </w:rPr>
        <w:softHyphen/>
        <w:t>сти), группам (группам и подгруппам) видов расходов осуществлено в соответ</w:t>
      </w:r>
      <w:r w:rsidRPr="006C6E1E">
        <w:rPr>
          <w:sz w:val="28"/>
          <w:szCs w:val="28"/>
        </w:rPr>
        <w:softHyphen/>
        <w:t>ствии с бюджетной классификацией расходов бюджетов РФ, установленной при</w:t>
      </w:r>
      <w:r w:rsidRPr="006C6E1E">
        <w:rPr>
          <w:sz w:val="28"/>
          <w:szCs w:val="28"/>
        </w:rPr>
        <w:softHyphen/>
        <w:t>казом Министерства финансов РФ от 0</w:t>
      </w:r>
      <w:r w:rsidR="00A9459C">
        <w:rPr>
          <w:sz w:val="28"/>
          <w:szCs w:val="28"/>
        </w:rPr>
        <w:t>6</w:t>
      </w:r>
      <w:r w:rsidRPr="006C6E1E">
        <w:rPr>
          <w:sz w:val="28"/>
          <w:szCs w:val="28"/>
        </w:rPr>
        <w:t>.06.20</w:t>
      </w:r>
      <w:r w:rsidR="00A9459C">
        <w:rPr>
          <w:sz w:val="28"/>
          <w:szCs w:val="28"/>
        </w:rPr>
        <w:t>19</w:t>
      </w:r>
      <w:r w:rsidRPr="006C6E1E">
        <w:rPr>
          <w:sz w:val="28"/>
          <w:szCs w:val="28"/>
        </w:rPr>
        <w:t xml:space="preserve"> № </w:t>
      </w:r>
      <w:r w:rsidR="00A9459C">
        <w:rPr>
          <w:sz w:val="28"/>
          <w:szCs w:val="28"/>
        </w:rPr>
        <w:t>8</w:t>
      </w:r>
      <w:r w:rsidRPr="006C6E1E">
        <w:rPr>
          <w:sz w:val="28"/>
          <w:szCs w:val="28"/>
        </w:rPr>
        <w:t>5-Н «О</w:t>
      </w:r>
      <w:r w:rsidR="00A9459C">
        <w:rPr>
          <w:sz w:val="28"/>
          <w:szCs w:val="28"/>
        </w:rPr>
        <w:t xml:space="preserve"> порядке формирования и применения</w:t>
      </w:r>
      <w:r w:rsidRPr="006C6E1E">
        <w:rPr>
          <w:sz w:val="28"/>
          <w:szCs w:val="28"/>
        </w:rPr>
        <w:t xml:space="preserve"> кодов  бюджетной классификации Российской Федерации</w:t>
      </w:r>
      <w:r w:rsidR="00A9459C">
        <w:rPr>
          <w:sz w:val="28"/>
          <w:szCs w:val="28"/>
        </w:rPr>
        <w:t xml:space="preserve">, их структуре и принципах назначения» </w:t>
      </w:r>
      <w:r w:rsidRPr="006C6E1E">
        <w:rPr>
          <w:sz w:val="28"/>
          <w:szCs w:val="28"/>
        </w:rPr>
        <w:t>и приказом Министерства финансов Алтайского края от 14.12.2020 № 115 « Об утверждении правил приме</w:t>
      </w:r>
      <w:r w:rsidRPr="006C6E1E">
        <w:rPr>
          <w:sz w:val="28"/>
          <w:szCs w:val="28"/>
        </w:rPr>
        <w:softHyphen/>
        <w:t>нения целевых статей расходов краевого бюджета на 2021 год и на плановый пе</w:t>
      </w:r>
      <w:r w:rsidRPr="006C6E1E">
        <w:rPr>
          <w:sz w:val="28"/>
          <w:szCs w:val="28"/>
        </w:rPr>
        <w:softHyphen/>
        <w:t>риод 2022 и 2023 годов».</w:t>
      </w:r>
    </w:p>
    <w:p w:rsidR="008E6AE2" w:rsidRDefault="00A9459C" w:rsidP="008E6AE2">
      <w:pPr>
        <w:widowControl w:val="0"/>
        <w:autoSpaceDE w:val="0"/>
        <w:autoSpaceDN w:val="0"/>
        <w:adjustRightInd w:val="0"/>
        <w:spacing w:after="0" w:line="240" w:lineRule="auto"/>
        <w:rPr>
          <w:rFonts w:ascii="Times New Roman" w:hAnsi="Times New Roman" w:cs="Times New Roman"/>
          <w:sz w:val="28"/>
          <w:szCs w:val="28"/>
        </w:rPr>
      </w:pPr>
      <w:r w:rsidRPr="00A9459C">
        <w:rPr>
          <w:rFonts w:ascii="Times New Roman" w:hAnsi="Times New Roman" w:cs="Times New Roman"/>
          <w:sz w:val="28"/>
          <w:szCs w:val="28"/>
        </w:rPr>
        <w:t xml:space="preserve">При распределении расходов бюджета по видам расходов бюджетной классификации расходы бюджета на взнос в уставный </w:t>
      </w:r>
      <w:r w:rsidR="002F72CC">
        <w:rPr>
          <w:rFonts w:ascii="Times New Roman" w:hAnsi="Times New Roman" w:cs="Times New Roman"/>
          <w:sz w:val="28"/>
          <w:szCs w:val="28"/>
        </w:rPr>
        <w:t>фонд</w:t>
      </w:r>
      <w:r w:rsidRPr="00A9459C">
        <w:rPr>
          <w:rFonts w:ascii="Times New Roman" w:hAnsi="Times New Roman" w:cs="Times New Roman"/>
          <w:sz w:val="28"/>
          <w:szCs w:val="28"/>
        </w:rPr>
        <w:t xml:space="preserve"> МУП «ШЕЛТВ» ошибочно отражены по виду расходов 853 «Уплата иных платежей». </w:t>
      </w:r>
    </w:p>
    <w:p w:rsidR="00B04B51" w:rsidRPr="008E6AE2" w:rsidRDefault="00A9459C" w:rsidP="008E6AE2">
      <w:pPr>
        <w:widowControl w:val="0"/>
        <w:autoSpaceDE w:val="0"/>
        <w:autoSpaceDN w:val="0"/>
        <w:adjustRightInd w:val="0"/>
        <w:spacing w:after="0" w:line="240" w:lineRule="auto"/>
        <w:rPr>
          <w:sz w:val="28"/>
          <w:szCs w:val="28"/>
        </w:rPr>
      </w:pPr>
      <w:r w:rsidRPr="00A9459C">
        <w:rPr>
          <w:rFonts w:ascii="Times New Roman" w:hAnsi="Times New Roman" w:cs="Times New Roman"/>
          <w:sz w:val="28"/>
          <w:szCs w:val="28"/>
        </w:rPr>
        <w:t xml:space="preserve">Согласно </w:t>
      </w:r>
      <w:r w:rsidR="002F72CC">
        <w:rPr>
          <w:rFonts w:ascii="Times New Roman" w:hAnsi="Times New Roman" w:cs="Times New Roman"/>
          <w:sz w:val="28"/>
          <w:szCs w:val="28"/>
        </w:rPr>
        <w:t>пункту 48.8.5.3.</w:t>
      </w:r>
      <w:r w:rsidRPr="00A9459C">
        <w:rPr>
          <w:rFonts w:ascii="Times New Roman" w:hAnsi="Times New Roman" w:cs="Times New Roman"/>
          <w:sz w:val="28"/>
          <w:szCs w:val="28"/>
        </w:rPr>
        <w:t>приказ</w:t>
      </w:r>
      <w:r w:rsidR="002F72CC">
        <w:rPr>
          <w:rFonts w:ascii="Times New Roman" w:hAnsi="Times New Roman" w:cs="Times New Roman"/>
          <w:sz w:val="28"/>
          <w:szCs w:val="28"/>
        </w:rPr>
        <w:t>а</w:t>
      </w:r>
      <w:r w:rsidRPr="00A9459C">
        <w:rPr>
          <w:rFonts w:ascii="Times New Roman" w:hAnsi="Times New Roman" w:cs="Times New Roman"/>
          <w:sz w:val="28"/>
          <w:szCs w:val="28"/>
        </w:rPr>
        <w:t xml:space="preserve"> 85-н на данный вид расходов относятся расходы « в форме </w:t>
      </w:r>
      <w:r w:rsidRPr="008E6AE2">
        <w:rPr>
          <w:rFonts w:ascii="Times New Roman" w:hAnsi="Times New Roman" w:cs="Times New Roman"/>
          <w:sz w:val="28"/>
          <w:szCs w:val="28"/>
          <w:u w:val="single"/>
        </w:rPr>
        <w:t>взносов в некоммерческие организации</w:t>
      </w:r>
      <w:r w:rsidRPr="00A9459C">
        <w:rPr>
          <w:rFonts w:ascii="Times New Roman" w:hAnsi="Times New Roman" w:cs="Times New Roman"/>
          <w:sz w:val="28"/>
          <w:szCs w:val="28"/>
        </w:rPr>
        <w:t xml:space="preserve">, а также взносов в уставный капитал </w:t>
      </w:r>
      <w:r w:rsidRPr="008E6AE2">
        <w:rPr>
          <w:rFonts w:ascii="Times New Roman" w:hAnsi="Times New Roman" w:cs="Times New Roman"/>
          <w:sz w:val="28"/>
          <w:szCs w:val="28"/>
          <w:u w:val="single"/>
        </w:rPr>
        <w:t>хозяйственных обществ</w:t>
      </w:r>
      <w:r w:rsidRPr="00A9459C">
        <w:rPr>
          <w:rFonts w:ascii="Times New Roman" w:hAnsi="Times New Roman" w:cs="Times New Roman"/>
          <w:sz w:val="28"/>
          <w:szCs w:val="28"/>
        </w:rPr>
        <w:t xml:space="preserve"> или складочный капитал </w:t>
      </w:r>
      <w:r w:rsidRPr="00C553B0">
        <w:rPr>
          <w:rFonts w:ascii="Times New Roman" w:hAnsi="Times New Roman" w:cs="Times New Roman"/>
          <w:sz w:val="28"/>
          <w:szCs w:val="28"/>
          <w:u w:val="single"/>
        </w:rPr>
        <w:t>хозяйственных партнерств</w:t>
      </w:r>
      <w:r w:rsidRPr="00A9459C">
        <w:rPr>
          <w:rFonts w:ascii="Times New Roman" w:hAnsi="Times New Roman" w:cs="Times New Roman"/>
          <w:sz w:val="28"/>
          <w:szCs w:val="28"/>
        </w:rPr>
        <w:t xml:space="preserve"> бюджетными учреждениями, выступающими в качестве их учредителя (участника)</w:t>
      </w:r>
      <w:r>
        <w:rPr>
          <w:rFonts w:ascii="Times New Roman" w:hAnsi="Times New Roman" w:cs="Times New Roman"/>
          <w:sz w:val="28"/>
          <w:szCs w:val="28"/>
        </w:rPr>
        <w:t>»</w:t>
      </w:r>
      <w:r w:rsidRPr="00A9459C">
        <w:rPr>
          <w:rFonts w:ascii="Times New Roman" w:hAnsi="Times New Roman" w:cs="Times New Roman"/>
          <w:sz w:val="28"/>
          <w:szCs w:val="28"/>
        </w:rPr>
        <w:t>.</w:t>
      </w:r>
      <w:r w:rsidR="002F72CC">
        <w:rPr>
          <w:rFonts w:ascii="Times New Roman" w:hAnsi="Times New Roman" w:cs="Times New Roman"/>
          <w:sz w:val="28"/>
          <w:szCs w:val="28"/>
        </w:rPr>
        <w:t xml:space="preserve"> </w:t>
      </w:r>
      <w:r>
        <w:rPr>
          <w:rFonts w:ascii="Times New Roman" w:hAnsi="Times New Roman" w:cs="Times New Roman"/>
          <w:sz w:val="28"/>
          <w:szCs w:val="28"/>
        </w:rPr>
        <w:t xml:space="preserve">Исходя из </w:t>
      </w:r>
      <w:r w:rsidR="002F72CC">
        <w:rPr>
          <w:rFonts w:ascii="Times New Roman" w:hAnsi="Times New Roman" w:cs="Times New Roman"/>
          <w:sz w:val="28"/>
          <w:szCs w:val="28"/>
        </w:rPr>
        <w:t>статьи  2 Ф</w:t>
      </w:r>
      <w:r>
        <w:rPr>
          <w:rFonts w:ascii="Times New Roman" w:hAnsi="Times New Roman" w:cs="Times New Roman"/>
          <w:sz w:val="28"/>
          <w:szCs w:val="28"/>
        </w:rPr>
        <w:t>едерального закона</w:t>
      </w:r>
      <w:r w:rsidR="002F72CC">
        <w:rPr>
          <w:rFonts w:ascii="Times New Roman" w:hAnsi="Times New Roman" w:cs="Times New Roman"/>
          <w:sz w:val="28"/>
          <w:szCs w:val="28"/>
        </w:rPr>
        <w:t xml:space="preserve"> от 14.11.2002 №161-ФЗ «О государственных и муниципальных унитарных предприятиях» «унитарным предприятием признается </w:t>
      </w:r>
      <w:r w:rsidR="002F72CC" w:rsidRPr="002F72CC">
        <w:rPr>
          <w:rFonts w:ascii="Times New Roman" w:hAnsi="Times New Roman" w:cs="Times New Roman"/>
          <w:sz w:val="28"/>
          <w:szCs w:val="28"/>
          <w:u w:val="single"/>
        </w:rPr>
        <w:t>коммерческая организация</w:t>
      </w:r>
      <w:r w:rsidR="002F72CC">
        <w:rPr>
          <w:rFonts w:ascii="Times New Roman" w:hAnsi="Times New Roman" w:cs="Times New Roman"/>
          <w:sz w:val="28"/>
          <w:szCs w:val="28"/>
        </w:rPr>
        <w:t xml:space="preserve">, не наделенная правом собственности на имущество, закрепленное за ней собственником». Таким образом, расходы на взнос в уставный фонд МУП не могут быть отнесены по виду расходов 853. Согласно пункту 48.8.1.3 </w:t>
      </w:r>
      <w:r w:rsidR="002F72CC" w:rsidRPr="00A9459C">
        <w:rPr>
          <w:rFonts w:ascii="Times New Roman" w:hAnsi="Times New Roman" w:cs="Times New Roman"/>
          <w:sz w:val="28"/>
          <w:szCs w:val="28"/>
        </w:rPr>
        <w:t>приказ</w:t>
      </w:r>
      <w:r w:rsidR="002F72CC">
        <w:rPr>
          <w:rFonts w:ascii="Times New Roman" w:hAnsi="Times New Roman" w:cs="Times New Roman"/>
          <w:sz w:val="28"/>
          <w:szCs w:val="28"/>
        </w:rPr>
        <w:t>а</w:t>
      </w:r>
      <w:r w:rsidR="002F72CC" w:rsidRPr="00A9459C">
        <w:rPr>
          <w:rFonts w:ascii="Times New Roman" w:hAnsi="Times New Roman" w:cs="Times New Roman"/>
          <w:sz w:val="28"/>
          <w:szCs w:val="28"/>
        </w:rPr>
        <w:t xml:space="preserve"> 85-н</w:t>
      </w:r>
      <w:r w:rsidR="002F72CC">
        <w:rPr>
          <w:rFonts w:ascii="Times New Roman" w:hAnsi="Times New Roman" w:cs="Times New Roman"/>
          <w:sz w:val="28"/>
          <w:szCs w:val="28"/>
        </w:rPr>
        <w:t xml:space="preserve"> </w:t>
      </w:r>
      <w:r w:rsidR="002F72CC" w:rsidRPr="008E6AE2">
        <w:rPr>
          <w:rFonts w:ascii="Times New Roman" w:hAnsi="Times New Roman" w:cs="Times New Roman"/>
          <w:sz w:val="28"/>
          <w:szCs w:val="28"/>
        </w:rPr>
        <w:t>«</w:t>
      </w:r>
      <w:r w:rsidR="00F57404" w:rsidRPr="008E6AE2">
        <w:rPr>
          <w:rFonts w:ascii="Times New Roman" w:hAnsi="Times New Roman" w:cs="Times New Roman"/>
          <w:sz w:val="28"/>
          <w:szCs w:val="28"/>
        </w:rPr>
        <w:t xml:space="preserve">По элементу вида расходов "813 Субсидии (гранты в форме субсидий) на финансовое обеспечение затрат в связи с производством (реализацией) товаров, </w:t>
      </w:r>
      <w:r w:rsidR="00F57404" w:rsidRPr="008E6AE2">
        <w:rPr>
          <w:rFonts w:ascii="Times New Roman" w:hAnsi="Times New Roman" w:cs="Times New Roman"/>
          <w:sz w:val="28"/>
          <w:szCs w:val="28"/>
        </w:rPr>
        <w:lastRenderedPageBreak/>
        <w:t xml:space="preserve">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w:t>
      </w:r>
      <w:r w:rsidR="00F57404" w:rsidRPr="008E6AE2">
        <w:rPr>
          <w:rFonts w:ascii="Times New Roman" w:hAnsi="Times New Roman" w:cs="Times New Roman"/>
          <w:sz w:val="28"/>
          <w:szCs w:val="28"/>
          <w:u w:val="single"/>
        </w:rPr>
        <w:t>в целях формирования уставного фонда государственного (муниципального) унитарного предприятия</w:t>
      </w:r>
      <w:r w:rsidR="002F72CC" w:rsidRPr="008E6AE2">
        <w:rPr>
          <w:rFonts w:ascii="Times New Roman" w:hAnsi="Times New Roman" w:cs="Times New Roman"/>
          <w:sz w:val="28"/>
          <w:szCs w:val="28"/>
        </w:rPr>
        <w:t>…»</w:t>
      </w:r>
      <w:r w:rsidR="008E6AE2">
        <w:rPr>
          <w:rFonts w:ascii="Times New Roman" w:hAnsi="Times New Roman" w:cs="Times New Roman"/>
          <w:sz w:val="28"/>
          <w:szCs w:val="28"/>
        </w:rPr>
        <w:t xml:space="preserve">. Кроме того, в информации Министерства финансов РФ </w:t>
      </w:r>
      <w:r w:rsidR="00C553B0">
        <w:rPr>
          <w:rFonts w:ascii="Times New Roman" w:hAnsi="Times New Roman" w:cs="Times New Roman"/>
          <w:sz w:val="28"/>
          <w:szCs w:val="28"/>
        </w:rPr>
        <w:t>«Таблица соответствия видов расходов бюджетов и статей (подстатей) классификации операций сектора государственного управления, применяемая в 2021 году» указано, что статья КОСГУ 530 «Увеличение стоимости акций и иных финансовых инструментов» соответствует виду расходов 813, а виду расходов 853 только «в части расходов связанных с обслуживанием государственными (муниципальными) бюджетными, автономными учреждениями их долговых обязательств».</w:t>
      </w:r>
    </w:p>
    <w:p w:rsidR="000F3AF7" w:rsidRPr="006C6E1E" w:rsidRDefault="000E6A84" w:rsidP="001B63C4">
      <w:pPr>
        <w:pStyle w:val="16"/>
        <w:spacing w:after="160"/>
        <w:ind w:firstLine="560"/>
        <w:jc w:val="right"/>
        <w:rPr>
          <w:color w:val="000000"/>
          <w:sz w:val="28"/>
          <w:szCs w:val="28"/>
          <w:lang w:eastAsia="ru-RU" w:bidi="ru-RU"/>
        </w:rPr>
      </w:pPr>
      <w:r w:rsidRPr="006C6E1E">
        <w:rPr>
          <w:color w:val="000000"/>
          <w:sz w:val="28"/>
          <w:szCs w:val="28"/>
          <w:lang w:eastAsia="ru-RU" w:bidi="ru-RU"/>
        </w:rPr>
        <w:t>Таблица 4</w:t>
      </w:r>
    </w:p>
    <w:p w:rsidR="000E6A84" w:rsidRPr="006C6E1E" w:rsidRDefault="000E6A84" w:rsidP="006C6E1E">
      <w:pPr>
        <w:pStyle w:val="16"/>
        <w:spacing w:after="160"/>
        <w:ind w:firstLine="0"/>
        <w:rPr>
          <w:color w:val="000000"/>
          <w:sz w:val="28"/>
          <w:szCs w:val="28"/>
          <w:lang w:eastAsia="ru-RU" w:bidi="ru-RU"/>
        </w:rPr>
      </w:pPr>
      <w:r w:rsidRPr="006C6E1E">
        <w:rPr>
          <w:color w:val="000000"/>
          <w:sz w:val="28"/>
          <w:szCs w:val="28"/>
          <w:lang w:eastAsia="ru-RU" w:bidi="ru-RU"/>
        </w:rPr>
        <w:t>Сведения об исполнении расходной части бюджета за 2021 год по разделам, подразделам бюджетной классификации</w:t>
      </w:r>
    </w:p>
    <w:tbl>
      <w:tblPr>
        <w:tblStyle w:val="af2"/>
        <w:tblW w:w="0" w:type="auto"/>
        <w:tblLayout w:type="fixed"/>
        <w:tblLook w:val="04A0"/>
      </w:tblPr>
      <w:tblGrid>
        <w:gridCol w:w="2802"/>
        <w:gridCol w:w="1559"/>
        <w:gridCol w:w="1468"/>
        <w:gridCol w:w="1418"/>
        <w:gridCol w:w="1452"/>
        <w:gridCol w:w="1205"/>
      </w:tblGrid>
      <w:tr w:rsidR="000E6A84" w:rsidRPr="006C6E1E" w:rsidTr="000E6A84">
        <w:tc>
          <w:tcPr>
            <w:tcW w:w="2802" w:type="dxa"/>
          </w:tcPr>
          <w:p w:rsidR="000E6A84" w:rsidRPr="006C6E1E" w:rsidRDefault="00767C27" w:rsidP="006C6E1E">
            <w:pPr>
              <w:pStyle w:val="16"/>
              <w:spacing w:after="160"/>
              <w:ind w:firstLine="0"/>
              <w:rPr>
                <w:color w:val="000000"/>
                <w:sz w:val="28"/>
                <w:szCs w:val="28"/>
                <w:lang w:eastAsia="ru-RU" w:bidi="ru-RU"/>
              </w:rPr>
            </w:pPr>
            <w:r>
              <w:rPr>
                <w:color w:val="000000"/>
                <w:sz w:val="28"/>
                <w:szCs w:val="28"/>
                <w:lang w:eastAsia="ru-RU" w:bidi="ru-RU"/>
              </w:rPr>
              <w:t>Раздел, подраздел</w:t>
            </w:r>
          </w:p>
        </w:tc>
        <w:tc>
          <w:tcPr>
            <w:tcW w:w="1559" w:type="dxa"/>
          </w:tcPr>
          <w:p w:rsidR="000E6A84" w:rsidRPr="006C6E1E" w:rsidRDefault="000E6A84" w:rsidP="00767C27">
            <w:pPr>
              <w:spacing w:after="0" w:line="240" w:lineRule="auto"/>
              <w:ind w:firstLine="33"/>
              <w:rPr>
                <w:rFonts w:eastAsia="Arial"/>
                <w:sz w:val="28"/>
                <w:szCs w:val="28"/>
              </w:rPr>
            </w:pPr>
            <w:r w:rsidRPr="006C6E1E">
              <w:rPr>
                <w:rFonts w:eastAsia="Arial"/>
                <w:sz w:val="28"/>
                <w:szCs w:val="28"/>
              </w:rPr>
              <w:t>Утверждено решением о бюджете</w:t>
            </w:r>
          </w:p>
        </w:tc>
        <w:tc>
          <w:tcPr>
            <w:tcW w:w="1468" w:type="dxa"/>
          </w:tcPr>
          <w:p w:rsidR="000E6A84" w:rsidRPr="006C6E1E" w:rsidRDefault="000E6A84" w:rsidP="00767C27">
            <w:pPr>
              <w:spacing w:after="0" w:line="240" w:lineRule="auto"/>
              <w:ind w:firstLine="33"/>
              <w:rPr>
                <w:rFonts w:eastAsia="Arial"/>
                <w:sz w:val="28"/>
                <w:szCs w:val="28"/>
              </w:rPr>
            </w:pPr>
            <w:r w:rsidRPr="006C6E1E">
              <w:rPr>
                <w:rFonts w:eastAsia="Arial"/>
                <w:sz w:val="28"/>
                <w:szCs w:val="28"/>
              </w:rPr>
              <w:t>Исполнено</w:t>
            </w:r>
          </w:p>
        </w:tc>
        <w:tc>
          <w:tcPr>
            <w:tcW w:w="1418" w:type="dxa"/>
          </w:tcPr>
          <w:p w:rsidR="000E6A84" w:rsidRPr="006C6E1E" w:rsidRDefault="000E6A84" w:rsidP="00767C27">
            <w:pPr>
              <w:spacing w:after="0" w:line="240" w:lineRule="auto"/>
              <w:ind w:firstLine="33"/>
              <w:rPr>
                <w:rFonts w:eastAsia="Arial"/>
                <w:sz w:val="28"/>
                <w:szCs w:val="28"/>
              </w:rPr>
            </w:pPr>
            <w:r w:rsidRPr="006C6E1E">
              <w:rPr>
                <w:rFonts w:eastAsia="Arial"/>
                <w:sz w:val="28"/>
                <w:szCs w:val="28"/>
              </w:rPr>
              <w:t>Отклонение исполнения от уточненного плана</w:t>
            </w:r>
          </w:p>
        </w:tc>
        <w:tc>
          <w:tcPr>
            <w:tcW w:w="1452" w:type="dxa"/>
          </w:tcPr>
          <w:p w:rsidR="000E6A84" w:rsidRPr="006C6E1E" w:rsidRDefault="000E6A84" w:rsidP="00767C27">
            <w:pPr>
              <w:spacing w:after="0" w:line="240" w:lineRule="auto"/>
              <w:ind w:firstLine="33"/>
              <w:rPr>
                <w:rFonts w:eastAsia="Arial"/>
                <w:sz w:val="28"/>
                <w:szCs w:val="28"/>
              </w:rPr>
            </w:pPr>
            <w:r w:rsidRPr="006C6E1E">
              <w:rPr>
                <w:rFonts w:eastAsia="Arial"/>
                <w:sz w:val="28"/>
                <w:szCs w:val="28"/>
              </w:rPr>
              <w:t>Процент исполнения</w:t>
            </w:r>
          </w:p>
        </w:tc>
        <w:tc>
          <w:tcPr>
            <w:tcW w:w="1205" w:type="dxa"/>
          </w:tcPr>
          <w:p w:rsidR="000E6A84" w:rsidRPr="006C6E1E" w:rsidRDefault="000E6A84" w:rsidP="00767C27">
            <w:pPr>
              <w:spacing w:after="0" w:line="240" w:lineRule="auto"/>
              <w:ind w:firstLine="33"/>
              <w:rPr>
                <w:rFonts w:eastAsia="Arial"/>
                <w:sz w:val="28"/>
                <w:szCs w:val="28"/>
              </w:rPr>
            </w:pPr>
            <w:r w:rsidRPr="006C6E1E">
              <w:rPr>
                <w:rFonts w:eastAsia="Arial"/>
                <w:sz w:val="28"/>
                <w:szCs w:val="28"/>
              </w:rPr>
              <w:t>Доля в общем объеме расходов, %</w:t>
            </w:r>
          </w:p>
        </w:tc>
      </w:tr>
      <w:tr w:rsidR="007F56C8" w:rsidRPr="006C6E1E" w:rsidTr="000E6A84">
        <w:tc>
          <w:tcPr>
            <w:tcW w:w="2802" w:type="dxa"/>
          </w:tcPr>
          <w:p w:rsidR="007F56C8" w:rsidRPr="006C6E1E" w:rsidRDefault="007F56C8" w:rsidP="006C6E1E">
            <w:pPr>
              <w:pStyle w:val="affd"/>
              <w:spacing w:line="240" w:lineRule="auto"/>
              <w:ind w:firstLine="0"/>
              <w:rPr>
                <w:sz w:val="28"/>
                <w:szCs w:val="28"/>
              </w:rPr>
            </w:pPr>
            <w:r w:rsidRPr="006C6E1E">
              <w:rPr>
                <w:color w:val="000000"/>
                <w:sz w:val="28"/>
                <w:szCs w:val="28"/>
                <w:lang w:eastAsia="ru-RU" w:bidi="ru-RU"/>
              </w:rPr>
              <w:t>Всего расходов, в том числе</w:t>
            </w:r>
          </w:p>
        </w:tc>
        <w:tc>
          <w:tcPr>
            <w:tcW w:w="1559" w:type="dxa"/>
          </w:tcPr>
          <w:p w:rsidR="007F56C8" w:rsidRPr="006C6E1E" w:rsidRDefault="001B63C4" w:rsidP="006C6E1E">
            <w:pPr>
              <w:pStyle w:val="16"/>
              <w:spacing w:after="160"/>
              <w:ind w:firstLine="0"/>
              <w:rPr>
                <w:color w:val="000000"/>
                <w:sz w:val="28"/>
                <w:szCs w:val="28"/>
                <w:lang w:eastAsia="ru-RU" w:bidi="ru-RU"/>
              </w:rPr>
            </w:pPr>
            <w:r>
              <w:rPr>
                <w:color w:val="000000"/>
                <w:sz w:val="28"/>
                <w:szCs w:val="28"/>
                <w:lang w:eastAsia="ru-RU" w:bidi="ru-RU"/>
              </w:rPr>
              <w:t>369276,6</w:t>
            </w:r>
          </w:p>
        </w:tc>
        <w:tc>
          <w:tcPr>
            <w:tcW w:w="1468" w:type="dxa"/>
          </w:tcPr>
          <w:p w:rsidR="007F56C8" w:rsidRPr="006C6E1E" w:rsidRDefault="001B63C4" w:rsidP="006C6E1E">
            <w:pPr>
              <w:pStyle w:val="16"/>
              <w:spacing w:after="160"/>
              <w:ind w:firstLine="0"/>
              <w:rPr>
                <w:color w:val="000000"/>
                <w:sz w:val="28"/>
                <w:szCs w:val="28"/>
                <w:lang w:eastAsia="ru-RU" w:bidi="ru-RU"/>
              </w:rPr>
            </w:pPr>
            <w:r>
              <w:rPr>
                <w:color w:val="000000"/>
                <w:sz w:val="28"/>
                <w:szCs w:val="28"/>
                <w:lang w:eastAsia="ru-RU" w:bidi="ru-RU"/>
              </w:rPr>
              <w:t>359996,3</w:t>
            </w:r>
          </w:p>
        </w:tc>
        <w:tc>
          <w:tcPr>
            <w:tcW w:w="1418" w:type="dxa"/>
          </w:tcPr>
          <w:p w:rsidR="007F56C8" w:rsidRPr="006C6E1E" w:rsidRDefault="006E5659" w:rsidP="006C6E1E">
            <w:pPr>
              <w:pStyle w:val="16"/>
              <w:spacing w:after="160"/>
              <w:ind w:firstLine="0"/>
              <w:rPr>
                <w:color w:val="000000"/>
                <w:sz w:val="28"/>
                <w:szCs w:val="28"/>
                <w:lang w:eastAsia="ru-RU" w:bidi="ru-RU"/>
              </w:rPr>
            </w:pPr>
            <w:r>
              <w:rPr>
                <w:color w:val="000000"/>
                <w:sz w:val="28"/>
                <w:szCs w:val="28"/>
                <w:lang w:eastAsia="ru-RU" w:bidi="ru-RU"/>
              </w:rPr>
              <w:t>-9280,3</w:t>
            </w:r>
          </w:p>
        </w:tc>
        <w:tc>
          <w:tcPr>
            <w:tcW w:w="1452" w:type="dxa"/>
          </w:tcPr>
          <w:p w:rsidR="007F5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97,5</w:t>
            </w:r>
          </w:p>
        </w:tc>
        <w:tc>
          <w:tcPr>
            <w:tcW w:w="1205" w:type="dxa"/>
          </w:tcPr>
          <w:p w:rsidR="007F5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100</w:t>
            </w:r>
          </w:p>
        </w:tc>
      </w:tr>
      <w:tr w:rsidR="007F56C8" w:rsidRPr="006C6E1E" w:rsidTr="00256296">
        <w:tc>
          <w:tcPr>
            <w:tcW w:w="2802" w:type="dxa"/>
            <w:vAlign w:val="bottom"/>
          </w:tcPr>
          <w:p w:rsidR="007F56C8" w:rsidRPr="006C6E1E" w:rsidRDefault="007F56C8" w:rsidP="006C6E1E">
            <w:pPr>
              <w:pStyle w:val="affd"/>
              <w:spacing w:line="262" w:lineRule="auto"/>
              <w:ind w:firstLine="0"/>
              <w:rPr>
                <w:sz w:val="28"/>
                <w:szCs w:val="28"/>
              </w:rPr>
            </w:pPr>
            <w:r w:rsidRPr="006C6E1E">
              <w:rPr>
                <w:b/>
                <w:bCs/>
                <w:color w:val="000000"/>
                <w:sz w:val="28"/>
                <w:szCs w:val="28"/>
                <w:lang w:eastAsia="ru-RU" w:bidi="ru-RU"/>
              </w:rPr>
              <w:t>01.Общегосударственные во</w:t>
            </w:r>
            <w:r w:rsidRPr="006C6E1E">
              <w:rPr>
                <w:b/>
                <w:bCs/>
                <w:color w:val="000000"/>
                <w:sz w:val="28"/>
                <w:szCs w:val="28"/>
                <w:lang w:eastAsia="ru-RU" w:bidi="ru-RU"/>
              </w:rPr>
              <w:softHyphen/>
              <w:t>просы</w:t>
            </w:r>
          </w:p>
        </w:tc>
        <w:tc>
          <w:tcPr>
            <w:tcW w:w="1559" w:type="dxa"/>
          </w:tcPr>
          <w:p w:rsidR="007F56C8"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32887,6</w:t>
            </w:r>
          </w:p>
        </w:tc>
        <w:tc>
          <w:tcPr>
            <w:tcW w:w="1468" w:type="dxa"/>
          </w:tcPr>
          <w:p w:rsidR="007F56C8"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31722,1</w:t>
            </w:r>
          </w:p>
        </w:tc>
        <w:tc>
          <w:tcPr>
            <w:tcW w:w="1418" w:type="dxa"/>
          </w:tcPr>
          <w:p w:rsidR="007F56C8" w:rsidRPr="00736434" w:rsidRDefault="006E5659" w:rsidP="006C6E1E">
            <w:pPr>
              <w:pStyle w:val="16"/>
              <w:spacing w:after="160"/>
              <w:ind w:firstLine="0"/>
              <w:rPr>
                <w:b/>
                <w:color w:val="000000"/>
                <w:sz w:val="28"/>
                <w:szCs w:val="28"/>
                <w:lang w:eastAsia="ru-RU" w:bidi="ru-RU"/>
              </w:rPr>
            </w:pPr>
            <w:r w:rsidRPr="00736434">
              <w:rPr>
                <w:b/>
                <w:color w:val="000000"/>
                <w:sz w:val="28"/>
                <w:szCs w:val="28"/>
                <w:lang w:eastAsia="ru-RU" w:bidi="ru-RU"/>
              </w:rPr>
              <w:t>-1165,5</w:t>
            </w:r>
          </w:p>
        </w:tc>
        <w:tc>
          <w:tcPr>
            <w:tcW w:w="1452" w:type="dxa"/>
          </w:tcPr>
          <w:p w:rsidR="007F56C8"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96,5</w:t>
            </w:r>
          </w:p>
        </w:tc>
        <w:tc>
          <w:tcPr>
            <w:tcW w:w="1205" w:type="dxa"/>
          </w:tcPr>
          <w:p w:rsidR="007F56C8"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8,8</w:t>
            </w:r>
          </w:p>
        </w:tc>
      </w:tr>
      <w:tr w:rsidR="007F56C8" w:rsidRPr="006C6E1E" w:rsidTr="000E6A84">
        <w:tc>
          <w:tcPr>
            <w:tcW w:w="2802" w:type="dxa"/>
          </w:tcPr>
          <w:p w:rsidR="007F56C8" w:rsidRPr="006C6E1E" w:rsidRDefault="00B02379" w:rsidP="006C6E1E">
            <w:pPr>
              <w:pStyle w:val="16"/>
              <w:spacing w:after="160"/>
              <w:ind w:firstLine="0"/>
              <w:rPr>
                <w:color w:val="000000"/>
                <w:sz w:val="28"/>
                <w:szCs w:val="28"/>
                <w:lang w:eastAsia="ru-RU" w:bidi="ru-RU"/>
              </w:rPr>
            </w:pPr>
            <w:r w:rsidRPr="006C6E1E">
              <w:rPr>
                <w:color w:val="000000"/>
                <w:sz w:val="28"/>
                <w:szCs w:val="28"/>
                <w:lang w:eastAsia="ru-RU" w:bidi="ru-RU"/>
              </w:rPr>
              <w:t>0102.Функционирование выс</w:t>
            </w:r>
            <w:r w:rsidRPr="006C6E1E">
              <w:rPr>
                <w:color w:val="000000"/>
                <w:sz w:val="28"/>
                <w:szCs w:val="28"/>
                <w:lang w:eastAsia="ru-RU" w:bidi="ru-RU"/>
              </w:rPr>
              <w:softHyphen/>
              <w:t>шего должностного лица субъ</w:t>
            </w:r>
            <w:r w:rsidRPr="006C6E1E">
              <w:rPr>
                <w:color w:val="000000"/>
                <w:sz w:val="28"/>
                <w:szCs w:val="28"/>
                <w:lang w:eastAsia="ru-RU" w:bidi="ru-RU"/>
              </w:rPr>
              <w:softHyphen/>
              <w:t>екта Российской Федерации и муниципального образования</w:t>
            </w:r>
          </w:p>
        </w:tc>
        <w:tc>
          <w:tcPr>
            <w:tcW w:w="1559" w:type="dxa"/>
          </w:tcPr>
          <w:p w:rsidR="007F5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1517,7</w:t>
            </w:r>
          </w:p>
        </w:tc>
        <w:tc>
          <w:tcPr>
            <w:tcW w:w="1468" w:type="dxa"/>
          </w:tcPr>
          <w:p w:rsidR="007F5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1517,7</w:t>
            </w:r>
          </w:p>
        </w:tc>
        <w:tc>
          <w:tcPr>
            <w:tcW w:w="1418" w:type="dxa"/>
          </w:tcPr>
          <w:p w:rsidR="007F56C8" w:rsidRPr="006C6E1E" w:rsidRDefault="006E5659"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7F56C8" w:rsidRPr="006C6E1E" w:rsidRDefault="006E5659"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7F5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0,4</w:t>
            </w:r>
          </w:p>
        </w:tc>
      </w:tr>
      <w:tr w:rsidR="007F56C8" w:rsidRPr="006C6E1E" w:rsidTr="000E6A84">
        <w:tc>
          <w:tcPr>
            <w:tcW w:w="2802" w:type="dxa"/>
          </w:tcPr>
          <w:p w:rsidR="007F56C8" w:rsidRPr="006C6E1E" w:rsidRDefault="00B02379" w:rsidP="006C6E1E">
            <w:pPr>
              <w:pStyle w:val="16"/>
              <w:spacing w:after="160"/>
              <w:ind w:firstLine="0"/>
              <w:rPr>
                <w:color w:val="000000"/>
                <w:sz w:val="28"/>
                <w:szCs w:val="28"/>
                <w:lang w:eastAsia="ru-RU" w:bidi="ru-RU"/>
              </w:rPr>
            </w:pPr>
            <w:r w:rsidRPr="006C6E1E">
              <w:rPr>
                <w:color w:val="000000"/>
                <w:sz w:val="28"/>
                <w:szCs w:val="28"/>
                <w:lang w:eastAsia="ru-RU" w:bidi="ru-RU"/>
              </w:rPr>
              <w:t>0103.Функционирование зако</w:t>
            </w:r>
            <w:r w:rsidRPr="006C6E1E">
              <w:rPr>
                <w:color w:val="000000"/>
                <w:sz w:val="28"/>
                <w:szCs w:val="28"/>
                <w:lang w:eastAsia="ru-RU" w:bidi="ru-RU"/>
              </w:rPr>
              <w:softHyphen/>
              <w:t>нодательных (представитель</w:t>
            </w:r>
            <w:r w:rsidRPr="006C6E1E">
              <w:rPr>
                <w:color w:val="000000"/>
                <w:sz w:val="28"/>
                <w:szCs w:val="28"/>
                <w:lang w:eastAsia="ru-RU" w:bidi="ru-RU"/>
              </w:rPr>
              <w:softHyphen/>
              <w:t>ных) органов государственной власти и представительных ор</w:t>
            </w:r>
            <w:r w:rsidRPr="006C6E1E">
              <w:rPr>
                <w:color w:val="000000"/>
                <w:sz w:val="28"/>
                <w:szCs w:val="28"/>
                <w:lang w:eastAsia="ru-RU" w:bidi="ru-RU"/>
              </w:rPr>
              <w:softHyphen/>
              <w:t>ганов муниципальных образо</w:t>
            </w:r>
            <w:r w:rsidRPr="006C6E1E">
              <w:rPr>
                <w:color w:val="000000"/>
                <w:sz w:val="28"/>
                <w:szCs w:val="28"/>
                <w:lang w:eastAsia="ru-RU" w:bidi="ru-RU"/>
              </w:rPr>
              <w:softHyphen/>
              <w:t>ваний</w:t>
            </w:r>
          </w:p>
        </w:tc>
        <w:tc>
          <w:tcPr>
            <w:tcW w:w="1559" w:type="dxa"/>
          </w:tcPr>
          <w:p w:rsidR="007F5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548,2</w:t>
            </w:r>
          </w:p>
        </w:tc>
        <w:tc>
          <w:tcPr>
            <w:tcW w:w="1468" w:type="dxa"/>
          </w:tcPr>
          <w:p w:rsidR="007F5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548,2</w:t>
            </w:r>
          </w:p>
        </w:tc>
        <w:tc>
          <w:tcPr>
            <w:tcW w:w="1418" w:type="dxa"/>
          </w:tcPr>
          <w:p w:rsidR="007F5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7F5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7F5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0,2</w:t>
            </w:r>
          </w:p>
        </w:tc>
      </w:tr>
      <w:tr w:rsidR="00B02379" w:rsidRPr="006C6E1E" w:rsidTr="000E6A84">
        <w:tc>
          <w:tcPr>
            <w:tcW w:w="2802" w:type="dxa"/>
          </w:tcPr>
          <w:p w:rsidR="00B02379" w:rsidRPr="006C6E1E" w:rsidRDefault="00B02379" w:rsidP="006C6E1E">
            <w:pPr>
              <w:pStyle w:val="16"/>
              <w:spacing w:after="160"/>
              <w:ind w:firstLine="0"/>
              <w:rPr>
                <w:color w:val="000000"/>
                <w:sz w:val="28"/>
                <w:szCs w:val="28"/>
                <w:lang w:eastAsia="ru-RU" w:bidi="ru-RU"/>
              </w:rPr>
            </w:pPr>
            <w:r w:rsidRPr="006C6E1E">
              <w:rPr>
                <w:color w:val="000000"/>
                <w:sz w:val="28"/>
                <w:szCs w:val="28"/>
                <w:lang w:eastAsia="ru-RU" w:bidi="ru-RU"/>
              </w:rPr>
              <w:lastRenderedPageBreak/>
              <w:t>0104.Функционирование Пра</w:t>
            </w:r>
            <w:r w:rsidRPr="006C6E1E">
              <w:rPr>
                <w:color w:val="000000"/>
                <w:sz w:val="28"/>
                <w:szCs w:val="28"/>
                <w:lang w:eastAsia="ru-RU" w:bidi="ru-RU"/>
              </w:rPr>
              <w:softHyphen/>
              <w:t>вительства Российской Феде</w:t>
            </w:r>
            <w:r w:rsidRPr="006C6E1E">
              <w:rPr>
                <w:color w:val="000000"/>
                <w:sz w:val="28"/>
                <w:szCs w:val="28"/>
                <w:lang w:eastAsia="ru-RU" w:bidi="ru-RU"/>
              </w:rPr>
              <w:softHyphen/>
              <w:t>рации, высших исполнитель</w:t>
            </w:r>
            <w:r w:rsidRPr="006C6E1E">
              <w:rPr>
                <w:color w:val="000000"/>
                <w:sz w:val="28"/>
                <w:szCs w:val="28"/>
                <w:lang w:eastAsia="ru-RU" w:bidi="ru-RU"/>
              </w:rPr>
              <w:softHyphen/>
              <w:t>ных органов государственной власти субъектов Российской Федерации, местных админи</w:t>
            </w:r>
            <w:r w:rsidRPr="006C6E1E">
              <w:rPr>
                <w:color w:val="000000"/>
                <w:sz w:val="28"/>
                <w:szCs w:val="28"/>
                <w:lang w:eastAsia="ru-RU" w:bidi="ru-RU"/>
              </w:rPr>
              <w:softHyphen/>
              <w:t>страций</w:t>
            </w:r>
          </w:p>
        </w:tc>
        <w:tc>
          <w:tcPr>
            <w:tcW w:w="1559"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21751,8</w:t>
            </w:r>
          </w:p>
        </w:tc>
        <w:tc>
          <w:tcPr>
            <w:tcW w:w="1468"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20696,3</w:t>
            </w:r>
          </w:p>
        </w:tc>
        <w:tc>
          <w:tcPr>
            <w:tcW w:w="1418"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-1055,5</w:t>
            </w:r>
          </w:p>
        </w:tc>
        <w:tc>
          <w:tcPr>
            <w:tcW w:w="1452"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95,1</w:t>
            </w:r>
          </w:p>
        </w:tc>
        <w:tc>
          <w:tcPr>
            <w:tcW w:w="1205"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5,7</w:t>
            </w:r>
          </w:p>
        </w:tc>
      </w:tr>
      <w:tr w:rsidR="00B02379" w:rsidRPr="006C6E1E" w:rsidTr="00256296">
        <w:tc>
          <w:tcPr>
            <w:tcW w:w="2802" w:type="dxa"/>
            <w:vAlign w:val="bottom"/>
          </w:tcPr>
          <w:p w:rsidR="00B02379" w:rsidRPr="006C6E1E" w:rsidRDefault="00B02379" w:rsidP="006C6E1E">
            <w:pPr>
              <w:pStyle w:val="affd"/>
              <w:spacing w:line="240" w:lineRule="auto"/>
              <w:ind w:firstLine="0"/>
              <w:rPr>
                <w:sz w:val="28"/>
                <w:szCs w:val="28"/>
              </w:rPr>
            </w:pPr>
            <w:r w:rsidRPr="006C6E1E">
              <w:rPr>
                <w:color w:val="000000"/>
                <w:sz w:val="28"/>
                <w:szCs w:val="28"/>
                <w:lang w:eastAsia="ru-RU" w:bidi="ru-RU"/>
              </w:rPr>
              <w:t>0105.Судебная система</w:t>
            </w:r>
          </w:p>
        </w:tc>
        <w:tc>
          <w:tcPr>
            <w:tcW w:w="1559"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3,9</w:t>
            </w:r>
          </w:p>
        </w:tc>
        <w:tc>
          <w:tcPr>
            <w:tcW w:w="1468"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0</w:t>
            </w:r>
          </w:p>
        </w:tc>
        <w:tc>
          <w:tcPr>
            <w:tcW w:w="1418"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-3,9</w:t>
            </w:r>
          </w:p>
        </w:tc>
        <w:tc>
          <w:tcPr>
            <w:tcW w:w="1452" w:type="dxa"/>
          </w:tcPr>
          <w:p w:rsidR="00B02379" w:rsidRPr="006C6E1E" w:rsidRDefault="00736434" w:rsidP="00736434">
            <w:pPr>
              <w:pStyle w:val="16"/>
              <w:spacing w:after="160"/>
              <w:ind w:firstLine="0"/>
              <w:jc w:val="center"/>
              <w:rPr>
                <w:color w:val="000000"/>
                <w:sz w:val="28"/>
                <w:szCs w:val="28"/>
                <w:lang w:eastAsia="ru-RU" w:bidi="ru-RU"/>
              </w:rPr>
            </w:pPr>
            <w:r>
              <w:rPr>
                <w:color w:val="000000"/>
                <w:sz w:val="28"/>
                <w:szCs w:val="28"/>
                <w:lang w:eastAsia="ru-RU" w:bidi="ru-RU"/>
              </w:rPr>
              <w:t>-</w:t>
            </w:r>
          </w:p>
        </w:tc>
        <w:tc>
          <w:tcPr>
            <w:tcW w:w="1205"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w:t>
            </w:r>
          </w:p>
        </w:tc>
      </w:tr>
      <w:tr w:rsidR="00B02379" w:rsidRPr="006C6E1E" w:rsidTr="00256296">
        <w:tc>
          <w:tcPr>
            <w:tcW w:w="2802" w:type="dxa"/>
            <w:vAlign w:val="bottom"/>
          </w:tcPr>
          <w:p w:rsidR="00B02379" w:rsidRPr="006C6E1E" w:rsidRDefault="00B02379" w:rsidP="006C6E1E">
            <w:pPr>
              <w:pStyle w:val="affd"/>
              <w:spacing w:line="264" w:lineRule="auto"/>
              <w:ind w:firstLine="0"/>
              <w:rPr>
                <w:sz w:val="28"/>
                <w:szCs w:val="28"/>
              </w:rPr>
            </w:pPr>
            <w:r w:rsidRPr="006C6E1E">
              <w:rPr>
                <w:color w:val="000000"/>
                <w:sz w:val="28"/>
                <w:szCs w:val="28"/>
                <w:lang w:eastAsia="ru-RU" w:bidi="ru-RU"/>
              </w:rPr>
              <w:t>0106.Обеспечение деятельно</w:t>
            </w:r>
            <w:r w:rsidRPr="006C6E1E">
              <w:rPr>
                <w:color w:val="000000"/>
                <w:sz w:val="28"/>
                <w:szCs w:val="28"/>
                <w:lang w:eastAsia="ru-RU" w:bidi="ru-RU"/>
              </w:rPr>
              <w:softHyphen/>
              <w:t>сти финансовых, налоговых и таможенных органов и органов финансового (финансово-бюд</w:t>
            </w:r>
            <w:r w:rsidRPr="006C6E1E">
              <w:rPr>
                <w:color w:val="000000"/>
                <w:sz w:val="28"/>
                <w:szCs w:val="28"/>
                <w:lang w:eastAsia="ru-RU" w:bidi="ru-RU"/>
              </w:rPr>
              <w:softHyphen/>
              <w:t>жетного) надзора</w:t>
            </w:r>
          </w:p>
        </w:tc>
        <w:tc>
          <w:tcPr>
            <w:tcW w:w="1559"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5137,2</w:t>
            </w:r>
          </w:p>
        </w:tc>
        <w:tc>
          <w:tcPr>
            <w:tcW w:w="1468"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5132,7</w:t>
            </w:r>
          </w:p>
        </w:tc>
        <w:tc>
          <w:tcPr>
            <w:tcW w:w="1418"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-4,5</w:t>
            </w:r>
          </w:p>
        </w:tc>
        <w:tc>
          <w:tcPr>
            <w:tcW w:w="1452"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99,9</w:t>
            </w:r>
          </w:p>
        </w:tc>
        <w:tc>
          <w:tcPr>
            <w:tcW w:w="1205"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1,4</w:t>
            </w:r>
          </w:p>
        </w:tc>
      </w:tr>
      <w:tr w:rsidR="00B02379" w:rsidRPr="006C6E1E" w:rsidTr="000E6A84">
        <w:tc>
          <w:tcPr>
            <w:tcW w:w="2802" w:type="dxa"/>
          </w:tcPr>
          <w:p w:rsidR="00B02379" w:rsidRPr="006C6E1E" w:rsidRDefault="007E768D" w:rsidP="006C6E1E">
            <w:pPr>
              <w:pStyle w:val="affd"/>
              <w:spacing w:line="266" w:lineRule="auto"/>
              <w:ind w:firstLine="0"/>
              <w:rPr>
                <w:sz w:val="28"/>
                <w:szCs w:val="28"/>
              </w:rPr>
            </w:pPr>
            <w:r>
              <w:rPr>
                <w:color w:val="000000"/>
                <w:sz w:val="28"/>
                <w:szCs w:val="28"/>
                <w:lang w:eastAsia="ru-RU" w:bidi="ru-RU"/>
              </w:rPr>
              <w:t>0113</w:t>
            </w:r>
            <w:r w:rsidR="00B02379" w:rsidRPr="006C6E1E">
              <w:rPr>
                <w:color w:val="000000"/>
                <w:sz w:val="28"/>
                <w:szCs w:val="28"/>
                <w:lang w:eastAsia="ru-RU" w:bidi="ru-RU"/>
              </w:rPr>
              <w:t>.Другие общегосудар</w:t>
            </w:r>
            <w:r w:rsidR="00B02379" w:rsidRPr="006C6E1E">
              <w:rPr>
                <w:color w:val="000000"/>
                <w:sz w:val="28"/>
                <w:szCs w:val="28"/>
                <w:lang w:eastAsia="ru-RU" w:bidi="ru-RU"/>
              </w:rPr>
              <w:softHyphen/>
              <w:t>ственные вопросы</w:t>
            </w:r>
          </w:p>
        </w:tc>
        <w:tc>
          <w:tcPr>
            <w:tcW w:w="1559"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3928,9</w:t>
            </w:r>
          </w:p>
        </w:tc>
        <w:tc>
          <w:tcPr>
            <w:tcW w:w="1468" w:type="dxa"/>
          </w:tcPr>
          <w:p w:rsidR="00B02379"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3827,2</w:t>
            </w:r>
          </w:p>
        </w:tc>
        <w:tc>
          <w:tcPr>
            <w:tcW w:w="1418"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-102,6</w:t>
            </w:r>
          </w:p>
        </w:tc>
        <w:tc>
          <w:tcPr>
            <w:tcW w:w="1452"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97,4</w:t>
            </w:r>
          </w:p>
        </w:tc>
        <w:tc>
          <w:tcPr>
            <w:tcW w:w="1205" w:type="dxa"/>
          </w:tcPr>
          <w:p w:rsidR="00B02379"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1,1</w:t>
            </w:r>
          </w:p>
        </w:tc>
      </w:tr>
      <w:tr w:rsidR="00B02379" w:rsidRPr="006C6E1E" w:rsidTr="000E6A84">
        <w:tc>
          <w:tcPr>
            <w:tcW w:w="2802" w:type="dxa"/>
          </w:tcPr>
          <w:p w:rsidR="00B02379" w:rsidRPr="006C6E1E" w:rsidRDefault="00B02379" w:rsidP="006C6E1E">
            <w:pPr>
              <w:pStyle w:val="affd"/>
              <w:spacing w:line="240" w:lineRule="auto"/>
              <w:ind w:firstLine="0"/>
              <w:rPr>
                <w:sz w:val="28"/>
                <w:szCs w:val="28"/>
              </w:rPr>
            </w:pPr>
            <w:r w:rsidRPr="006C6E1E">
              <w:rPr>
                <w:b/>
                <w:bCs/>
                <w:color w:val="000000"/>
                <w:sz w:val="28"/>
                <w:szCs w:val="28"/>
                <w:lang w:eastAsia="ru-RU" w:bidi="ru-RU"/>
              </w:rPr>
              <w:t>02.Национальная оборона</w:t>
            </w:r>
          </w:p>
        </w:tc>
        <w:tc>
          <w:tcPr>
            <w:tcW w:w="1559" w:type="dxa"/>
          </w:tcPr>
          <w:p w:rsidR="00B02379"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1415,0</w:t>
            </w:r>
          </w:p>
        </w:tc>
        <w:tc>
          <w:tcPr>
            <w:tcW w:w="1468" w:type="dxa"/>
          </w:tcPr>
          <w:p w:rsidR="00B02379"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1415,0</w:t>
            </w:r>
          </w:p>
        </w:tc>
        <w:tc>
          <w:tcPr>
            <w:tcW w:w="1418" w:type="dxa"/>
          </w:tcPr>
          <w:p w:rsidR="00B02379" w:rsidRPr="00736434" w:rsidRDefault="00736434" w:rsidP="006C6E1E">
            <w:pPr>
              <w:pStyle w:val="16"/>
              <w:spacing w:after="160"/>
              <w:ind w:firstLine="0"/>
              <w:rPr>
                <w:b/>
                <w:color w:val="000000"/>
                <w:sz w:val="28"/>
                <w:szCs w:val="28"/>
                <w:lang w:eastAsia="ru-RU" w:bidi="ru-RU"/>
              </w:rPr>
            </w:pPr>
            <w:r w:rsidRPr="00736434">
              <w:rPr>
                <w:b/>
                <w:color w:val="000000"/>
                <w:sz w:val="28"/>
                <w:szCs w:val="28"/>
                <w:lang w:eastAsia="ru-RU" w:bidi="ru-RU"/>
              </w:rPr>
              <w:t>-</w:t>
            </w:r>
          </w:p>
        </w:tc>
        <w:tc>
          <w:tcPr>
            <w:tcW w:w="1452" w:type="dxa"/>
          </w:tcPr>
          <w:p w:rsidR="00B02379"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100</w:t>
            </w:r>
          </w:p>
        </w:tc>
        <w:tc>
          <w:tcPr>
            <w:tcW w:w="1205" w:type="dxa"/>
          </w:tcPr>
          <w:p w:rsidR="00B02379" w:rsidRPr="00736434" w:rsidRDefault="004C46C8" w:rsidP="006C6E1E">
            <w:pPr>
              <w:pStyle w:val="16"/>
              <w:spacing w:after="160"/>
              <w:ind w:firstLine="0"/>
              <w:rPr>
                <w:b/>
                <w:color w:val="000000"/>
                <w:sz w:val="28"/>
                <w:szCs w:val="28"/>
                <w:lang w:eastAsia="ru-RU" w:bidi="ru-RU"/>
              </w:rPr>
            </w:pPr>
            <w:r w:rsidRPr="00736434">
              <w:rPr>
                <w:b/>
                <w:color w:val="000000"/>
                <w:sz w:val="28"/>
                <w:szCs w:val="28"/>
                <w:lang w:eastAsia="ru-RU" w:bidi="ru-RU"/>
              </w:rPr>
              <w:t>0,4</w:t>
            </w:r>
          </w:p>
        </w:tc>
      </w:tr>
      <w:tr w:rsidR="004C46C8" w:rsidRPr="006C6E1E" w:rsidTr="00256296">
        <w:tc>
          <w:tcPr>
            <w:tcW w:w="2802" w:type="dxa"/>
            <w:vAlign w:val="bottom"/>
          </w:tcPr>
          <w:p w:rsidR="004C46C8" w:rsidRPr="006C6E1E" w:rsidRDefault="004C46C8" w:rsidP="006C6E1E">
            <w:pPr>
              <w:pStyle w:val="affd"/>
              <w:spacing w:line="254" w:lineRule="auto"/>
              <w:ind w:firstLine="0"/>
              <w:rPr>
                <w:sz w:val="28"/>
                <w:szCs w:val="28"/>
              </w:rPr>
            </w:pPr>
            <w:r w:rsidRPr="006C6E1E">
              <w:rPr>
                <w:color w:val="000000"/>
                <w:sz w:val="28"/>
                <w:szCs w:val="28"/>
                <w:lang w:eastAsia="ru-RU" w:bidi="ru-RU"/>
              </w:rPr>
              <w:t>0203 .Мобилизационная и вне</w:t>
            </w:r>
            <w:r w:rsidRPr="006C6E1E">
              <w:rPr>
                <w:color w:val="000000"/>
                <w:sz w:val="28"/>
                <w:szCs w:val="28"/>
                <w:lang w:eastAsia="ru-RU" w:bidi="ru-RU"/>
              </w:rPr>
              <w:softHyphen/>
              <w:t>войсковая подготовка</w:t>
            </w:r>
          </w:p>
        </w:tc>
        <w:tc>
          <w:tcPr>
            <w:tcW w:w="1559"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1415,0</w:t>
            </w:r>
          </w:p>
        </w:tc>
        <w:tc>
          <w:tcPr>
            <w:tcW w:w="1468"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1415,0</w:t>
            </w:r>
          </w:p>
        </w:tc>
        <w:tc>
          <w:tcPr>
            <w:tcW w:w="1418" w:type="dxa"/>
          </w:tcPr>
          <w:p w:rsidR="004C46C8" w:rsidRPr="006C6E1E" w:rsidRDefault="00736434" w:rsidP="00745F27">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0,4</w:t>
            </w:r>
          </w:p>
        </w:tc>
      </w:tr>
      <w:tr w:rsidR="004C46C8" w:rsidRPr="006C6E1E" w:rsidTr="000E6A84">
        <w:tc>
          <w:tcPr>
            <w:tcW w:w="2802" w:type="dxa"/>
          </w:tcPr>
          <w:p w:rsidR="004C46C8" w:rsidRPr="006C6E1E" w:rsidRDefault="00736434" w:rsidP="006C6E1E">
            <w:pPr>
              <w:pStyle w:val="16"/>
              <w:spacing w:after="160"/>
              <w:ind w:firstLine="0"/>
              <w:rPr>
                <w:color w:val="000000"/>
                <w:sz w:val="28"/>
                <w:szCs w:val="28"/>
                <w:lang w:eastAsia="ru-RU" w:bidi="ru-RU"/>
              </w:rPr>
            </w:pPr>
            <w:r>
              <w:rPr>
                <w:b/>
                <w:bCs/>
                <w:color w:val="000000"/>
                <w:sz w:val="28"/>
                <w:szCs w:val="28"/>
                <w:lang w:eastAsia="ru-RU" w:bidi="ru-RU"/>
              </w:rPr>
              <w:t>03</w:t>
            </w:r>
            <w:r w:rsidR="004C46C8" w:rsidRPr="006C6E1E">
              <w:rPr>
                <w:b/>
                <w:bCs/>
                <w:color w:val="000000"/>
                <w:sz w:val="28"/>
                <w:szCs w:val="28"/>
                <w:lang w:eastAsia="ru-RU" w:bidi="ru-RU"/>
              </w:rPr>
              <w:t>.Национальная безопас</w:t>
            </w:r>
            <w:r w:rsidR="004C46C8" w:rsidRPr="006C6E1E">
              <w:rPr>
                <w:b/>
                <w:bCs/>
                <w:color w:val="000000"/>
                <w:sz w:val="28"/>
                <w:szCs w:val="28"/>
                <w:lang w:eastAsia="ru-RU" w:bidi="ru-RU"/>
              </w:rPr>
              <w:softHyphen/>
              <w:t>ность и правоохранительная деятельность</w:t>
            </w:r>
          </w:p>
        </w:tc>
        <w:tc>
          <w:tcPr>
            <w:tcW w:w="1559"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3327,5</w:t>
            </w:r>
          </w:p>
        </w:tc>
        <w:tc>
          <w:tcPr>
            <w:tcW w:w="1468"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3311,3</w:t>
            </w:r>
          </w:p>
        </w:tc>
        <w:tc>
          <w:tcPr>
            <w:tcW w:w="1418" w:type="dxa"/>
          </w:tcPr>
          <w:p w:rsidR="004C46C8" w:rsidRPr="00DD6FC5" w:rsidRDefault="00736434" w:rsidP="006C6E1E">
            <w:pPr>
              <w:pStyle w:val="16"/>
              <w:spacing w:after="160"/>
              <w:ind w:firstLine="0"/>
              <w:rPr>
                <w:b/>
                <w:color w:val="000000"/>
                <w:sz w:val="28"/>
                <w:szCs w:val="28"/>
                <w:lang w:eastAsia="ru-RU" w:bidi="ru-RU"/>
              </w:rPr>
            </w:pPr>
            <w:r w:rsidRPr="00DD6FC5">
              <w:rPr>
                <w:b/>
                <w:color w:val="000000"/>
                <w:sz w:val="28"/>
                <w:szCs w:val="28"/>
                <w:lang w:eastAsia="ru-RU" w:bidi="ru-RU"/>
              </w:rPr>
              <w:t>-16,2</w:t>
            </w:r>
          </w:p>
        </w:tc>
        <w:tc>
          <w:tcPr>
            <w:tcW w:w="1452"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99,5</w:t>
            </w:r>
          </w:p>
        </w:tc>
        <w:tc>
          <w:tcPr>
            <w:tcW w:w="1205"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0,9</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color w:val="000000"/>
                <w:sz w:val="28"/>
                <w:szCs w:val="28"/>
                <w:lang w:eastAsia="ru-RU" w:bidi="ru-RU"/>
              </w:rPr>
              <w:t>0310.Защита населения и тер</w:t>
            </w:r>
            <w:r w:rsidRPr="006C6E1E">
              <w:rPr>
                <w:color w:val="000000"/>
                <w:sz w:val="28"/>
                <w:szCs w:val="28"/>
                <w:lang w:eastAsia="ru-RU" w:bidi="ru-RU"/>
              </w:rPr>
              <w:softHyphen/>
              <w:t>ритории от чрезвычайных си</w:t>
            </w:r>
            <w:r w:rsidRPr="006C6E1E">
              <w:rPr>
                <w:color w:val="000000"/>
                <w:sz w:val="28"/>
                <w:szCs w:val="28"/>
                <w:lang w:eastAsia="ru-RU" w:bidi="ru-RU"/>
              </w:rPr>
              <w:softHyphen/>
              <w:t>туаций природного и техно</w:t>
            </w:r>
            <w:r w:rsidRPr="006C6E1E">
              <w:rPr>
                <w:color w:val="000000"/>
                <w:sz w:val="28"/>
                <w:szCs w:val="28"/>
                <w:lang w:eastAsia="ru-RU" w:bidi="ru-RU"/>
              </w:rPr>
              <w:softHyphen/>
              <w:t>генного характера, пожарная безопасность</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2697,5</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2687,5</w:t>
            </w:r>
          </w:p>
        </w:tc>
        <w:tc>
          <w:tcPr>
            <w:tcW w:w="1418"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452"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99,6</w:t>
            </w:r>
          </w:p>
        </w:tc>
        <w:tc>
          <w:tcPr>
            <w:tcW w:w="1205"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0,7</w:t>
            </w:r>
          </w:p>
        </w:tc>
      </w:tr>
      <w:tr w:rsidR="004C46C8" w:rsidRPr="006C6E1E" w:rsidTr="000E6A84">
        <w:tc>
          <w:tcPr>
            <w:tcW w:w="2802"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lastRenderedPageBreak/>
              <w:t>0</w:t>
            </w:r>
            <w:r w:rsidR="004C46C8" w:rsidRPr="006C6E1E">
              <w:rPr>
                <w:color w:val="000000"/>
                <w:sz w:val="28"/>
                <w:szCs w:val="28"/>
                <w:lang w:eastAsia="ru-RU" w:bidi="ru-RU"/>
              </w:rPr>
              <w:t>314.Другие вопросы в обла</w:t>
            </w:r>
            <w:r w:rsidR="004C46C8" w:rsidRPr="006C6E1E">
              <w:rPr>
                <w:color w:val="000000"/>
                <w:sz w:val="28"/>
                <w:szCs w:val="28"/>
                <w:lang w:eastAsia="ru-RU" w:bidi="ru-RU"/>
              </w:rPr>
              <w:softHyphen/>
              <w:t>сти национальной безопасно</w:t>
            </w:r>
            <w:r w:rsidR="004C46C8" w:rsidRPr="006C6E1E">
              <w:rPr>
                <w:color w:val="000000"/>
                <w:sz w:val="28"/>
                <w:szCs w:val="28"/>
                <w:lang w:eastAsia="ru-RU" w:bidi="ru-RU"/>
              </w:rPr>
              <w:softHyphen/>
              <w:t>сти и правоохранительной дея</w:t>
            </w:r>
            <w:r w:rsidR="004C46C8" w:rsidRPr="006C6E1E">
              <w:rPr>
                <w:color w:val="000000"/>
                <w:sz w:val="28"/>
                <w:szCs w:val="28"/>
                <w:lang w:eastAsia="ru-RU" w:bidi="ru-RU"/>
              </w:rPr>
              <w:softHyphen/>
              <w:t>тельности</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629,9</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623,8</w:t>
            </w:r>
          </w:p>
        </w:tc>
        <w:tc>
          <w:tcPr>
            <w:tcW w:w="1418"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-6,1</w:t>
            </w:r>
          </w:p>
        </w:tc>
        <w:tc>
          <w:tcPr>
            <w:tcW w:w="1452" w:type="dxa"/>
          </w:tcPr>
          <w:p w:rsidR="004C46C8" w:rsidRPr="006C6E1E" w:rsidRDefault="00736434" w:rsidP="006C6E1E">
            <w:pPr>
              <w:pStyle w:val="16"/>
              <w:spacing w:after="160"/>
              <w:ind w:firstLine="0"/>
              <w:rPr>
                <w:color w:val="000000"/>
                <w:sz w:val="28"/>
                <w:szCs w:val="28"/>
                <w:lang w:eastAsia="ru-RU" w:bidi="ru-RU"/>
              </w:rPr>
            </w:pPr>
            <w:r>
              <w:rPr>
                <w:color w:val="000000"/>
                <w:sz w:val="28"/>
                <w:szCs w:val="28"/>
                <w:lang w:eastAsia="ru-RU" w:bidi="ru-RU"/>
              </w:rPr>
              <w:t>99,0</w:t>
            </w:r>
          </w:p>
        </w:tc>
        <w:tc>
          <w:tcPr>
            <w:tcW w:w="1205"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0,2</w:t>
            </w:r>
          </w:p>
        </w:tc>
      </w:tr>
      <w:tr w:rsidR="004C46C8" w:rsidRPr="006C6E1E" w:rsidTr="000E6A84">
        <w:tc>
          <w:tcPr>
            <w:tcW w:w="2802" w:type="dxa"/>
          </w:tcPr>
          <w:p w:rsidR="004C46C8" w:rsidRPr="006C6E1E" w:rsidRDefault="004C46C8" w:rsidP="006C6E1E">
            <w:pPr>
              <w:pStyle w:val="16"/>
              <w:tabs>
                <w:tab w:val="left" w:pos="210"/>
              </w:tabs>
              <w:spacing w:after="160"/>
              <w:ind w:firstLine="0"/>
              <w:rPr>
                <w:color w:val="000000"/>
                <w:sz w:val="28"/>
                <w:szCs w:val="28"/>
                <w:lang w:eastAsia="ru-RU" w:bidi="ru-RU"/>
              </w:rPr>
            </w:pPr>
            <w:r w:rsidRPr="006C6E1E">
              <w:rPr>
                <w:color w:val="000000"/>
                <w:sz w:val="28"/>
                <w:szCs w:val="28"/>
                <w:lang w:eastAsia="ru-RU" w:bidi="ru-RU"/>
              </w:rPr>
              <w:tab/>
            </w:r>
            <w:r w:rsidRPr="006C6E1E">
              <w:rPr>
                <w:b/>
                <w:bCs/>
                <w:color w:val="000000"/>
                <w:sz w:val="28"/>
                <w:szCs w:val="28"/>
                <w:lang w:eastAsia="ru-RU" w:bidi="ru-RU"/>
              </w:rPr>
              <w:t>04.Национальная экономика</w:t>
            </w:r>
          </w:p>
        </w:tc>
        <w:tc>
          <w:tcPr>
            <w:tcW w:w="1559"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23247,0</w:t>
            </w:r>
          </w:p>
        </w:tc>
        <w:tc>
          <w:tcPr>
            <w:tcW w:w="1468"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21019,6</w:t>
            </w:r>
          </w:p>
        </w:tc>
        <w:tc>
          <w:tcPr>
            <w:tcW w:w="1418" w:type="dxa"/>
          </w:tcPr>
          <w:p w:rsidR="004C46C8" w:rsidRPr="00DD6FC5" w:rsidRDefault="00DD6FC5" w:rsidP="006C6E1E">
            <w:pPr>
              <w:pStyle w:val="16"/>
              <w:spacing w:after="160"/>
              <w:ind w:firstLine="0"/>
              <w:rPr>
                <w:b/>
                <w:color w:val="000000"/>
                <w:sz w:val="28"/>
                <w:szCs w:val="28"/>
                <w:lang w:eastAsia="ru-RU" w:bidi="ru-RU"/>
              </w:rPr>
            </w:pPr>
            <w:r w:rsidRPr="00DD6FC5">
              <w:rPr>
                <w:b/>
                <w:color w:val="000000"/>
                <w:sz w:val="28"/>
                <w:szCs w:val="28"/>
                <w:lang w:eastAsia="ru-RU" w:bidi="ru-RU"/>
              </w:rPr>
              <w:t>-2227,4</w:t>
            </w:r>
          </w:p>
        </w:tc>
        <w:tc>
          <w:tcPr>
            <w:tcW w:w="1452"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90,4</w:t>
            </w:r>
          </w:p>
        </w:tc>
        <w:tc>
          <w:tcPr>
            <w:tcW w:w="1205" w:type="dxa"/>
          </w:tcPr>
          <w:p w:rsidR="004C46C8" w:rsidRPr="00DD6FC5" w:rsidRDefault="004C46C8" w:rsidP="006C6E1E">
            <w:pPr>
              <w:pStyle w:val="16"/>
              <w:spacing w:after="160"/>
              <w:ind w:firstLine="0"/>
              <w:rPr>
                <w:b/>
                <w:color w:val="000000"/>
                <w:sz w:val="28"/>
                <w:szCs w:val="28"/>
                <w:lang w:eastAsia="ru-RU" w:bidi="ru-RU"/>
              </w:rPr>
            </w:pPr>
            <w:r w:rsidRPr="00DD6FC5">
              <w:rPr>
                <w:b/>
                <w:color w:val="000000"/>
                <w:sz w:val="28"/>
                <w:szCs w:val="28"/>
                <w:lang w:eastAsia="ru-RU" w:bidi="ru-RU"/>
              </w:rPr>
              <w:t>5,8</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color w:val="000000"/>
                <w:sz w:val="28"/>
                <w:szCs w:val="28"/>
                <w:lang w:eastAsia="ru-RU" w:bidi="ru-RU"/>
              </w:rPr>
              <w:t>0401.Общеэкономические во</w:t>
            </w:r>
            <w:r w:rsidRPr="006C6E1E">
              <w:rPr>
                <w:color w:val="000000"/>
                <w:sz w:val="28"/>
                <w:szCs w:val="28"/>
                <w:lang w:eastAsia="ru-RU" w:bidi="ru-RU"/>
              </w:rPr>
              <w:softHyphen/>
              <w:t>просы</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113,4</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113,4</w:t>
            </w:r>
          </w:p>
        </w:tc>
        <w:tc>
          <w:tcPr>
            <w:tcW w:w="1418"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color w:val="000000"/>
                <w:sz w:val="28"/>
                <w:szCs w:val="28"/>
                <w:lang w:eastAsia="ru-RU" w:bidi="ru-RU"/>
              </w:rPr>
              <w:t>0405.Сельское хозяйство и ры</w:t>
            </w:r>
            <w:r w:rsidRPr="006C6E1E">
              <w:rPr>
                <w:color w:val="000000"/>
                <w:sz w:val="28"/>
                <w:szCs w:val="28"/>
                <w:lang w:eastAsia="ru-RU" w:bidi="ru-RU"/>
              </w:rPr>
              <w:softHyphen/>
              <w:t>боловство</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382,5</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375,7</w:t>
            </w:r>
          </w:p>
        </w:tc>
        <w:tc>
          <w:tcPr>
            <w:tcW w:w="1418"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-6,8</w:t>
            </w:r>
          </w:p>
        </w:tc>
        <w:tc>
          <w:tcPr>
            <w:tcW w:w="1452"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98,2</w:t>
            </w:r>
          </w:p>
        </w:tc>
        <w:tc>
          <w:tcPr>
            <w:tcW w:w="1205"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0,1</w:t>
            </w:r>
          </w:p>
        </w:tc>
      </w:tr>
      <w:tr w:rsidR="004C46C8" w:rsidRPr="006C6E1E" w:rsidTr="00256296">
        <w:tc>
          <w:tcPr>
            <w:tcW w:w="2802" w:type="dxa"/>
            <w:vAlign w:val="bottom"/>
          </w:tcPr>
          <w:p w:rsidR="004C46C8" w:rsidRPr="006C6E1E" w:rsidRDefault="004C46C8" w:rsidP="006C6E1E">
            <w:pPr>
              <w:pStyle w:val="affd"/>
              <w:spacing w:line="262" w:lineRule="auto"/>
              <w:ind w:firstLine="0"/>
              <w:rPr>
                <w:sz w:val="28"/>
                <w:szCs w:val="28"/>
              </w:rPr>
            </w:pPr>
            <w:r w:rsidRPr="006C6E1E">
              <w:rPr>
                <w:color w:val="000000"/>
                <w:sz w:val="28"/>
                <w:szCs w:val="28"/>
                <w:lang w:eastAsia="ru-RU" w:bidi="ru-RU"/>
              </w:rPr>
              <w:t>0409.Дорожное хозяйство (до</w:t>
            </w:r>
            <w:r w:rsidRPr="006C6E1E">
              <w:rPr>
                <w:color w:val="000000"/>
                <w:sz w:val="28"/>
                <w:szCs w:val="28"/>
                <w:lang w:eastAsia="ru-RU" w:bidi="ru-RU"/>
              </w:rPr>
              <w:softHyphen/>
              <w:t>рожные фонды)</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21107,2</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18886,5</w:t>
            </w:r>
          </w:p>
        </w:tc>
        <w:tc>
          <w:tcPr>
            <w:tcW w:w="1418"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-2220,7</w:t>
            </w:r>
          </w:p>
        </w:tc>
        <w:tc>
          <w:tcPr>
            <w:tcW w:w="1452"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89,5</w:t>
            </w:r>
          </w:p>
        </w:tc>
        <w:tc>
          <w:tcPr>
            <w:tcW w:w="1205"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5,2</w:t>
            </w:r>
          </w:p>
        </w:tc>
      </w:tr>
      <w:tr w:rsidR="004C46C8" w:rsidRPr="006C6E1E" w:rsidTr="000E6A84">
        <w:tc>
          <w:tcPr>
            <w:tcW w:w="2802" w:type="dxa"/>
          </w:tcPr>
          <w:p w:rsidR="004C46C8" w:rsidRPr="006C6E1E" w:rsidRDefault="004C46C8" w:rsidP="006C6E1E">
            <w:pPr>
              <w:pStyle w:val="16"/>
              <w:spacing w:after="160"/>
              <w:ind w:firstLine="0"/>
              <w:rPr>
                <w:color w:val="000000"/>
                <w:sz w:val="28"/>
                <w:szCs w:val="28"/>
                <w:lang w:eastAsia="ru-RU" w:bidi="ru-RU"/>
              </w:rPr>
            </w:pPr>
            <w:r w:rsidRPr="006C6E1E">
              <w:rPr>
                <w:color w:val="000000"/>
                <w:sz w:val="28"/>
                <w:szCs w:val="28"/>
                <w:lang w:eastAsia="ru-RU" w:bidi="ru-RU"/>
              </w:rPr>
              <w:t>0412.Другие вопросы в обла</w:t>
            </w:r>
            <w:r w:rsidRPr="006C6E1E">
              <w:rPr>
                <w:color w:val="000000"/>
                <w:sz w:val="28"/>
                <w:szCs w:val="28"/>
                <w:lang w:eastAsia="ru-RU" w:bidi="ru-RU"/>
              </w:rPr>
              <w:softHyphen/>
              <w:t>сти национальной экономики</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1643,9</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1643,9</w:t>
            </w:r>
          </w:p>
        </w:tc>
        <w:tc>
          <w:tcPr>
            <w:tcW w:w="1418"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DD6FC5" w:rsidP="006C6E1E">
            <w:pPr>
              <w:pStyle w:val="16"/>
              <w:spacing w:after="160"/>
              <w:ind w:firstLine="0"/>
              <w:rPr>
                <w:color w:val="000000"/>
                <w:sz w:val="28"/>
                <w:szCs w:val="28"/>
                <w:lang w:eastAsia="ru-RU" w:bidi="ru-RU"/>
              </w:rPr>
            </w:pPr>
            <w:r>
              <w:rPr>
                <w:color w:val="000000"/>
                <w:sz w:val="28"/>
                <w:szCs w:val="28"/>
                <w:lang w:eastAsia="ru-RU" w:bidi="ru-RU"/>
              </w:rPr>
              <w:t>0,5</w:t>
            </w:r>
          </w:p>
        </w:tc>
      </w:tr>
      <w:tr w:rsidR="004C46C8" w:rsidRPr="006C6E1E" w:rsidTr="00256296">
        <w:tc>
          <w:tcPr>
            <w:tcW w:w="2802" w:type="dxa"/>
            <w:vAlign w:val="bottom"/>
          </w:tcPr>
          <w:p w:rsidR="004C46C8" w:rsidRPr="006C6E1E" w:rsidRDefault="004C46C8" w:rsidP="006C6E1E">
            <w:pPr>
              <w:pStyle w:val="affd"/>
              <w:spacing w:line="254" w:lineRule="auto"/>
              <w:ind w:firstLine="0"/>
              <w:rPr>
                <w:sz w:val="28"/>
                <w:szCs w:val="28"/>
              </w:rPr>
            </w:pPr>
            <w:r w:rsidRPr="006C6E1E">
              <w:rPr>
                <w:b/>
                <w:bCs/>
                <w:color w:val="000000"/>
                <w:sz w:val="28"/>
                <w:szCs w:val="28"/>
                <w:lang w:eastAsia="ru-RU" w:bidi="ru-RU"/>
              </w:rPr>
              <w:t>05.Жилищно-коммунальное хозяйство</w:t>
            </w:r>
          </w:p>
        </w:tc>
        <w:tc>
          <w:tcPr>
            <w:tcW w:w="1559" w:type="dxa"/>
          </w:tcPr>
          <w:p w:rsidR="004C46C8" w:rsidRPr="00BF7348" w:rsidRDefault="004C46C8" w:rsidP="006C6E1E">
            <w:pPr>
              <w:pStyle w:val="16"/>
              <w:spacing w:after="160"/>
              <w:ind w:firstLine="0"/>
              <w:rPr>
                <w:b/>
                <w:color w:val="000000"/>
                <w:sz w:val="28"/>
                <w:szCs w:val="28"/>
                <w:lang w:eastAsia="ru-RU" w:bidi="ru-RU"/>
              </w:rPr>
            </w:pPr>
            <w:r w:rsidRPr="00BF7348">
              <w:rPr>
                <w:b/>
                <w:color w:val="000000"/>
                <w:sz w:val="28"/>
                <w:szCs w:val="28"/>
                <w:lang w:eastAsia="ru-RU" w:bidi="ru-RU"/>
              </w:rPr>
              <w:t>23611,4</w:t>
            </w:r>
          </w:p>
        </w:tc>
        <w:tc>
          <w:tcPr>
            <w:tcW w:w="1468" w:type="dxa"/>
          </w:tcPr>
          <w:p w:rsidR="004C46C8" w:rsidRPr="00BF7348" w:rsidRDefault="004C46C8" w:rsidP="006C6E1E">
            <w:pPr>
              <w:pStyle w:val="16"/>
              <w:spacing w:after="160"/>
              <w:ind w:firstLine="0"/>
              <w:rPr>
                <w:b/>
                <w:color w:val="000000"/>
                <w:sz w:val="28"/>
                <w:szCs w:val="28"/>
                <w:lang w:eastAsia="ru-RU" w:bidi="ru-RU"/>
              </w:rPr>
            </w:pPr>
            <w:r w:rsidRPr="00BF7348">
              <w:rPr>
                <w:b/>
                <w:color w:val="000000"/>
                <w:sz w:val="28"/>
                <w:szCs w:val="28"/>
                <w:lang w:eastAsia="ru-RU" w:bidi="ru-RU"/>
              </w:rPr>
              <w:t>23282,9</w:t>
            </w:r>
          </w:p>
        </w:tc>
        <w:tc>
          <w:tcPr>
            <w:tcW w:w="1418" w:type="dxa"/>
          </w:tcPr>
          <w:p w:rsidR="004C46C8" w:rsidRPr="00BF7348" w:rsidRDefault="00DD6FC5" w:rsidP="006C6E1E">
            <w:pPr>
              <w:pStyle w:val="16"/>
              <w:spacing w:after="160"/>
              <w:ind w:firstLine="0"/>
              <w:rPr>
                <w:b/>
                <w:color w:val="000000"/>
                <w:sz w:val="28"/>
                <w:szCs w:val="28"/>
                <w:lang w:eastAsia="ru-RU" w:bidi="ru-RU"/>
              </w:rPr>
            </w:pPr>
            <w:r w:rsidRPr="00BF7348">
              <w:rPr>
                <w:b/>
                <w:color w:val="000000"/>
                <w:sz w:val="28"/>
                <w:szCs w:val="28"/>
                <w:lang w:eastAsia="ru-RU" w:bidi="ru-RU"/>
              </w:rPr>
              <w:t>-328,5</w:t>
            </w:r>
          </w:p>
        </w:tc>
        <w:tc>
          <w:tcPr>
            <w:tcW w:w="1452" w:type="dxa"/>
          </w:tcPr>
          <w:p w:rsidR="004C46C8" w:rsidRPr="00BF7348" w:rsidRDefault="004C46C8" w:rsidP="006C6E1E">
            <w:pPr>
              <w:pStyle w:val="16"/>
              <w:spacing w:after="160"/>
              <w:ind w:firstLine="0"/>
              <w:rPr>
                <w:b/>
                <w:color w:val="000000"/>
                <w:sz w:val="28"/>
                <w:szCs w:val="28"/>
                <w:lang w:eastAsia="ru-RU" w:bidi="ru-RU"/>
              </w:rPr>
            </w:pPr>
            <w:r w:rsidRPr="00BF7348">
              <w:rPr>
                <w:b/>
                <w:color w:val="000000"/>
                <w:sz w:val="28"/>
                <w:szCs w:val="28"/>
                <w:lang w:eastAsia="ru-RU" w:bidi="ru-RU"/>
              </w:rPr>
              <w:t>98,6</w:t>
            </w:r>
          </w:p>
        </w:tc>
        <w:tc>
          <w:tcPr>
            <w:tcW w:w="1205" w:type="dxa"/>
          </w:tcPr>
          <w:p w:rsidR="004C46C8" w:rsidRPr="00BF7348" w:rsidRDefault="004C46C8" w:rsidP="006C6E1E">
            <w:pPr>
              <w:pStyle w:val="16"/>
              <w:spacing w:after="160"/>
              <w:ind w:firstLine="0"/>
              <w:rPr>
                <w:b/>
                <w:color w:val="000000"/>
                <w:sz w:val="28"/>
                <w:szCs w:val="28"/>
                <w:lang w:eastAsia="ru-RU" w:bidi="ru-RU"/>
              </w:rPr>
            </w:pPr>
            <w:r w:rsidRPr="00BF7348">
              <w:rPr>
                <w:b/>
                <w:color w:val="000000"/>
                <w:sz w:val="28"/>
                <w:szCs w:val="28"/>
                <w:lang w:eastAsia="ru-RU" w:bidi="ru-RU"/>
              </w:rPr>
              <w:t>6,5</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sidRPr="006C6E1E">
              <w:rPr>
                <w:color w:val="000000"/>
                <w:sz w:val="28"/>
                <w:szCs w:val="28"/>
                <w:lang w:eastAsia="ru-RU" w:bidi="ru-RU"/>
              </w:rPr>
              <w:t>0502.Коммунальное хозяйство</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18689,0</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18501,8</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-187,2</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98,9</w:t>
            </w:r>
          </w:p>
        </w:tc>
        <w:tc>
          <w:tcPr>
            <w:tcW w:w="1205" w:type="dxa"/>
          </w:tcPr>
          <w:p w:rsidR="004C46C8" w:rsidRPr="006C6E1E" w:rsidRDefault="00BF7348" w:rsidP="00BF7348">
            <w:pPr>
              <w:pStyle w:val="16"/>
              <w:spacing w:after="160"/>
              <w:ind w:firstLine="0"/>
              <w:rPr>
                <w:color w:val="000000"/>
                <w:sz w:val="28"/>
                <w:szCs w:val="28"/>
                <w:lang w:eastAsia="ru-RU" w:bidi="ru-RU"/>
              </w:rPr>
            </w:pPr>
            <w:r>
              <w:rPr>
                <w:color w:val="000000"/>
                <w:sz w:val="28"/>
                <w:szCs w:val="28"/>
                <w:lang w:eastAsia="ru-RU" w:bidi="ru-RU"/>
              </w:rPr>
              <w:t>5,2</w:t>
            </w:r>
          </w:p>
        </w:tc>
      </w:tr>
      <w:tr w:rsidR="004C46C8" w:rsidRPr="006C6E1E" w:rsidTr="000E6A84">
        <w:tc>
          <w:tcPr>
            <w:tcW w:w="2802" w:type="dxa"/>
          </w:tcPr>
          <w:p w:rsidR="004C46C8" w:rsidRPr="006C6E1E" w:rsidRDefault="004C46C8" w:rsidP="006C6E1E">
            <w:pPr>
              <w:pStyle w:val="16"/>
              <w:spacing w:after="160"/>
              <w:ind w:firstLine="0"/>
              <w:rPr>
                <w:color w:val="000000"/>
                <w:sz w:val="28"/>
                <w:szCs w:val="28"/>
                <w:lang w:eastAsia="ru-RU" w:bidi="ru-RU"/>
              </w:rPr>
            </w:pPr>
            <w:r w:rsidRPr="006C6E1E">
              <w:rPr>
                <w:color w:val="000000"/>
                <w:sz w:val="28"/>
                <w:szCs w:val="28"/>
                <w:lang w:eastAsia="ru-RU" w:bidi="ru-RU"/>
              </w:rPr>
              <w:t>0503 .Благоустройство</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4922,4</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4781,2</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-141,2</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97,1</w:t>
            </w:r>
          </w:p>
        </w:tc>
        <w:tc>
          <w:tcPr>
            <w:tcW w:w="1205"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1,3</w:t>
            </w:r>
          </w:p>
        </w:tc>
      </w:tr>
      <w:tr w:rsidR="004C46C8" w:rsidRPr="006C6E1E" w:rsidTr="000E6A84">
        <w:tc>
          <w:tcPr>
            <w:tcW w:w="2802" w:type="dxa"/>
          </w:tcPr>
          <w:p w:rsidR="004C46C8" w:rsidRPr="006C6E1E" w:rsidRDefault="004C46C8" w:rsidP="006C6E1E">
            <w:pPr>
              <w:pStyle w:val="16"/>
              <w:spacing w:after="160"/>
              <w:ind w:firstLine="0"/>
              <w:rPr>
                <w:color w:val="000000"/>
                <w:sz w:val="28"/>
                <w:szCs w:val="28"/>
                <w:lang w:eastAsia="ru-RU" w:bidi="ru-RU"/>
              </w:rPr>
            </w:pPr>
            <w:r w:rsidRPr="006C6E1E">
              <w:rPr>
                <w:b/>
                <w:bCs/>
                <w:color w:val="000000"/>
                <w:sz w:val="28"/>
                <w:szCs w:val="28"/>
                <w:lang w:eastAsia="ru-RU" w:bidi="ru-RU"/>
              </w:rPr>
              <w:t>07.Образование</w:t>
            </w:r>
          </w:p>
        </w:tc>
        <w:tc>
          <w:tcPr>
            <w:tcW w:w="1559"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251476,9</w:t>
            </w:r>
          </w:p>
        </w:tc>
        <w:tc>
          <w:tcPr>
            <w:tcW w:w="1468"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247049,9</w:t>
            </w:r>
          </w:p>
        </w:tc>
        <w:tc>
          <w:tcPr>
            <w:tcW w:w="1418" w:type="dxa"/>
          </w:tcPr>
          <w:p w:rsidR="004C46C8" w:rsidRPr="00AE30E0" w:rsidRDefault="00BF7348" w:rsidP="006C6E1E">
            <w:pPr>
              <w:pStyle w:val="16"/>
              <w:spacing w:after="160"/>
              <w:ind w:firstLine="0"/>
              <w:rPr>
                <w:b/>
                <w:color w:val="000000"/>
                <w:sz w:val="28"/>
                <w:szCs w:val="28"/>
                <w:lang w:eastAsia="ru-RU" w:bidi="ru-RU"/>
              </w:rPr>
            </w:pPr>
            <w:r w:rsidRPr="00AE30E0">
              <w:rPr>
                <w:b/>
                <w:color w:val="000000"/>
                <w:sz w:val="28"/>
                <w:szCs w:val="28"/>
                <w:lang w:eastAsia="ru-RU" w:bidi="ru-RU"/>
              </w:rPr>
              <w:t>-4427,0</w:t>
            </w:r>
          </w:p>
        </w:tc>
        <w:tc>
          <w:tcPr>
            <w:tcW w:w="1452"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98,2</w:t>
            </w:r>
          </w:p>
        </w:tc>
        <w:tc>
          <w:tcPr>
            <w:tcW w:w="1205"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68,6</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sidRPr="006C6E1E">
              <w:rPr>
                <w:color w:val="000000"/>
                <w:sz w:val="28"/>
                <w:szCs w:val="28"/>
                <w:lang w:eastAsia="ru-RU" w:bidi="ru-RU"/>
              </w:rPr>
              <w:t>0701.Дошкольное образование</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36415,2</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36304,5</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-110,7</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99,7</w:t>
            </w:r>
          </w:p>
        </w:tc>
        <w:tc>
          <w:tcPr>
            <w:tcW w:w="1205"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10,1</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sidRPr="006C6E1E">
              <w:rPr>
                <w:color w:val="000000"/>
                <w:sz w:val="28"/>
                <w:szCs w:val="28"/>
                <w:lang w:eastAsia="ru-RU" w:bidi="ru-RU"/>
              </w:rPr>
              <w:t>0702.Общее образование</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19</w:t>
            </w:r>
            <w:r w:rsidR="00BF7348">
              <w:rPr>
                <w:color w:val="000000"/>
                <w:sz w:val="28"/>
                <w:szCs w:val="28"/>
                <w:lang w:eastAsia="ru-RU" w:bidi="ru-RU"/>
              </w:rPr>
              <w:t>2</w:t>
            </w:r>
            <w:r>
              <w:rPr>
                <w:color w:val="000000"/>
                <w:sz w:val="28"/>
                <w:szCs w:val="28"/>
                <w:lang w:eastAsia="ru-RU" w:bidi="ru-RU"/>
              </w:rPr>
              <w:t>823,2</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188922,8</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-3900,4</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98,0</w:t>
            </w:r>
          </w:p>
        </w:tc>
        <w:tc>
          <w:tcPr>
            <w:tcW w:w="1205"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52,5</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color w:val="000000"/>
                <w:sz w:val="28"/>
                <w:szCs w:val="28"/>
                <w:lang w:eastAsia="ru-RU" w:bidi="ru-RU"/>
              </w:rPr>
              <w:t>0703.Дополнительное образо</w:t>
            </w:r>
            <w:r w:rsidRPr="006C6E1E">
              <w:rPr>
                <w:color w:val="000000"/>
                <w:sz w:val="28"/>
                <w:szCs w:val="28"/>
                <w:lang w:eastAsia="ru-RU" w:bidi="ru-RU"/>
              </w:rPr>
              <w:softHyphen/>
              <w:t>вание детей</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15741,2</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15617,5</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-123,7</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99,2</w:t>
            </w:r>
          </w:p>
        </w:tc>
        <w:tc>
          <w:tcPr>
            <w:tcW w:w="1205"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4,3</w:t>
            </w:r>
          </w:p>
        </w:tc>
      </w:tr>
      <w:tr w:rsidR="004C46C8" w:rsidRPr="006C6E1E" w:rsidTr="000E6A84">
        <w:tc>
          <w:tcPr>
            <w:tcW w:w="2802" w:type="dxa"/>
          </w:tcPr>
          <w:p w:rsidR="004C46C8" w:rsidRPr="006C6E1E" w:rsidRDefault="004C46C8" w:rsidP="007E768D">
            <w:pPr>
              <w:pStyle w:val="affd"/>
              <w:spacing w:line="266" w:lineRule="auto"/>
              <w:ind w:firstLine="0"/>
              <w:rPr>
                <w:sz w:val="28"/>
                <w:szCs w:val="28"/>
              </w:rPr>
            </w:pPr>
            <w:r w:rsidRPr="006C6E1E">
              <w:rPr>
                <w:color w:val="000000"/>
                <w:sz w:val="28"/>
                <w:szCs w:val="28"/>
                <w:lang w:eastAsia="ru-RU" w:bidi="ru-RU"/>
              </w:rPr>
              <w:t>0707.Молодежная политика и оздоровление детей</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434,6</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163,5</w:t>
            </w:r>
          </w:p>
        </w:tc>
        <w:tc>
          <w:tcPr>
            <w:tcW w:w="1418"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-271,1</w:t>
            </w:r>
          </w:p>
        </w:tc>
        <w:tc>
          <w:tcPr>
            <w:tcW w:w="1452"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37,6</w:t>
            </w:r>
          </w:p>
        </w:tc>
        <w:tc>
          <w:tcPr>
            <w:tcW w:w="1205" w:type="dxa"/>
          </w:tcPr>
          <w:p w:rsidR="004C46C8" w:rsidRPr="006C6E1E" w:rsidRDefault="00BF7348" w:rsidP="006C6E1E">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0E6A84">
        <w:tc>
          <w:tcPr>
            <w:tcW w:w="2802" w:type="dxa"/>
          </w:tcPr>
          <w:p w:rsidR="004C46C8" w:rsidRPr="006C6E1E" w:rsidRDefault="004C46C8" w:rsidP="006C6E1E">
            <w:pPr>
              <w:pStyle w:val="16"/>
              <w:spacing w:after="160"/>
              <w:ind w:firstLine="0"/>
              <w:rPr>
                <w:color w:val="000000"/>
                <w:sz w:val="28"/>
                <w:szCs w:val="28"/>
                <w:lang w:eastAsia="ru-RU" w:bidi="ru-RU"/>
              </w:rPr>
            </w:pPr>
            <w:r w:rsidRPr="006C6E1E">
              <w:rPr>
                <w:color w:val="000000"/>
                <w:sz w:val="28"/>
                <w:szCs w:val="28"/>
                <w:lang w:eastAsia="ru-RU" w:bidi="ru-RU"/>
              </w:rPr>
              <w:t>0709.Другие вопросы в обла</w:t>
            </w:r>
            <w:r w:rsidRPr="006C6E1E">
              <w:rPr>
                <w:color w:val="000000"/>
                <w:sz w:val="28"/>
                <w:szCs w:val="28"/>
                <w:lang w:eastAsia="ru-RU" w:bidi="ru-RU"/>
              </w:rPr>
              <w:softHyphen/>
              <w:t>сти образования</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6062,7</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6041,6</w:t>
            </w:r>
          </w:p>
        </w:tc>
        <w:tc>
          <w:tcPr>
            <w:tcW w:w="1418"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-21,1</w:t>
            </w:r>
          </w:p>
        </w:tc>
        <w:tc>
          <w:tcPr>
            <w:tcW w:w="1452"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99,7</w:t>
            </w:r>
          </w:p>
        </w:tc>
        <w:tc>
          <w:tcPr>
            <w:tcW w:w="1205"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1,7</w:t>
            </w:r>
          </w:p>
        </w:tc>
      </w:tr>
      <w:tr w:rsidR="004C46C8" w:rsidRPr="006C6E1E" w:rsidTr="00256296">
        <w:tc>
          <w:tcPr>
            <w:tcW w:w="2802" w:type="dxa"/>
            <w:vAlign w:val="bottom"/>
          </w:tcPr>
          <w:p w:rsidR="004C46C8" w:rsidRPr="006C6E1E" w:rsidRDefault="00AE30E0" w:rsidP="006C6E1E">
            <w:pPr>
              <w:pStyle w:val="affd"/>
              <w:ind w:firstLine="0"/>
              <w:rPr>
                <w:sz w:val="28"/>
                <w:szCs w:val="28"/>
              </w:rPr>
            </w:pPr>
            <w:r>
              <w:rPr>
                <w:b/>
                <w:bCs/>
                <w:sz w:val="28"/>
                <w:szCs w:val="28"/>
              </w:rPr>
              <w:t>0</w:t>
            </w:r>
            <w:r w:rsidR="004C46C8" w:rsidRPr="006C6E1E">
              <w:rPr>
                <w:b/>
                <w:bCs/>
                <w:sz w:val="28"/>
                <w:szCs w:val="28"/>
              </w:rPr>
              <w:t xml:space="preserve">8.Культура, </w:t>
            </w:r>
            <w:r w:rsidR="004C46C8" w:rsidRPr="006C6E1E">
              <w:rPr>
                <w:b/>
                <w:bCs/>
                <w:sz w:val="28"/>
                <w:szCs w:val="28"/>
              </w:rPr>
              <w:lastRenderedPageBreak/>
              <w:t>кинематогра</w:t>
            </w:r>
            <w:r w:rsidR="004C46C8" w:rsidRPr="006C6E1E">
              <w:rPr>
                <w:b/>
                <w:bCs/>
                <w:sz w:val="28"/>
                <w:szCs w:val="28"/>
              </w:rPr>
              <w:softHyphen/>
              <w:t>фия</w:t>
            </w:r>
          </w:p>
        </w:tc>
        <w:tc>
          <w:tcPr>
            <w:tcW w:w="1559"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lastRenderedPageBreak/>
              <w:t>12364,9</w:t>
            </w:r>
          </w:p>
        </w:tc>
        <w:tc>
          <w:tcPr>
            <w:tcW w:w="1468"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12060,6</w:t>
            </w:r>
          </w:p>
        </w:tc>
        <w:tc>
          <w:tcPr>
            <w:tcW w:w="1418" w:type="dxa"/>
          </w:tcPr>
          <w:p w:rsidR="004C46C8" w:rsidRPr="00AE30E0" w:rsidRDefault="00AE30E0" w:rsidP="006C6E1E">
            <w:pPr>
              <w:pStyle w:val="16"/>
              <w:spacing w:after="160"/>
              <w:ind w:firstLine="0"/>
              <w:rPr>
                <w:b/>
                <w:color w:val="000000"/>
                <w:sz w:val="28"/>
                <w:szCs w:val="28"/>
                <w:lang w:eastAsia="ru-RU" w:bidi="ru-RU"/>
              </w:rPr>
            </w:pPr>
            <w:r>
              <w:rPr>
                <w:b/>
                <w:color w:val="000000"/>
                <w:sz w:val="28"/>
                <w:szCs w:val="28"/>
                <w:lang w:eastAsia="ru-RU" w:bidi="ru-RU"/>
              </w:rPr>
              <w:t>-</w:t>
            </w:r>
            <w:r w:rsidRPr="00AE30E0">
              <w:rPr>
                <w:b/>
                <w:color w:val="000000"/>
                <w:sz w:val="28"/>
                <w:szCs w:val="28"/>
                <w:lang w:eastAsia="ru-RU" w:bidi="ru-RU"/>
              </w:rPr>
              <w:t>304,3</w:t>
            </w:r>
          </w:p>
        </w:tc>
        <w:tc>
          <w:tcPr>
            <w:tcW w:w="1452"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97,5</w:t>
            </w:r>
          </w:p>
        </w:tc>
        <w:tc>
          <w:tcPr>
            <w:tcW w:w="1205" w:type="dxa"/>
          </w:tcPr>
          <w:p w:rsidR="004C46C8" w:rsidRPr="00AE30E0" w:rsidRDefault="004C46C8" w:rsidP="006C6E1E">
            <w:pPr>
              <w:pStyle w:val="16"/>
              <w:spacing w:after="160"/>
              <w:ind w:firstLine="0"/>
              <w:rPr>
                <w:b/>
                <w:color w:val="000000"/>
                <w:sz w:val="28"/>
                <w:szCs w:val="28"/>
                <w:lang w:eastAsia="ru-RU" w:bidi="ru-RU"/>
              </w:rPr>
            </w:pPr>
            <w:r w:rsidRPr="00AE30E0">
              <w:rPr>
                <w:b/>
                <w:color w:val="000000"/>
                <w:sz w:val="28"/>
                <w:szCs w:val="28"/>
                <w:lang w:eastAsia="ru-RU" w:bidi="ru-RU"/>
              </w:rPr>
              <w:t>3,4</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sidRPr="006C6E1E">
              <w:rPr>
                <w:sz w:val="28"/>
                <w:szCs w:val="28"/>
              </w:rPr>
              <w:lastRenderedPageBreak/>
              <w:t>0801.Культура</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10593,8</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10362,7</w:t>
            </w:r>
          </w:p>
        </w:tc>
        <w:tc>
          <w:tcPr>
            <w:tcW w:w="1418"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-231,1</w:t>
            </w:r>
          </w:p>
        </w:tc>
        <w:tc>
          <w:tcPr>
            <w:tcW w:w="1452"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97,8</w:t>
            </w:r>
          </w:p>
        </w:tc>
        <w:tc>
          <w:tcPr>
            <w:tcW w:w="1205"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2,9</w:t>
            </w:r>
          </w:p>
        </w:tc>
      </w:tr>
      <w:tr w:rsidR="004C46C8" w:rsidRPr="006C6E1E" w:rsidTr="000E6A84">
        <w:tc>
          <w:tcPr>
            <w:tcW w:w="2802" w:type="dxa"/>
          </w:tcPr>
          <w:p w:rsidR="004C46C8" w:rsidRPr="006C6E1E" w:rsidRDefault="00AE30E0" w:rsidP="00AE30E0">
            <w:pPr>
              <w:pStyle w:val="16"/>
              <w:spacing w:after="160"/>
              <w:ind w:firstLine="0"/>
              <w:rPr>
                <w:color w:val="000000"/>
                <w:sz w:val="28"/>
                <w:szCs w:val="28"/>
                <w:lang w:eastAsia="ru-RU" w:bidi="ru-RU"/>
              </w:rPr>
            </w:pPr>
            <w:r>
              <w:rPr>
                <w:sz w:val="28"/>
                <w:szCs w:val="28"/>
              </w:rPr>
              <w:t>0</w:t>
            </w:r>
            <w:r w:rsidR="004C46C8" w:rsidRPr="006C6E1E">
              <w:rPr>
                <w:sz w:val="28"/>
                <w:szCs w:val="28"/>
              </w:rPr>
              <w:t>8</w:t>
            </w:r>
            <w:r>
              <w:rPr>
                <w:sz w:val="28"/>
                <w:szCs w:val="28"/>
              </w:rPr>
              <w:t>0</w:t>
            </w:r>
            <w:r w:rsidR="004C46C8" w:rsidRPr="006C6E1E">
              <w:rPr>
                <w:sz w:val="28"/>
                <w:szCs w:val="28"/>
              </w:rPr>
              <w:t>4.Другие вопросы в обла</w:t>
            </w:r>
            <w:r w:rsidR="004C46C8" w:rsidRPr="006C6E1E">
              <w:rPr>
                <w:sz w:val="28"/>
                <w:szCs w:val="28"/>
              </w:rPr>
              <w:softHyphen/>
              <w:t>сти культуры, кинематографии</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1771,1</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1697,9</w:t>
            </w:r>
          </w:p>
        </w:tc>
        <w:tc>
          <w:tcPr>
            <w:tcW w:w="1418"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-73,2</w:t>
            </w:r>
          </w:p>
        </w:tc>
        <w:tc>
          <w:tcPr>
            <w:tcW w:w="1452"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95,9</w:t>
            </w:r>
          </w:p>
        </w:tc>
        <w:tc>
          <w:tcPr>
            <w:tcW w:w="1205" w:type="dxa"/>
          </w:tcPr>
          <w:p w:rsidR="004C46C8" w:rsidRPr="006C6E1E" w:rsidRDefault="00AE30E0" w:rsidP="006C6E1E">
            <w:pPr>
              <w:pStyle w:val="16"/>
              <w:spacing w:after="160"/>
              <w:ind w:firstLine="0"/>
              <w:rPr>
                <w:color w:val="000000"/>
                <w:sz w:val="28"/>
                <w:szCs w:val="28"/>
                <w:lang w:eastAsia="ru-RU" w:bidi="ru-RU"/>
              </w:rPr>
            </w:pPr>
            <w:r>
              <w:rPr>
                <w:color w:val="000000"/>
                <w:sz w:val="28"/>
                <w:szCs w:val="28"/>
                <w:lang w:eastAsia="ru-RU" w:bidi="ru-RU"/>
              </w:rPr>
              <w:t>0,5</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Pr>
                <w:b/>
                <w:bCs/>
                <w:sz w:val="28"/>
                <w:szCs w:val="28"/>
              </w:rPr>
              <w:t xml:space="preserve">10. </w:t>
            </w:r>
            <w:r w:rsidRPr="006C6E1E">
              <w:rPr>
                <w:b/>
                <w:bCs/>
                <w:sz w:val="28"/>
                <w:szCs w:val="28"/>
              </w:rPr>
              <w:t>Социальная политика</w:t>
            </w:r>
          </w:p>
        </w:tc>
        <w:tc>
          <w:tcPr>
            <w:tcW w:w="1559"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10918,8</w:t>
            </w:r>
          </w:p>
        </w:tc>
        <w:tc>
          <w:tcPr>
            <w:tcW w:w="1468"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10107,4</w:t>
            </w:r>
          </w:p>
        </w:tc>
        <w:tc>
          <w:tcPr>
            <w:tcW w:w="1418" w:type="dxa"/>
          </w:tcPr>
          <w:p w:rsidR="004C46C8" w:rsidRPr="00CC7A51" w:rsidRDefault="00CC7A51" w:rsidP="006C6E1E">
            <w:pPr>
              <w:pStyle w:val="16"/>
              <w:spacing w:after="160"/>
              <w:ind w:firstLine="0"/>
              <w:rPr>
                <w:b/>
                <w:color w:val="000000"/>
                <w:sz w:val="28"/>
                <w:szCs w:val="28"/>
                <w:lang w:eastAsia="ru-RU" w:bidi="ru-RU"/>
              </w:rPr>
            </w:pPr>
            <w:r w:rsidRPr="00CC7A51">
              <w:rPr>
                <w:b/>
                <w:color w:val="000000"/>
                <w:sz w:val="28"/>
                <w:szCs w:val="28"/>
                <w:lang w:eastAsia="ru-RU" w:bidi="ru-RU"/>
              </w:rPr>
              <w:t>-811,4</w:t>
            </w:r>
          </w:p>
        </w:tc>
        <w:tc>
          <w:tcPr>
            <w:tcW w:w="1452"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92,6</w:t>
            </w:r>
          </w:p>
        </w:tc>
        <w:tc>
          <w:tcPr>
            <w:tcW w:w="1205"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2,8</w:t>
            </w:r>
          </w:p>
        </w:tc>
      </w:tr>
      <w:tr w:rsidR="004C46C8" w:rsidRPr="006C6E1E" w:rsidTr="00256296">
        <w:tc>
          <w:tcPr>
            <w:tcW w:w="2802" w:type="dxa"/>
            <w:vAlign w:val="bottom"/>
          </w:tcPr>
          <w:p w:rsidR="004C46C8" w:rsidRPr="006C6E1E" w:rsidRDefault="004C46C8" w:rsidP="00CC7A51">
            <w:pPr>
              <w:pStyle w:val="affd"/>
              <w:ind w:firstLine="0"/>
              <w:rPr>
                <w:sz w:val="28"/>
                <w:szCs w:val="28"/>
              </w:rPr>
            </w:pPr>
            <w:r w:rsidRPr="006C6E1E">
              <w:rPr>
                <w:sz w:val="28"/>
                <w:szCs w:val="28"/>
              </w:rPr>
              <w:t>1003</w:t>
            </w:r>
            <w:r w:rsidR="00CC7A51">
              <w:rPr>
                <w:sz w:val="28"/>
                <w:szCs w:val="28"/>
              </w:rPr>
              <w:t>.</w:t>
            </w:r>
            <w:r w:rsidRPr="006C6E1E">
              <w:rPr>
                <w:sz w:val="28"/>
                <w:szCs w:val="28"/>
              </w:rPr>
              <w:t>Социальное обеспечение населения</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3903,2</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3903,2</w:t>
            </w:r>
          </w:p>
        </w:tc>
        <w:tc>
          <w:tcPr>
            <w:tcW w:w="1418" w:type="dxa"/>
          </w:tcPr>
          <w:p w:rsidR="00CC7A51" w:rsidRDefault="00CC7A51" w:rsidP="006C6E1E">
            <w:pPr>
              <w:pStyle w:val="16"/>
              <w:spacing w:after="160"/>
              <w:ind w:firstLine="0"/>
              <w:rPr>
                <w:color w:val="000000"/>
                <w:sz w:val="28"/>
                <w:szCs w:val="28"/>
                <w:lang w:eastAsia="ru-RU" w:bidi="ru-RU"/>
              </w:rPr>
            </w:pPr>
            <w:r>
              <w:rPr>
                <w:color w:val="000000"/>
                <w:sz w:val="28"/>
                <w:szCs w:val="28"/>
                <w:lang w:eastAsia="ru-RU" w:bidi="ru-RU"/>
              </w:rPr>
              <w:t>-</w:t>
            </w:r>
          </w:p>
          <w:p w:rsidR="004C46C8" w:rsidRPr="00CC7A51" w:rsidRDefault="00CC7A51" w:rsidP="00CC7A51">
            <w:pPr>
              <w:jc w:val="center"/>
              <w:rPr>
                <w:lang w:bidi="ru-RU"/>
              </w:rPr>
            </w:pPr>
            <w:r>
              <w:rPr>
                <w:lang w:bidi="ru-RU"/>
              </w:rPr>
              <w:t>-</w:t>
            </w:r>
          </w:p>
        </w:tc>
        <w:tc>
          <w:tcPr>
            <w:tcW w:w="1452"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100,0</w:t>
            </w:r>
          </w:p>
        </w:tc>
        <w:tc>
          <w:tcPr>
            <w:tcW w:w="1205"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1,1</w:t>
            </w:r>
          </w:p>
        </w:tc>
      </w:tr>
      <w:tr w:rsidR="004C46C8" w:rsidRPr="006C6E1E" w:rsidTr="000E6A84">
        <w:tc>
          <w:tcPr>
            <w:tcW w:w="2802" w:type="dxa"/>
          </w:tcPr>
          <w:p w:rsidR="004C46C8" w:rsidRPr="006C6E1E" w:rsidRDefault="004C46C8" w:rsidP="006C6E1E">
            <w:pPr>
              <w:pStyle w:val="affd"/>
              <w:spacing w:line="240" w:lineRule="auto"/>
              <w:ind w:firstLine="0"/>
              <w:rPr>
                <w:sz w:val="28"/>
                <w:szCs w:val="28"/>
              </w:rPr>
            </w:pPr>
            <w:r w:rsidRPr="006C6E1E">
              <w:rPr>
                <w:sz w:val="28"/>
                <w:szCs w:val="28"/>
              </w:rPr>
              <w:t>1004.Охрана семьи и детства</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7012,0</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6200,6</w:t>
            </w:r>
          </w:p>
        </w:tc>
        <w:tc>
          <w:tcPr>
            <w:tcW w:w="1418"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-811,4</w:t>
            </w:r>
          </w:p>
        </w:tc>
        <w:tc>
          <w:tcPr>
            <w:tcW w:w="1452"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88,4</w:t>
            </w:r>
          </w:p>
        </w:tc>
        <w:tc>
          <w:tcPr>
            <w:tcW w:w="1205"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1,7</w:t>
            </w:r>
          </w:p>
        </w:tc>
      </w:tr>
      <w:tr w:rsidR="004C46C8" w:rsidRPr="006C6E1E" w:rsidTr="000E6A84">
        <w:tc>
          <w:tcPr>
            <w:tcW w:w="2802" w:type="dxa"/>
          </w:tcPr>
          <w:p w:rsidR="004C46C8" w:rsidRPr="006C6E1E" w:rsidRDefault="007E768D" w:rsidP="006C6E1E">
            <w:pPr>
              <w:pStyle w:val="16"/>
              <w:spacing w:after="160"/>
              <w:ind w:firstLine="0"/>
              <w:rPr>
                <w:color w:val="000000"/>
                <w:sz w:val="28"/>
                <w:szCs w:val="28"/>
                <w:lang w:eastAsia="ru-RU" w:bidi="ru-RU"/>
              </w:rPr>
            </w:pPr>
            <w:r>
              <w:rPr>
                <w:sz w:val="28"/>
                <w:szCs w:val="28"/>
              </w:rPr>
              <w:t>1006.Другие вопросы в об</w:t>
            </w:r>
            <w:r w:rsidR="004C46C8" w:rsidRPr="006C6E1E">
              <w:rPr>
                <w:sz w:val="28"/>
                <w:szCs w:val="28"/>
              </w:rPr>
              <w:t>ла</w:t>
            </w:r>
            <w:r w:rsidR="004C46C8" w:rsidRPr="006C6E1E">
              <w:rPr>
                <w:sz w:val="28"/>
                <w:szCs w:val="28"/>
              </w:rPr>
              <w:softHyphen/>
              <w:t>сти социальной политики</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3,6</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3,6</w:t>
            </w:r>
          </w:p>
        </w:tc>
        <w:tc>
          <w:tcPr>
            <w:tcW w:w="1418"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100,0</w:t>
            </w:r>
          </w:p>
        </w:tc>
        <w:tc>
          <w:tcPr>
            <w:tcW w:w="1205"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b/>
                <w:bCs/>
                <w:sz w:val="28"/>
                <w:szCs w:val="28"/>
              </w:rPr>
              <w:t>11.Физическая культура и спорт</w:t>
            </w:r>
          </w:p>
        </w:tc>
        <w:tc>
          <w:tcPr>
            <w:tcW w:w="1559"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26,6</w:t>
            </w:r>
          </w:p>
        </w:tc>
        <w:tc>
          <w:tcPr>
            <w:tcW w:w="1468"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26,6</w:t>
            </w:r>
          </w:p>
        </w:tc>
        <w:tc>
          <w:tcPr>
            <w:tcW w:w="1418" w:type="dxa"/>
          </w:tcPr>
          <w:p w:rsidR="004C46C8" w:rsidRPr="00CC7A51" w:rsidRDefault="00CC7A51" w:rsidP="006C6E1E">
            <w:pPr>
              <w:pStyle w:val="16"/>
              <w:spacing w:after="160"/>
              <w:ind w:firstLine="0"/>
              <w:rPr>
                <w:b/>
                <w:color w:val="000000"/>
                <w:sz w:val="28"/>
                <w:szCs w:val="28"/>
                <w:lang w:eastAsia="ru-RU" w:bidi="ru-RU"/>
              </w:rPr>
            </w:pPr>
            <w:r w:rsidRPr="00CC7A51">
              <w:rPr>
                <w:b/>
                <w:color w:val="000000"/>
                <w:sz w:val="28"/>
                <w:szCs w:val="28"/>
                <w:lang w:eastAsia="ru-RU" w:bidi="ru-RU"/>
              </w:rPr>
              <w:t>-</w:t>
            </w:r>
          </w:p>
        </w:tc>
        <w:tc>
          <w:tcPr>
            <w:tcW w:w="1452"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100</w:t>
            </w:r>
          </w:p>
        </w:tc>
        <w:tc>
          <w:tcPr>
            <w:tcW w:w="1205"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w:t>
            </w:r>
          </w:p>
        </w:tc>
      </w:tr>
      <w:tr w:rsidR="004C46C8" w:rsidRPr="006C6E1E" w:rsidTr="00256296">
        <w:tc>
          <w:tcPr>
            <w:tcW w:w="2802" w:type="dxa"/>
            <w:vAlign w:val="bottom"/>
          </w:tcPr>
          <w:p w:rsidR="004C46C8" w:rsidRPr="006C6E1E" w:rsidRDefault="004C46C8" w:rsidP="006C6E1E">
            <w:pPr>
              <w:pStyle w:val="affd"/>
              <w:spacing w:line="240" w:lineRule="auto"/>
              <w:ind w:firstLine="0"/>
              <w:rPr>
                <w:sz w:val="28"/>
                <w:szCs w:val="28"/>
              </w:rPr>
            </w:pPr>
            <w:r w:rsidRPr="006C6E1E">
              <w:rPr>
                <w:sz w:val="28"/>
                <w:szCs w:val="28"/>
              </w:rPr>
              <w:t>1101 .Физическая культура</w:t>
            </w:r>
          </w:p>
        </w:tc>
        <w:tc>
          <w:tcPr>
            <w:tcW w:w="1559"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26,6</w:t>
            </w:r>
          </w:p>
        </w:tc>
        <w:tc>
          <w:tcPr>
            <w:tcW w:w="1468"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26,6</w:t>
            </w:r>
          </w:p>
        </w:tc>
        <w:tc>
          <w:tcPr>
            <w:tcW w:w="1418" w:type="dxa"/>
          </w:tcPr>
          <w:p w:rsidR="004C46C8" w:rsidRPr="006C6E1E" w:rsidRDefault="00CC7A51" w:rsidP="00745F27">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256296">
        <w:tc>
          <w:tcPr>
            <w:tcW w:w="2802" w:type="dxa"/>
            <w:vAlign w:val="bottom"/>
          </w:tcPr>
          <w:p w:rsidR="004C46C8" w:rsidRPr="006C6E1E" w:rsidRDefault="004C46C8" w:rsidP="006C6E1E">
            <w:pPr>
              <w:pStyle w:val="affd"/>
              <w:spacing w:line="262" w:lineRule="auto"/>
              <w:ind w:firstLine="0"/>
              <w:rPr>
                <w:sz w:val="28"/>
                <w:szCs w:val="28"/>
              </w:rPr>
            </w:pPr>
            <w:r w:rsidRPr="006C6E1E">
              <w:rPr>
                <w:b/>
                <w:bCs/>
                <w:sz w:val="28"/>
                <w:szCs w:val="28"/>
              </w:rPr>
              <w:t>12.Средства массовой инфор</w:t>
            </w:r>
            <w:r w:rsidRPr="006C6E1E">
              <w:rPr>
                <w:b/>
                <w:bCs/>
                <w:sz w:val="28"/>
                <w:szCs w:val="28"/>
              </w:rPr>
              <w:softHyphen/>
              <w:t>мации</w:t>
            </w:r>
          </w:p>
        </w:tc>
        <w:tc>
          <w:tcPr>
            <w:tcW w:w="1559"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300,0</w:t>
            </w:r>
          </w:p>
        </w:tc>
        <w:tc>
          <w:tcPr>
            <w:tcW w:w="1468"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300,0</w:t>
            </w:r>
          </w:p>
        </w:tc>
        <w:tc>
          <w:tcPr>
            <w:tcW w:w="1418" w:type="dxa"/>
          </w:tcPr>
          <w:p w:rsidR="004C46C8" w:rsidRPr="00CC7A51" w:rsidRDefault="00CC7A51" w:rsidP="006C6E1E">
            <w:pPr>
              <w:pStyle w:val="16"/>
              <w:spacing w:after="160"/>
              <w:ind w:firstLine="0"/>
              <w:rPr>
                <w:b/>
                <w:color w:val="000000"/>
                <w:sz w:val="28"/>
                <w:szCs w:val="28"/>
                <w:lang w:eastAsia="ru-RU" w:bidi="ru-RU"/>
              </w:rPr>
            </w:pPr>
            <w:r w:rsidRPr="00CC7A51">
              <w:rPr>
                <w:b/>
                <w:color w:val="000000"/>
                <w:sz w:val="28"/>
                <w:szCs w:val="28"/>
                <w:lang w:eastAsia="ru-RU" w:bidi="ru-RU"/>
              </w:rPr>
              <w:t>-</w:t>
            </w:r>
          </w:p>
        </w:tc>
        <w:tc>
          <w:tcPr>
            <w:tcW w:w="1452"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100</w:t>
            </w:r>
          </w:p>
        </w:tc>
        <w:tc>
          <w:tcPr>
            <w:tcW w:w="1205"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0,1</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sz w:val="28"/>
                <w:szCs w:val="28"/>
              </w:rPr>
              <w:t>1202.Периодическая печать и издательства</w:t>
            </w:r>
          </w:p>
        </w:tc>
        <w:tc>
          <w:tcPr>
            <w:tcW w:w="1559"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300,0</w:t>
            </w:r>
          </w:p>
        </w:tc>
        <w:tc>
          <w:tcPr>
            <w:tcW w:w="1468"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300,0</w:t>
            </w:r>
          </w:p>
        </w:tc>
        <w:tc>
          <w:tcPr>
            <w:tcW w:w="1418" w:type="dxa"/>
          </w:tcPr>
          <w:p w:rsidR="004C46C8" w:rsidRPr="006C6E1E" w:rsidRDefault="004C46C8" w:rsidP="00745F27">
            <w:pPr>
              <w:pStyle w:val="16"/>
              <w:spacing w:after="160"/>
              <w:ind w:firstLine="0"/>
              <w:rPr>
                <w:color w:val="000000"/>
                <w:sz w:val="28"/>
                <w:szCs w:val="28"/>
                <w:lang w:eastAsia="ru-RU" w:bidi="ru-RU"/>
              </w:rPr>
            </w:pPr>
          </w:p>
        </w:tc>
        <w:tc>
          <w:tcPr>
            <w:tcW w:w="1452"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0,1</w:t>
            </w:r>
          </w:p>
        </w:tc>
      </w:tr>
      <w:tr w:rsidR="004C46C8" w:rsidRPr="006C6E1E" w:rsidTr="00256296">
        <w:tc>
          <w:tcPr>
            <w:tcW w:w="2802" w:type="dxa"/>
            <w:vAlign w:val="bottom"/>
          </w:tcPr>
          <w:p w:rsidR="004C46C8" w:rsidRPr="006C6E1E" w:rsidRDefault="004C46C8" w:rsidP="006C6E1E">
            <w:pPr>
              <w:pStyle w:val="affd"/>
              <w:ind w:firstLine="0"/>
              <w:rPr>
                <w:sz w:val="28"/>
                <w:szCs w:val="28"/>
              </w:rPr>
            </w:pPr>
            <w:r w:rsidRPr="006C6E1E">
              <w:rPr>
                <w:b/>
                <w:bCs/>
                <w:sz w:val="28"/>
                <w:szCs w:val="28"/>
              </w:rPr>
              <w:t>13.Обслуживание государ</w:t>
            </w:r>
            <w:r w:rsidRPr="006C6E1E">
              <w:rPr>
                <w:b/>
                <w:bCs/>
                <w:sz w:val="28"/>
                <w:szCs w:val="28"/>
              </w:rPr>
              <w:softHyphen/>
              <w:t>ственного и муниципального долга</w:t>
            </w:r>
          </w:p>
        </w:tc>
        <w:tc>
          <w:tcPr>
            <w:tcW w:w="1559"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3,5</w:t>
            </w:r>
          </w:p>
        </w:tc>
        <w:tc>
          <w:tcPr>
            <w:tcW w:w="1468"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3,5</w:t>
            </w:r>
          </w:p>
        </w:tc>
        <w:tc>
          <w:tcPr>
            <w:tcW w:w="1418"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4C46C8" w:rsidP="006C6E1E">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256296">
        <w:tc>
          <w:tcPr>
            <w:tcW w:w="2802" w:type="dxa"/>
            <w:vAlign w:val="bottom"/>
          </w:tcPr>
          <w:p w:rsidR="004C46C8" w:rsidRPr="006C6E1E" w:rsidRDefault="004C46C8" w:rsidP="006C6E1E">
            <w:pPr>
              <w:pStyle w:val="affd"/>
              <w:spacing w:line="262" w:lineRule="auto"/>
              <w:ind w:firstLine="0"/>
              <w:rPr>
                <w:sz w:val="28"/>
                <w:szCs w:val="28"/>
              </w:rPr>
            </w:pPr>
            <w:r w:rsidRPr="006C6E1E">
              <w:rPr>
                <w:sz w:val="28"/>
                <w:szCs w:val="28"/>
              </w:rPr>
              <w:t>1301.Обслуживание государ</w:t>
            </w:r>
            <w:r w:rsidRPr="006C6E1E">
              <w:rPr>
                <w:sz w:val="28"/>
                <w:szCs w:val="28"/>
              </w:rPr>
              <w:softHyphen/>
              <w:t>ственного внутреннего и му</w:t>
            </w:r>
            <w:r w:rsidRPr="006C6E1E">
              <w:rPr>
                <w:sz w:val="28"/>
                <w:szCs w:val="28"/>
              </w:rPr>
              <w:softHyphen/>
              <w:t>ниципального долга</w:t>
            </w:r>
          </w:p>
        </w:tc>
        <w:tc>
          <w:tcPr>
            <w:tcW w:w="1559"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3,5</w:t>
            </w:r>
          </w:p>
        </w:tc>
        <w:tc>
          <w:tcPr>
            <w:tcW w:w="1468"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3,5</w:t>
            </w:r>
          </w:p>
        </w:tc>
        <w:tc>
          <w:tcPr>
            <w:tcW w:w="1418"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4C46C8" w:rsidP="00745F27">
            <w:pPr>
              <w:pStyle w:val="16"/>
              <w:spacing w:after="160"/>
              <w:ind w:firstLine="0"/>
              <w:rPr>
                <w:color w:val="000000"/>
                <w:sz w:val="28"/>
                <w:szCs w:val="28"/>
                <w:lang w:eastAsia="ru-RU" w:bidi="ru-RU"/>
              </w:rPr>
            </w:pPr>
            <w:r>
              <w:rPr>
                <w:color w:val="000000"/>
                <w:sz w:val="28"/>
                <w:szCs w:val="28"/>
                <w:lang w:eastAsia="ru-RU" w:bidi="ru-RU"/>
              </w:rPr>
              <w:t>-</w:t>
            </w:r>
          </w:p>
        </w:tc>
      </w:tr>
      <w:tr w:rsidR="004C46C8" w:rsidRPr="006C6E1E" w:rsidTr="000E6A84">
        <w:tc>
          <w:tcPr>
            <w:tcW w:w="2802" w:type="dxa"/>
          </w:tcPr>
          <w:p w:rsidR="004C46C8" w:rsidRPr="006C6E1E" w:rsidRDefault="004C46C8" w:rsidP="006C6E1E">
            <w:pPr>
              <w:pStyle w:val="16"/>
              <w:spacing w:after="160"/>
              <w:ind w:firstLine="0"/>
              <w:rPr>
                <w:color w:val="000000"/>
                <w:sz w:val="28"/>
                <w:szCs w:val="28"/>
                <w:lang w:eastAsia="ru-RU" w:bidi="ru-RU"/>
              </w:rPr>
            </w:pPr>
            <w:r w:rsidRPr="006C6E1E">
              <w:rPr>
                <w:b/>
                <w:bCs/>
                <w:sz w:val="28"/>
                <w:szCs w:val="28"/>
              </w:rPr>
              <w:t>14.Межбюджетные транс</w:t>
            </w:r>
            <w:r w:rsidRPr="006C6E1E">
              <w:rPr>
                <w:b/>
                <w:bCs/>
                <w:sz w:val="28"/>
                <w:szCs w:val="28"/>
              </w:rPr>
              <w:softHyphen/>
              <w:t>ферты общего характера бюджетам бюджетной си</w:t>
            </w:r>
            <w:r w:rsidRPr="006C6E1E">
              <w:rPr>
                <w:b/>
                <w:bCs/>
                <w:sz w:val="28"/>
                <w:szCs w:val="28"/>
              </w:rPr>
              <w:softHyphen/>
              <w:t>стемы Российской Федера</w:t>
            </w:r>
            <w:r w:rsidRPr="006C6E1E">
              <w:rPr>
                <w:b/>
                <w:bCs/>
                <w:sz w:val="28"/>
                <w:szCs w:val="28"/>
              </w:rPr>
              <w:softHyphen/>
              <w:t>ции</w:t>
            </w:r>
          </w:p>
        </w:tc>
        <w:tc>
          <w:tcPr>
            <w:tcW w:w="1559"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9697,4</w:t>
            </w:r>
          </w:p>
        </w:tc>
        <w:tc>
          <w:tcPr>
            <w:tcW w:w="1468"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9697,4</w:t>
            </w:r>
          </w:p>
        </w:tc>
        <w:tc>
          <w:tcPr>
            <w:tcW w:w="1418" w:type="dxa"/>
          </w:tcPr>
          <w:p w:rsidR="004C46C8" w:rsidRPr="00CC7A51" w:rsidRDefault="00CC7A51" w:rsidP="006C6E1E">
            <w:pPr>
              <w:pStyle w:val="16"/>
              <w:spacing w:after="160"/>
              <w:ind w:firstLine="0"/>
              <w:rPr>
                <w:b/>
                <w:color w:val="000000"/>
                <w:sz w:val="28"/>
                <w:szCs w:val="28"/>
                <w:lang w:eastAsia="ru-RU" w:bidi="ru-RU"/>
              </w:rPr>
            </w:pPr>
            <w:r w:rsidRPr="00CC7A51">
              <w:rPr>
                <w:b/>
                <w:color w:val="000000"/>
                <w:sz w:val="28"/>
                <w:szCs w:val="28"/>
                <w:lang w:eastAsia="ru-RU" w:bidi="ru-RU"/>
              </w:rPr>
              <w:t>-</w:t>
            </w:r>
          </w:p>
        </w:tc>
        <w:tc>
          <w:tcPr>
            <w:tcW w:w="1452"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100</w:t>
            </w:r>
          </w:p>
        </w:tc>
        <w:tc>
          <w:tcPr>
            <w:tcW w:w="1205" w:type="dxa"/>
          </w:tcPr>
          <w:p w:rsidR="004C46C8" w:rsidRPr="00CC7A51" w:rsidRDefault="004C46C8" w:rsidP="006C6E1E">
            <w:pPr>
              <w:pStyle w:val="16"/>
              <w:spacing w:after="160"/>
              <w:ind w:firstLine="0"/>
              <w:rPr>
                <w:b/>
                <w:color w:val="000000"/>
                <w:sz w:val="28"/>
                <w:szCs w:val="28"/>
                <w:lang w:eastAsia="ru-RU" w:bidi="ru-RU"/>
              </w:rPr>
            </w:pPr>
            <w:r w:rsidRPr="00CC7A51">
              <w:rPr>
                <w:b/>
                <w:color w:val="000000"/>
                <w:sz w:val="28"/>
                <w:szCs w:val="28"/>
                <w:lang w:eastAsia="ru-RU" w:bidi="ru-RU"/>
              </w:rPr>
              <w:t>2,7</w:t>
            </w:r>
          </w:p>
        </w:tc>
      </w:tr>
      <w:tr w:rsidR="004C46C8" w:rsidRPr="006C6E1E" w:rsidTr="00256296">
        <w:tc>
          <w:tcPr>
            <w:tcW w:w="2802" w:type="dxa"/>
            <w:vAlign w:val="bottom"/>
          </w:tcPr>
          <w:p w:rsidR="004C46C8" w:rsidRPr="006C6E1E" w:rsidRDefault="004C46C8" w:rsidP="00CC7A51">
            <w:pPr>
              <w:pStyle w:val="affd"/>
              <w:spacing w:line="262" w:lineRule="auto"/>
              <w:ind w:firstLine="0"/>
              <w:rPr>
                <w:sz w:val="28"/>
                <w:szCs w:val="28"/>
              </w:rPr>
            </w:pPr>
            <w:r w:rsidRPr="006C6E1E">
              <w:rPr>
                <w:sz w:val="28"/>
                <w:szCs w:val="28"/>
              </w:rPr>
              <w:t xml:space="preserve">1401.Дотации на </w:t>
            </w:r>
            <w:r w:rsidRPr="006C6E1E">
              <w:rPr>
                <w:sz w:val="28"/>
                <w:szCs w:val="28"/>
              </w:rPr>
              <w:lastRenderedPageBreak/>
              <w:t>выравнива</w:t>
            </w:r>
            <w:r w:rsidRPr="006C6E1E">
              <w:rPr>
                <w:sz w:val="28"/>
                <w:szCs w:val="28"/>
              </w:rPr>
              <w:softHyphen/>
              <w:t>ние бюджетной обеспеченно</w:t>
            </w:r>
            <w:r w:rsidRPr="006C6E1E">
              <w:rPr>
                <w:sz w:val="28"/>
                <w:szCs w:val="28"/>
              </w:rPr>
              <w:softHyphen/>
              <w:t>сти субъектов Российской Фе</w:t>
            </w:r>
            <w:r w:rsidRPr="006C6E1E">
              <w:rPr>
                <w:sz w:val="28"/>
                <w:szCs w:val="28"/>
              </w:rPr>
              <w:softHyphen/>
              <w:t>дерации и муниципальных об</w:t>
            </w:r>
            <w:r w:rsidRPr="006C6E1E">
              <w:rPr>
                <w:sz w:val="28"/>
                <w:szCs w:val="28"/>
              </w:rPr>
              <w:softHyphen/>
              <w:t>разований</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lastRenderedPageBreak/>
              <w:t>826,4</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826,4</w:t>
            </w:r>
          </w:p>
        </w:tc>
        <w:tc>
          <w:tcPr>
            <w:tcW w:w="1418"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0,2</w:t>
            </w:r>
          </w:p>
        </w:tc>
      </w:tr>
      <w:tr w:rsidR="004C46C8" w:rsidRPr="006C6E1E" w:rsidTr="00256296">
        <w:tc>
          <w:tcPr>
            <w:tcW w:w="2802" w:type="dxa"/>
            <w:vAlign w:val="bottom"/>
          </w:tcPr>
          <w:p w:rsidR="004C46C8" w:rsidRPr="006C6E1E" w:rsidRDefault="004C46C8" w:rsidP="006C6E1E">
            <w:pPr>
              <w:pStyle w:val="affd"/>
              <w:spacing w:line="254" w:lineRule="auto"/>
              <w:ind w:firstLine="0"/>
              <w:rPr>
                <w:sz w:val="28"/>
                <w:szCs w:val="28"/>
              </w:rPr>
            </w:pPr>
            <w:r w:rsidRPr="006C6E1E">
              <w:rPr>
                <w:sz w:val="28"/>
                <w:szCs w:val="28"/>
              </w:rPr>
              <w:lastRenderedPageBreak/>
              <w:t>1403. Межбюджетные транс</w:t>
            </w:r>
            <w:r w:rsidRPr="006C6E1E">
              <w:rPr>
                <w:sz w:val="28"/>
                <w:szCs w:val="28"/>
              </w:rPr>
              <w:softHyphen/>
              <w:t>ферты общего характера</w:t>
            </w:r>
          </w:p>
        </w:tc>
        <w:tc>
          <w:tcPr>
            <w:tcW w:w="1559"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8871,0</w:t>
            </w:r>
          </w:p>
        </w:tc>
        <w:tc>
          <w:tcPr>
            <w:tcW w:w="1468" w:type="dxa"/>
          </w:tcPr>
          <w:p w:rsidR="004C46C8" w:rsidRPr="006C6E1E" w:rsidRDefault="007E768D" w:rsidP="006C6E1E">
            <w:pPr>
              <w:pStyle w:val="16"/>
              <w:spacing w:after="160"/>
              <w:ind w:firstLine="0"/>
              <w:rPr>
                <w:color w:val="000000"/>
                <w:sz w:val="28"/>
                <w:szCs w:val="28"/>
                <w:lang w:eastAsia="ru-RU" w:bidi="ru-RU"/>
              </w:rPr>
            </w:pPr>
            <w:r>
              <w:rPr>
                <w:color w:val="000000"/>
                <w:sz w:val="28"/>
                <w:szCs w:val="28"/>
                <w:lang w:eastAsia="ru-RU" w:bidi="ru-RU"/>
              </w:rPr>
              <w:t>8871,0</w:t>
            </w:r>
          </w:p>
        </w:tc>
        <w:tc>
          <w:tcPr>
            <w:tcW w:w="1418"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w:t>
            </w:r>
          </w:p>
        </w:tc>
        <w:tc>
          <w:tcPr>
            <w:tcW w:w="1452"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100</w:t>
            </w:r>
          </w:p>
        </w:tc>
        <w:tc>
          <w:tcPr>
            <w:tcW w:w="1205" w:type="dxa"/>
          </w:tcPr>
          <w:p w:rsidR="004C46C8" w:rsidRPr="006C6E1E" w:rsidRDefault="00CC7A51" w:rsidP="006C6E1E">
            <w:pPr>
              <w:pStyle w:val="16"/>
              <w:spacing w:after="160"/>
              <w:ind w:firstLine="0"/>
              <w:rPr>
                <w:color w:val="000000"/>
                <w:sz w:val="28"/>
                <w:szCs w:val="28"/>
                <w:lang w:eastAsia="ru-RU" w:bidi="ru-RU"/>
              </w:rPr>
            </w:pPr>
            <w:r>
              <w:rPr>
                <w:color w:val="000000"/>
                <w:sz w:val="28"/>
                <w:szCs w:val="28"/>
                <w:lang w:eastAsia="ru-RU" w:bidi="ru-RU"/>
              </w:rPr>
              <w:t>2,5</w:t>
            </w:r>
          </w:p>
        </w:tc>
      </w:tr>
    </w:tbl>
    <w:p w:rsidR="000E6A84" w:rsidRPr="006C6E1E" w:rsidRDefault="000E6A84" w:rsidP="006C6E1E">
      <w:pPr>
        <w:pStyle w:val="16"/>
        <w:spacing w:after="160"/>
        <w:ind w:firstLine="0"/>
        <w:rPr>
          <w:color w:val="000000"/>
          <w:sz w:val="28"/>
          <w:szCs w:val="28"/>
          <w:lang w:eastAsia="ru-RU" w:bidi="ru-RU"/>
        </w:rPr>
      </w:pPr>
    </w:p>
    <w:p w:rsidR="00CC7A51" w:rsidRDefault="00E27667" w:rsidP="00F22328">
      <w:pPr>
        <w:pStyle w:val="16"/>
        <w:spacing w:line="240" w:lineRule="auto"/>
        <w:ind w:firstLine="709"/>
        <w:rPr>
          <w:color w:val="000000"/>
          <w:sz w:val="28"/>
          <w:szCs w:val="28"/>
          <w:lang w:eastAsia="ru-RU" w:bidi="ru-RU"/>
        </w:rPr>
      </w:pPr>
      <w:r>
        <w:rPr>
          <w:color w:val="000000"/>
          <w:sz w:val="28"/>
          <w:szCs w:val="28"/>
          <w:lang w:eastAsia="ru-RU" w:bidi="ru-RU"/>
        </w:rPr>
        <w:t>Районный бюджет по расходам исполнен на 97.5 % (-9280,3) в основном вследствие недоиспользования средств субсидий и субвенций, о чем указывалось при анализе поступления межбюджетных трансфертов.</w:t>
      </w:r>
    </w:p>
    <w:p w:rsidR="000F3AF7" w:rsidRPr="006C6E1E" w:rsidRDefault="006F7649" w:rsidP="00F22328">
      <w:pPr>
        <w:pStyle w:val="16"/>
        <w:tabs>
          <w:tab w:val="left" w:pos="3135"/>
        </w:tabs>
        <w:spacing w:line="240" w:lineRule="auto"/>
        <w:ind w:firstLine="709"/>
        <w:rPr>
          <w:color w:val="000000"/>
          <w:sz w:val="28"/>
          <w:szCs w:val="28"/>
          <w:lang w:eastAsia="ru-RU" w:bidi="ru-RU"/>
        </w:rPr>
      </w:pPr>
      <w:r>
        <w:rPr>
          <w:color w:val="000000"/>
          <w:sz w:val="28"/>
          <w:szCs w:val="28"/>
          <w:lang w:eastAsia="ru-RU" w:bidi="ru-RU"/>
        </w:rPr>
        <w:t>Наибольшую долю в расходах районного бюджета в 2021 году составляют расходы по разделу 07 «Образование» - 68,8 % от всех расходов бюджета. Выполнение бюджета по данному разделу составило 98,2 % (-4427,0 тыс.</w:t>
      </w:r>
      <w:r w:rsidR="00F22328">
        <w:rPr>
          <w:color w:val="000000"/>
          <w:sz w:val="28"/>
          <w:szCs w:val="28"/>
          <w:lang w:eastAsia="ru-RU" w:bidi="ru-RU"/>
        </w:rPr>
        <w:t xml:space="preserve"> </w:t>
      </w:r>
      <w:r>
        <w:rPr>
          <w:color w:val="000000"/>
          <w:sz w:val="28"/>
          <w:szCs w:val="28"/>
          <w:lang w:eastAsia="ru-RU" w:bidi="ru-RU"/>
        </w:rPr>
        <w:t>рублей)</w:t>
      </w:r>
      <w:r w:rsidR="00BB4488">
        <w:rPr>
          <w:color w:val="000000"/>
          <w:sz w:val="28"/>
          <w:szCs w:val="28"/>
          <w:lang w:eastAsia="ru-RU" w:bidi="ru-RU"/>
        </w:rPr>
        <w:t>. Недоиспользованы субсидии и субвенции из краевого бюджета на общую сумму</w:t>
      </w:r>
      <w:r>
        <w:rPr>
          <w:color w:val="000000"/>
          <w:sz w:val="28"/>
          <w:szCs w:val="28"/>
          <w:lang w:eastAsia="ru-RU" w:bidi="ru-RU"/>
        </w:rPr>
        <w:t xml:space="preserve"> </w:t>
      </w:r>
      <w:r w:rsidR="00BB4488">
        <w:rPr>
          <w:color w:val="000000"/>
          <w:sz w:val="28"/>
          <w:szCs w:val="28"/>
          <w:lang w:eastAsia="ru-RU" w:bidi="ru-RU"/>
        </w:rPr>
        <w:t xml:space="preserve"> 3865,5 тыс. рублей, в том числе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организацию отдыха и оздоровления детей;  на капитальный ремонт зданий школ; субвенции: на ежемесячное вознаграждение за классное руководство педагогическим работникам;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на обеспечение бесплатным двухразовым питанием</w:t>
      </w:r>
      <w:r w:rsidR="00CC7A51">
        <w:rPr>
          <w:color w:val="000000"/>
          <w:sz w:val="28"/>
          <w:szCs w:val="28"/>
          <w:lang w:eastAsia="ru-RU" w:bidi="ru-RU"/>
        </w:rPr>
        <w:tab/>
      </w:r>
      <w:r w:rsidR="00BB4488">
        <w:rPr>
          <w:color w:val="000000"/>
          <w:sz w:val="28"/>
          <w:szCs w:val="28"/>
          <w:lang w:eastAsia="ru-RU" w:bidi="ru-RU"/>
        </w:rPr>
        <w:t xml:space="preserve"> обучающихся с ограниченными возможностями здоровья муниципальных общеобразовательных организаций; </w:t>
      </w:r>
      <w:r w:rsidR="00F22328">
        <w:rPr>
          <w:color w:val="000000"/>
          <w:sz w:val="28"/>
          <w:szCs w:val="28"/>
          <w:lang w:eastAsia="ru-RU" w:bidi="ru-RU"/>
        </w:rPr>
        <w:t>на выплату компенсации части родительской платы за присмотр и уход за детьми, осваивающими образовательные программы дошкольного образования. В 2021 году расходы по разделу «Образование» увеличены на 43529,8 тыс. рублей</w:t>
      </w:r>
      <w:r w:rsidR="00C954A9">
        <w:rPr>
          <w:color w:val="000000"/>
          <w:sz w:val="28"/>
          <w:szCs w:val="28"/>
          <w:lang w:eastAsia="ru-RU" w:bidi="ru-RU"/>
        </w:rPr>
        <w:t xml:space="preserve"> (+21,4%)</w:t>
      </w:r>
      <w:r w:rsidR="00F22328">
        <w:rPr>
          <w:color w:val="000000"/>
          <w:sz w:val="28"/>
          <w:szCs w:val="28"/>
          <w:lang w:eastAsia="ru-RU" w:bidi="ru-RU"/>
        </w:rPr>
        <w:t xml:space="preserve"> по сравнению с 2020 годом.</w:t>
      </w:r>
    </w:p>
    <w:p w:rsidR="00C954A9" w:rsidRDefault="00F22328" w:rsidP="00CD6CBC">
      <w:pPr>
        <w:pStyle w:val="16"/>
        <w:spacing w:line="240" w:lineRule="auto"/>
        <w:ind w:firstLine="709"/>
        <w:contextualSpacing/>
        <w:rPr>
          <w:color w:val="000000"/>
          <w:sz w:val="28"/>
          <w:szCs w:val="28"/>
          <w:lang w:eastAsia="ru-RU" w:bidi="ru-RU"/>
        </w:rPr>
      </w:pPr>
      <w:r>
        <w:rPr>
          <w:color w:val="000000"/>
          <w:sz w:val="28"/>
          <w:szCs w:val="28"/>
          <w:lang w:eastAsia="ru-RU" w:bidi="ru-RU"/>
        </w:rPr>
        <w:t xml:space="preserve">Вторую позицию по доле расходов в районном бюджете составляют расходы </w:t>
      </w:r>
      <w:r w:rsidR="00767C27">
        <w:rPr>
          <w:color w:val="000000"/>
          <w:sz w:val="28"/>
          <w:szCs w:val="28"/>
          <w:lang w:eastAsia="ru-RU" w:bidi="ru-RU"/>
        </w:rPr>
        <w:t>по разделу</w:t>
      </w:r>
      <w:r w:rsidR="00CD6CBC">
        <w:rPr>
          <w:color w:val="000000"/>
          <w:sz w:val="28"/>
          <w:szCs w:val="28"/>
          <w:lang w:eastAsia="ru-RU" w:bidi="ru-RU"/>
        </w:rPr>
        <w:t xml:space="preserve"> 01</w:t>
      </w:r>
      <w:r w:rsidR="00767C27">
        <w:rPr>
          <w:color w:val="000000"/>
          <w:sz w:val="28"/>
          <w:szCs w:val="28"/>
          <w:lang w:eastAsia="ru-RU" w:bidi="ru-RU"/>
        </w:rPr>
        <w:t xml:space="preserve"> «О</w:t>
      </w:r>
      <w:r>
        <w:rPr>
          <w:color w:val="000000"/>
          <w:sz w:val="28"/>
          <w:szCs w:val="28"/>
          <w:lang w:eastAsia="ru-RU" w:bidi="ru-RU"/>
        </w:rPr>
        <w:t>бщегосударственные вопросы</w:t>
      </w:r>
      <w:r w:rsidR="00767C27">
        <w:rPr>
          <w:color w:val="000000"/>
          <w:sz w:val="28"/>
          <w:szCs w:val="28"/>
          <w:lang w:eastAsia="ru-RU" w:bidi="ru-RU"/>
        </w:rPr>
        <w:t xml:space="preserve">» </w:t>
      </w:r>
      <w:r>
        <w:rPr>
          <w:color w:val="000000"/>
          <w:sz w:val="28"/>
          <w:szCs w:val="28"/>
          <w:lang w:eastAsia="ru-RU" w:bidi="ru-RU"/>
        </w:rPr>
        <w:t>-</w:t>
      </w:r>
      <w:r w:rsidR="00767C27">
        <w:rPr>
          <w:color w:val="000000"/>
          <w:sz w:val="28"/>
          <w:szCs w:val="28"/>
          <w:lang w:eastAsia="ru-RU" w:bidi="ru-RU"/>
        </w:rPr>
        <w:t xml:space="preserve"> </w:t>
      </w:r>
      <w:r>
        <w:rPr>
          <w:color w:val="000000"/>
          <w:sz w:val="28"/>
          <w:szCs w:val="28"/>
          <w:lang w:eastAsia="ru-RU" w:bidi="ru-RU"/>
        </w:rPr>
        <w:t>8,8 % от всех расходов бюджета.</w:t>
      </w:r>
      <w:r w:rsidR="00767C27">
        <w:rPr>
          <w:color w:val="000000"/>
          <w:sz w:val="28"/>
          <w:szCs w:val="28"/>
          <w:lang w:eastAsia="ru-RU" w:bidi="ru-RU"/>
        </w:rPr>
        <w:t xml:space="preserve"> Бюджет по этому разделу исполнен  на 96,5 %  (-1055,5). Недоиспользованы субвенции на составление (изменение) списков кандидатов в присяжные заседатели федеральных судов общей юрисдикции в Российской Федерации и на проведение Всероссийской переписи населения</w:t>
      </w:r>
      <w:r w:rsidR="00C954A9">
        <w:rPr>
          <w:color w:val="000000"/>
          <w:sz w:val="28"/>
          <w:szCs w:val="28"/>
          <w:lang w:eastAsia="ru-RU" w:bidi="ru-RU"/>
        </w:rPr>
        <w:t xml:space="preserve"> в сумме 105,6 тыс.рублей</w:t>
      </w:r>
      <w:r w:rsidR="00767C27">
        <w:rPr>
          <w:color w:val="000000"/>
          <w:sz w:val="28"/>
          <w:szCs w:val="28"/>
          <w:lang w:eastAsia="ru-RU" w:bidi="ru-RU"/>
        </w:rPr>
        <w:t>.</w:t>
      </w:r>
      <w:r w:rsidR="00C954A9">
        <w:rPr>
          <w:color w:val="000000"/>
          <w:sz w:val="28"/>
          <w:szCs w:val="28"/>
          <w:lang w:eastAsia="ru-RU" w:bidi="ru-RU"/>
        </w:rPr>
        <w:t xml:space="preserve"> На 1055,5 тыс. рублей меньше запланированного израсходовано по разделу, подразделу 0104 «</w:t>
      </w:r>
      <w:r w:rsidR="00C954A9" w:rsidRPr="006C6E1E">
        <w:rPr>
          <w:color w:val="000000"/>
          <w:sz w:val="28"/>
          <w:szCs w:val="28"/>
          <w:lang w:eastAsia="ru-RU" w:bidi="ru-RU"/>
        </w:rPr>
        <w:t>Функционирование Пра</w:t>
      </w:r>
      <w:r w:rsidR="00C954A9" w:rsidRPr="006C6E1E">
        <w:rPr>
          <w:color w:val="000000"/>
          <w:sz w:val="28"/>
          <w:szCs w:val="28"/>
          <w:lang w:eastAsia="ru-RU" w:bidi="ru-RU"/>
        </w:rPr>
        <w:softHyphen/>
        <w:t>вительства Российской Феде</w:t>
      </w:r>
      <w:r w:rsidR="00C954A9" w:rsidRPr="006C6E1E">
        <w:rPr>
          <w:color w:val="000000"/>
          <w:sz w:val="28"/>
          <w:szCs w:val="28"/>
          <w:lang w:eastAsia="ru-RU" w:bidi="ru-RU"/>
        </w:rPr>
        <w:softHyphen/>
        <w:t>рации, высших исполнитель</w:t>
      </w:r>
      <w:r w:rsidR="00C954A9" w:rsidRPr="006C6E1E">
        <w:rPr>
          <w:color w:val="000000"/>
          <w:sz w:val="28"/>
          <w:szCs w:val="28"/>
          <w:lang w:eastAsia="ru-RU" w:bidi="ru-RU"/>
        </w:rPr>
        <w:softHyphen/>
        <w:t>ных органов государственной власти субъектов Российской Федерации, местных админи</w:t>
      </w:r>
      <w:r w:rsidR="00C954A9" w:rsidRPr="006C6E1E">
        <w:rPr>
          <w:color w:val="000000"/>
          <w:sz w:val="28"/>
          <w:szCs w:val="28"/>
          <w:lang w:eastAsia="ru-RU" w:bidi="ru-RU"/>
        </w:rPr>
        <w:softHyphen/>
        <w:t>страций</w:t>
      </w:r>
      <w:r w:rsidR="00C954A9">
        <w:rPr>
          <w:color w:val="000000"/>
          <w:sz w:val="28"/>
          <w:szCs w:val="28"/>
          <w:lang w:eastAsia="ru-RU" w:bidi="ru-RU"/>
        </w:rPr>
        <w:t>».</w:t>
      </w:r>
      <w:r w:rsidR="0013233E">
        <w:rPr>
          <w:color w:val="000000"/>
          <w:sz w:val="28"/>
          <w:szCs w:val="28"/>
          <w:lang w:eastAsia="ru-RU" w:bidi="ru-RU"/>
        </w:rPr>
        <w:t xml:space="preserve"> </w:t>
      </w:r>
      <w:r w:rsidR="00C954A9">
        <w:rPr>
          <w:color w:val="000000"/>
          <w:sz w:val="28"/>
          <w:szCs w:val="28"/>
          <w:lang w:eastAsia="ru-RU" w:bidi="ru-RU"/>
        </w:rPr>
        <w:t>По сравнению с 2020 годом расходы по разделу 01 увеличились на 3942,0 тыс. рублей (+14,2%).</w:t>
      </w:r>
    </w:p>
    <w:p w:rsidR="0013233E" w:rsidRDefault="00CD6CBC" w:rsidP="0013233E">
      <w:pPr>
        <w:pStyle w:val="16"/>
        <w:spacing w:line="240" w:lineRule="auto"/>
        <w:ind w:firstLine="709"/>
        <w:contextualSpacing/>
        <w:rPr>
          <w:color w:val="000000"/>
          <w:sz w:val="28"/>
          <w:szCs w:val="28"/>
          <w:lang w:eastAsia="ru-RU" w:bidi="ru-RU"/>
        </w:rPr>
      </w:pPr>
      <w:r>
        <w:rPr>
          <w:color w:val="000000"/>
          <w:sz w:val="28"/>
          <w:szCs w:val="28"/>
          <w:lang w:eastAsia="ru-RU" w:bidi="ru-RU"/>
        </w:rPr>
        <w:t xml:space="preserve">Третью позицию по доле расходов в районном бюджете составляют расходы по разделу 05 «Жилищно-коммунальное хозяйство» – 6,5 % от всех </w:t>
      </w:r>
      <w:r>
        <w:rPr>
          <w:color w:val="000000"/>
          <w:sz w:val="28"/>
          <w:szCs w:val="28"/>
          <w:lang w:eastAsia="ru-RU" w:bidi="ru-RU"/>
        </w:rPr>
        <w:lastRenderedPageBreak/>
        <w:t>расходов бюджета. Бюджет по этому разделу исполнен  на 98,6 % (-328,5 тыс. рублей). Недоиспользованы субсидии на реализацию мероприятий по строительству, реконструкции, ремонту и капитальному ремонту объектов теплоснабжения; на реализацию мероприятий, направленных на обеспечение стабильного водоснабжения населения Алтайского края; на реализацию инициативных проектов развития (создания) общественной инфраструктуры муниципальных образований в сумме 289,8 тыс. рублей.</w:t>
      </w:r>
      <w:r w:rsidR="0013233E" w:rsidRPr="0013233E">
        <w:rPr>
          <w:color w:val="000000"/>
          <w:sz w:val="28"/>
          <w:szCs w:val="28"/>
          <w:lang w:eastAsia="ru-RU" w:bidi="ru-RU"/>
        </w:rPr>
        <w:t xml:space="preserve"> </w:t>
      </w:r>
      <w:r w:rsidR="0013233E">
        <w:rPr>
          <w:color w:val="000000"/>
          <w:sz w:val="28"/>
          <w:szCs w:val="28"/>
          <w:lang w:eastAsia="ru-RU" w:bidi="ru-RU"/>
        </w:rPr>
        <w:t>По сравнению с 2020 годом расходы по разделу 05 увеличились на 6606,2 тыс. рублей (+39,6 %).</w:t>
      </w:r>
    </w:p>
    <w:p w:rsidR="00CD6CBC" w:rsidRDefault="0013233E" w:rsidP="00CD6CBC">
      <w:pPr>
        <w:pStyle w:val="16"/>
        <w:spacing w:line="240" w:lineRule="auto"/>
        <w:ind w:firstLine="709"/>
        <w:contextualSpacing/>
        <w:rPr>
          <w:color w:val="000000"/>
          <w:sz w:val="28"/>
          <w:szCs w:val="28"/>
          <w:lang w:eastAsia="ru-RU" w:bidi="ru-RU"/>
        </w:rPr>
      </w:pPr>
      <w:r>
        <w:rPr>
          <w:color w:val="000000"/>
          <w:sz w:val="28"/>
          <w:szCs w:val="28"/>
          <w:lang w:eastAsia="ru-RU" w:bidi="ru-RU"/>
        </w:rPr>
        <w:t xml:space="preserve">Расходы по разделу 04 «Национальная экономика» составляют 5,8 % от </w:t>
      </w:r>
    </w:p>
    <w:p w:rsidR="00C954A9" w:rsidRDefault="0013233E" w:rsidP="005E06DF">
      <w:pPr>
        <w:pStyle w:val="16"/>
        <w:spacing w:line="240" w:lineRule="auto"/>
        <w:ind w:firstLine="0"/>
        <w:rPr>
          <w:color w:val="000000"/>
          <w:sz w:val="28"/>
          <w:szCs w:val="28"/>
          <w:lang w:eastAsia="ru-RU" w:bidi="ru-RU"/>
        </w:rPr>
      </w:pPr>
      <w:r>
        <w:rPr>
          <w:color w:val="000000"/>
          <w:sz w:val="28"/>
          <w:szCs w:val="28"/>
          <w:lang w:eastAsia="ru-RU" w:bidi="ru-RU"/>
        </w:rPr>
        <w:t>расходов  районного бюджета. По этому разделу самый наименьший процент выполнения бюджета -90,4 % (-</w:t>
      </w:r>
      <w:r w:rsidR="005E06DF">
        <w:rPr>
          <w:color w:val="000000"/>
          <w:sz w:val="28"/>
          <w:szCs w:val="28"/>
          <w:lang w:eastAsia="ru-RU" w:bidi="ru-RU"/>
        </w:rPr>
        <w:t>2227,4 тыс. рублей). Недоиспользована субсидия на капитальный ремонт и ремонт автомобильных дорог общего пользования местного значения и субвенция на исполнение государственных полномочий по обращению с животными без владельцев в сумме 2160,7 тыс. рублей.</w:t>
      </w:r>
      <w:r w:rsidR="005E06DF" w:rsidRPr="005E06DF">
        <w:rPr>
          <w:color w:val="000000"/>
          <w:sz w:val="28"/>
          <w:szCs w:val="28"/>
          <w:lang w:eastAsia="ru-RU" w:bidi="ru-RU"/>
        </w:rPr>
        <w:t xml:space="preserve"> </w:t>
      </w:r>
      <w:r w:rsidR="005E06DF">
        <w:rPr>
          <w:color w:val="000000"/>
          <w:sz w:val="28"/>
          <w:szCs w:val="28"/>
          <w:lang w:eastAsia="ru-RU" w:bidi="ru-RU"/>
        </w:rPr>
        <w:t>По сравнению с 2020 годом расходы по разделу 04 увеличились на 12676,4 тыс. рублей (+151,9 %).</w:t>
      </w:r>
    </w:p>
    <w:p w:rsidR="00846604" w:rsidRDefault="005E06DF" w:rsidP="00846604">
      <w:pPr>
        <w:pStyle w:val="16"/>
        <w:spacing w:line="240" w:lineRule="auto"/>
        <w:ind w:firstLine="709"/>
        <w:contextualSpacing/>
        <w:rPr>
          <w:color w:val="000000"/>
          <w:sz w:val="28"/>
          <w:szCs w:val="28"/>
          <w:lang w:eastAsia="ru-RU" w:bidi="ru-RU"/>
        </w:rPr>
      </w:pPr>
      <w:r>
        <w:rPr>
          <w:color w:val="000000"/>
          <w:sz w:val="28"/>
          <w:szCs w:val="28"/>
          <w:lang w:eastAsia="ru-RU" w:bidi="ru-RU"/>
        </w:rPr>
        <w:t>Расходы по разделу 08 «Культура, кинематография»</w:t>
      </w:r>
      <w:r w:rsidR="00846604">
        <w:rPr>
          <w:color w:val="000000"/>
          <w:sz w:val="28"/>
          <w:szCs w:val="28"/>
          <w:lang w:eastAsia="ru-RU" w:bidi="ru-RU"/>
        </w:rPr>
        <w:t xml:space="preserve"> составляют 3,4 % от </w:t>
      </w:r>
    </w:p>
    <w:p w:rsidR="009359BB" w:rsidRDefault="00846604" w:rsidP="009359BB">
      <w:pPr>
        <w:pStyle w:val="16"/>
        <w:spacing w:line="240" w:lineRule="auto"/>
        <w:ind w:firstLine="0"/>
        <w:rPr>
          <w:color w:val="000000"/>
          <w:sz w:val="28"/>
          <w:szCs w:val="28"/>
          <w:lang w:eastAsia="ru-RU" w:bidi="ru-RU"/>
        </w:rPr>
      </w:pPr>
      <w:r>
        <w:rPr>
          <w:color w:val="000000"/>
          <w:sz w:val="28"/>
          <w:szCs w:val="28"/>
          <w:lang w:eastAsia="ru-RU" w:bidi="ru-RU"/>
        </w:rPr>
        <w:t>расходов  районного бюджета. Бюджет по разделу 08 исполнен на 97,5 % (-304,3 тыс. рублей).</w:t>
      </w:r>
      <w:r w:rsidR="009359BB">
        <w:rPr>
          <w:color w:val="000000"/>
          <w:sz w:val="28"/>
          <w:szCs w:val="28"/>
          <w:lang w:eastAsia="ru-RU" w:bidi="ru-RU"/>
        </w:rPr>
        <w:t xml:space="preserve"> По сравнению с 2020 годом расходы по разделу 08 увеличились на 839,5 тыс. рублей (+7,5 %).</w:t>
      </w:r>
    </w:p>
    <w:p w:rsidR="009359BB" w:rsidRDefault="009359BB" w:rsidP="009359BB">
      <w:pPr>
        <w:pStyle w:val="16"/>
        <w:spacing w:line="240" w:lineRule="auto"/>
        <w:ind w:firstLine="709"/>
        <w:contextualSpacing/>
        <w:rPr>
          <w:color w:val="000000"/>
          <w:sz w:val="28"/>
          <w:szCs w:val="28"/>
          <w:lang w:eastAsia="ru-RU" w:bidi="ru-RU"/>
        </w:rPr>
      </w:pPr>
      <w:r>
        <w:rPr>
          <w:color w:val="000000"/>
          <w:sz w:val="28"/>
          <w:szCs w:val="28"/>
          <w:lang w:eastAsia="ru-RU" w:bidi="ru-RU"/>
        </w:rPr>
        <w:t xml:space="preserve">Расходы по разделу </w:t>
      </w:r>
      <w:r w:rsidR="00A062A4">
        <w:rPr>
          <w:color w:val="000000"/>
          <w:sz w:val="28"/>
          <w:szCs w:val="28"/>
          <w:lang w:eastAsia="ru-RU" w:bidi="ru-RU"/>
        </w:rPr>
        <w:t>10</w:t>
      </w:r>
      <w:r>
        <w:rPr>
          <w:color w:val="000000"/>
          <w:sz w:val="28"/>
          <w:szCs w:val="28"/>
          <w:lang w:eastAsia="ru-RU" w:bidi="ru-RU"/>
        </w:rPr>
        <w:t xml:space="preserve"> «</w:t>
      </w:r>
      <w:r w:rsidR="00A062A4">
        <w:rPr>
          <w:color w:val="000000"/>
          <w:sz w:val="28"/>
          <w:szCs w:val="28"/>
          <w:lang w:eastAsia="ru-RU" w:bidi="ru-RU"/>
        </w:rPr>
        <w:t>Социальная политика</w:t>
      </w:r>
      <w:r>
        <w:rPr>
          <w:color w:val="000000"/>
          <w:sz w:val="28"/>
          <w:szCs w:val="28"/>
          <w:lang w:eastAsia="ru-RU" w:bidi="ru-RU"/>
        </w:rPr>
        <w:t xml:space="preserve">» составляют </w:t>
      </w:r>
      <w:r w:rsidR="00A062A4">
        <w:rPr>
          <w:color w:val="000000"/>
          <w:sz w:val="28"/>
          <w:szCs w:val="28"/>
          <w:lang w:eastAsia="ru-RU" w:bidi="ru-RU"/>
        </w:rPr>
        <w:t>2,8</w:t>
      </w:r>
      <w:r>
        <w:rPr>
          <w:color w:val="000000"/>
          <w:sz w:val="28"/>
          <w:szCs w:val="28"/>
          <w:lang w:eastAsia="ru-RU" w:bidi="ru-RU"/>
        </w:rPr>
        <w:t xml:space="preserve"> % от </w:t>
      </w:r>
    </w:p>
    <w:p w:rsidR="009359BB" w:rsidRDefault="009359BB" w:rsidP="009359BB">
      <w:pPr>
        <w:pStyle w:val="16"/>
        <w:spacing w:line="240" w:lineRule="auto"/>
        <w:ind w:firstLine="0"/>
        <w:rPr>
          <w:color w:val="000000"/>
          <w:sz w:val="28"/>
          <w:szCs w:val="28"/>
          <w:lang w:eastAsia="ru-RU" w:bidi="ru-RU"/>
        </w:rPr>
      </w:pPr>
      <w:r>
        <w:rPr>
          <w:color w:val="000000"/>
          <w:sz w:val="28"/>
          <w:szCs w:val="28"/>
          <w:lang w:eastAsia="ru-RU" w:bidi="ru-RU"/>
        </w:rPr>
        <w:t xml:space="preserve">расходов  районного бюджета. Бюджет по разделу </w:t>
      </w:r>
      <w:r w:rsidR="00A062A4">
        <w:rPr>
          <w:color w:val="000000"/>
          <w:sz w:val="28"/>
          <w:szCs w:val="28"/>
          <w:lang w:eastAsia="ru-RU" w:bidi="ru-RU"/>
        </w:rPr>
        <w:t>1</w:t>
      </w:r>
      <w:r>
        <w:rPr>
          <w:color w:val="000000"/>
          <w:sz w:val="28"/>
          <w:szCs w:val="28"/>
          <w:lang w:eastAsia="ru-RU" w:bidi="ru-RU"/>
        </w:rPr>
        <w:t>0 исполнен на 9</w:t>
      </w:r>
      <w:r w:rsidR="00A062A4">
        <w:rPr>
          <w:color w:val="000000"/>
          <w:sz w:val="28"/>
          <w:szCs w:val="28"/>
          <w:lang w:eastAsia="ru-RU" w:bidi="ru-RU"/>
        </w:rPr>
        <w:t>2,6</w:t>
      </w:r>
      <w:r>
        <w:rPr>
          <w:color w:val="000000"/>
          <w:sz w:val="28"/>
          <w:szCs w:val="28"/>
          <w:lang w:eastAsia="ru-RU" w:bidi="ru-RU"/>
        </w:rPr>
        <w:t xml:space="preserve"> % (-</w:t>
      </w:r>
      <w:r w:rsidR="00A062A4">
        <w:rPr>
          <w:color w:val="000000"/>
          <w:sz w:val="28"/>
          <w:szCs w:val="28"/>
          <w:lang w:eastAsia="ru-RU" w:bidi="ru-RU"/>
        </w:rPr>
        <w:t>811,4</w:t>
      </w:r>
      <w:r>
        <w:rPr>
          <w:color w:val="000000"/>
          <w:sz w:val="28"/>
          <w:szCs w:val="28"/>
          <w:lang w:eastAsia="ru-RU" w:bidi="ru-RU"/>
        </w:rPr>
        <w:t xml:space="preserve"> тыс. рублей)</w:t>
      </w:r>
      <w:r w:rsidR="00A062A4">
        <w:rPr>
          <w:color w:val="000000"/>
          <w:sz w:val="28"/>
          <w:szCs w:val="28"/>
          <w:lang w:eastAsia="ru-RU" w:bidi="ru-RU"/>
        </w:rPr>
        <w:t xml:space="preserve"> - недоиспользована субвенция</w:t>
      </w:r>
      <w:r>
        <w:rPr>
          <w:color w:val="000000"/>
          <w:sz w:val="28"/>
          <w:szCs w:val="28"/>
          <w:lang w:eastAsia="ru-RU" w:bidi="ru-RU"/>
        </w:rPr>
        <w:t xml:space="preserve"> </w:t>
      </w:r>
      <w:r w:rsidR="00A062A4">
        <w:rPr>
          <w:color w:val="000000"/>
          <w:sz w:val="28"/>
          <w:szCs w:val="28"/>
          <w:lang w:eastAsia="ru-RU" w:bidi="ru-RU"/>
        </w:rPr>
        <w:t xml:space="preserve">на содержание детей в семьях опекунов (попечителей) и приемных семьях, а также вознаграждение, причитающееся приемному родителю. </w:t>
      </w:r>
      <w:r>
        <w:rPr>
          <w:color w:val="000000"/>
          <w:sz w:val="28"/>
          <w:szCs w:val="28"/>
          <w:lang w:eastAsia="ru-RU" w:bidi="ru-RU"/>
        </w:rPr>
        <w:t xml:space="preserve">По сравнению с 2020 годом расходы по разделу </w:t>
      </w:r>
      <w:r w:rsidR="00A062A4">
        <w:rPr>
          <w:color w:val="000000"/>
          <w:sz w:val="28"/>
          <w:szCs w:val="28"/>
          <w:lang w:eastAsia="ru-RU" w:bidi="ru-RU"/>
        </w:rPr>
        <w:t>1</w:t>
      </w:r>
      <w:r>
        <w:rPr>
          <w:color w:val="000000"/>
          <w:sz w:val="28"/>
          <w:szCs w:val="28"/>
          <w:lang w:eastAsia="ru-RU" w:bidi="ru-RU"/>
        </w:rPr>
        <w:t xml:space="preserve">0 увеличились на </w:t>
      </w:r>
      <w:r w:rsidR="00A062A4">
        <w:rPr>
          <w:color w:val="000000"/>
          <w:sz w:val="28"/>
          <w:szCs w:val="28"/>
          <w:lang w:eastAsia="ru-RU" w:bidi="ru-RU"/>
        </w:rPr>
        <w:t>1906,9</w:t>
      </w:r>
      <w:r>
        <w:rPr>
          <w:color w:val="000000"/>
          <w:sz w:val="28"/>
          <w:szCs w:val="28"/>
          <w:lang w:eastAsia="ru-RU" w:bidi="ru-RU"/>
        </w:rPr>
        <w:t xml:space="preserve"> тыс. рублей (+</w:t>
      </w:r>
      <w:r w:rsidR="00A062A4">
        <w:rPr>
          <w:color w:val="000000"/>
          <w:sz w:val="28"/>
          <w:szCs w:val="28"/>
          <w:lang w:eastAsia="ru-RU" w:bidi="ru-RU"/>
        </w:rPr>
        <w:t>23,3</w:t>
      </w:r>
      <w:r>
        <w:rPr>
          <w:color w:val="000000"/>
          <w:sz w:val="28"/>
          <w:szCs w:val="28"/>
          <w:lang w:eastAsia="ru-RU" w:bidi="ru-RU"/>
        </w:rPr>
        <w:t xml:space="preserve"> %).</w:t>
      </w:r>
    </w:p>
    <w:p w:rsidR="004D36E7" w:rsidRDefault="00A062A4" w:rsidP="0025372B">
      <w:pPr>
        <w:pStyle w:val="16"/>
        <w:spacing w:line="240" w:lineRule="auto"/>
        <w:ind w:firstLine="709"/>
        <w:rPr>
          <w:color w:val="000000"/>
          <w:sz w:val="28"/>
          <w:szCs w:val="28"/>
          <w:lang w:eastAsia="ru-RU" w:bidi="ru-RU"/>
        </w:rPr>
      </w:pPr>
      <w:r>
        <w:rPr>
          <w:color w:val="000000"/>
          <w:sz w:val="28"/>
          <w:szCs w:val="28"/>
          <w:lang w:eastAsia="ru-RU" w:bidi="ru-RU"/>
        </w:rPr>
        <w:t>Расходы по остальным разделам в совокупности сост</w:t>
      </w:r>
      <w:r w:rsidR="00B04B51">
        <w:rPr>
          <w:color w:val="000000"/>
          <w:sz w:val="28"/>
          <w:szCs w:val="28"/>
          <w:lang w:eastAsia="ru-RU" w:bidi="ru-RU"/>
        </w:rPr>
        <w:t>а</w:t>
      </w:r>
      <w:r>
        <w:rPr>
          <w:color w:val="000000"/>
          <w:sz w:val="28"/>
          <w:szCs w:val="28"/>
          <w:lang w:eastAsia="ru-RU" w:bidi="ru-RU"/>
        </w:rPr>
        <w:t>вляют</w:t>
      </w:r>
      <w:r w:rsidR="00B04B51">
        <w:rPr>
          <w:color w:val="000000"/>
          <w:sz w:val="28"/>
          <w:szCs w:val="28"/>
          <w:lang w:eastAsia="ru-RU" w:bidi="ru-RU"/>
        </w:rPr>
        <w:t xml:space="preserve"> 4,1 % в общих расходах районного бюджета. Из них на 100 % исполнен бюджет по разделам 02,11,12,13,14, по разделу 03 бюджет исполнен на 99,5 %.</w:t>
      </w:r>
    </w:p>
    <w:p w:rsidR="0025372B" w:rsidRDefault="0025372B" w:rsidP="0025372B">
      <w:pPr>
        <w:pStyle w:val="16"/>
        <w:spacing w:line="240" w:lineRule="auto"/>
        <w:ind w:firstLine="709"/>
        <w:rPr>
          <w:color w:val="000000"/>
          <w:sz w:val="28"/>
          <w:szCs w:val="28"/>
          <w:lang w:eastAsia="ru-RU" w:bidi="ru-RU"/>
        </w:rPr>
      </w:pPr>
      <w:r>
        <w:rPr>
          <w:color w:val="000000"/>
          <w:sz w:val="28"/>
          <w:szCs w:val="28"/>
          <w:lang w:eastAsia="ru-RU" w:bidi="ru-RU"/>
        </w:rPr>
        <w:t>Распределение расходов по главным распорядителям средств расходов  районного бюджета составилось в 2021 году следующим образом:</w:t>
      </w:r>
    </w:p>
    <w:tbl>
      <w:tblPr>
        <w:tblStyle w:val="af2"/>
        <w:tblW w:w="0" w:type="auto"/>
        <w:tblLook w:val="04A0"/>
      </w:tblPr>
      <w:tblGrid>
        <w:gridCol w:w="3544"/>
        <w:gridCol w:w="1684"/>
        <w:gridCol w:w="1607"/>
        <w:gridCol w:w="1669"/>
        <w:gridCol w:w="1491"/>
      </w:tblGrid>
      <w:tr w:rsidR="00600194" w:rsidTr="0025372B">
        <w:tc>
          <w:tcPr>
            <w:tcW w:w="3794"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ГРБС</w:t>
            </w:r>
          </w:p>
        </w:tc>
        <w:tc>
          <w:tcPr>
            <w:tcW w:w="1559"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Утверждено по бюджету, тыс. руб.</w:t>
            </w:r>
          </w:p>
        </w:tc>
        <w:tc>
          <w:tcPr>
            <w:tcW w:w="1559"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Исполнено,</w:t>
            </w:r>
          </w:p>
          <w:p w:rsidR="00600194"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Тыс. руб.</w:t>
            </w:r>
          </w:p>
        </w:tc>
        <w:tc>
          <w:tcPr>
            <w:tcW w:w="1560"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Процент выполнения</w:t>
            </w:r>
          </w:p>
        </w:tc>
        <w:tc>
          <w:tcPr>
            <w:tcW w:w="1523"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Доля в общем объеме расходов, %</w:t>
            </w:r>
          </w:p>
        </w:tc>
      </w:tr>
      <w:tr w:rsidR="00600194" w:rsidTr="0025372B">
        <w:tc>
          <w:tcPr>
            <w:tcW w:w="3794"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074.Комитет Администрации Шелаболихинского района по образованию</w:t>
            </w:r>
          </w:p>
        </w:tc>
        <w:tc>
          <w:tcPr>
            <w:tcW w:w="1559" w:type="dxa"/>
          </w:tcPr>
          <w:p w:rsidR="0025372B" w:rsidRDefault="00B93429" w:rsidP="0025372B">
            <w:pPr>
              <w:pStyle w:val="16"/>
              <w:spacing w:line="240" w:lineRule="auto"/>
              <w:ind w:firstLine="0"/>
              <w:rPr>
                <w:color w:val="000000"/>
                <w:sz w:val="28"/>
                <w:szCs w:val="28"/>
                <w:lang w:eastAsia="ru-RU" w:bidi="ru-RU"/>
              </w:rPr>
            </w:pPr>
            <w:r>
              <w:rPr>
                <w:color w:val="000000"/>
                <w:sz w:val="28"/>
                <w:szCs w:val="28"/>
                <w:lang w:eastAsia="ru-RU" w:bidi="ru-RU"/>
              </w:rPr>
              <w:t>253605,2</w:t>
            </w:r>
          </w:p>
        </w:tc>
        <w:tc>
          <w:tcPr>
            <w:tcW w:w="1559"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248381,7</w:t>
            </w:r>
          </w:p>
        </w:tc>
        <w:tc>
          <w:tcPr>
            <w:tcW w:w="1560" w:type="dxa"/>
          </w:tcPr>
          <w:p w:rsidR="0025372B" w:rsidRDefault="00B93429" w:rsidP="00B93429">
            <w:pPr>
              <w:pStyle w:val="16"/>
              <w:spacing w:line="240" w:lineRule="auto"/>
              <w:ind w:firstLine="0"/>
              <w:jc w:val="center"/>
              <w:rPr>
                <w:color w:val="000000"/>
                <w:sz w:val="28"/>
                <w:szCs w:val="28"/>
                <w:lang w:eastAsia="ru-RU" w:bidi="ru-RU"/>
              </w:rPr>
            </w:pPr>
            <w:r>
              <w:rPr>
                <w:color w:val="000000"/>
                <w:sz w:val="28"/>
                <w:szCs w:val="28"/>
                <w:lang w:eastAsia="ru-RU" w:bidi="ru-RU"/>
              </w:rPr>
              <w:t>97,9</w:t>
            </w:r>
          </w:p>
        </w:tc>
        <w:tc>
          <w:tcPr>
            <w:tcW w:w="1523"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69,0</w:t>
            </w:r>
          </w:p>
        </w:tc>
      </w:tr>
      <w:tr w:rsidR="00600194" w:rsidTr="0025372B">
        <w:tc>
          <w:tcPr>
            <w:tcW w:w="3794" w:type="dxa"/>
          </w:tcPr>
          <w:p w:rsidR="0025372B" w:rsidRDefault="00600194" w:rsidP="00600194">
            <w:pPr>
              <w:pStyle w:val="16"/>
              <w:spacing w:line="240" w:lineRule="auto"/>
              <w:ind w:firstLine="0"/>
              <w:rPr>
                <w:color w:val="000000"/>
                <w:sz w:val="28"/>
                <w:szCs w:val="28"/>
                <w:lang w:eastAsia="ru-RU" w:bidi="ru-RU"/>
              </w:rPr>
            </w:pPr>
            <w:r>
              <w:rPr>
                <w:color w:val="000000"/>
                <w:sz w:val="28"/>
                <w:szCs w:val="28"/>
                <w:lang w:eastAsia="ru-RU" w:bidi="ru-RU"/>
              </w:rPr>
              <w:t>092. Комитет по финансам, налоговой и кредитной политике Администрации Шелаболихинского района</w:t>
            </w:r>
          </w:p>
        </w:tc>
        <w:tc>
          <w:tcPr>
            <w:tcW w:w="1559" w:type="dxa"/>
          </w:tcPr>
          <w:p w:rsidR="0025372B" w:rsidRDefault="00B93429" w:rsidP="0025372B">
            <w:pPr>
              <w:pStyle w:val="16"/>
              <w:spacing w:line="240" w:lineRule="auto"/>
              <w:ind w:firstLine="0"/>
              <w:rPr>
                <w:color w:val="000000"/>
                <w:sz w:val="28"/>
                <w:szCs w:val="28"/>
                <w:lang w:eastAsia="ru-RU" w:bidi="ru-RU"/>
              </w:rPr>
            </w:pPr>
            <w:r>
              <w:rPr>
                <w:color w:val="000000"/>
                <w:sz w:val="28"/>
                <w:szCs w:val="28"/>
                <w:lang w:eastAsia="ru-RU" w:bidi="ru-RU"/>
              </w:rPr>
              <w:t>40095,3</w:t>
            </w:r>
          </w:p>
        </w:tc>
        <w:tc>
          <w:tcPr>
            <w:tcW w:w="1559"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39942,5</w:t>
            </w:r>
          </w:p>
        </w:tc>
        <w:tc>
          <w:tcPr>
            <w:tcW w:w="1560" w:type="dxa"/>
          </w:tcPr>
          <w:p w:rsidR="0025372B" w:rsidRDefault="00B93429" w:rsidP="00B93429">
            <w:pPr>
              <w:pStyle w:val="16"/>
              <w:spacing w:line="240" w:lineRule="auto"/>
              <w:ind w:firstLine="0"/>
              <w:jc w:val="center"/>
              <w:rPr>
                <w:color w:val="000000"/>
                <w:sz w:val="28"/>
                <w:szCs w:val="28"/>
                <w:lang w:eastAsia="ru-RU" w:bidi="ru-RU"/>
              </w:rPr>
            </w:pPr>
            <w:r>
              <w:rPr>
                <w:color w:val="000000"/>
                <w:sz w:val="28"/>
                <w:szCs w:val="28"/>
                <w:lang w:eastAsia="ru-RU" w:bidi="ru-RU"/>
              </w:rPr>
              <w:t>99,6</w:t>
            </w:r>
          </w:p>
        </w:tc>
        <w:tc>
          <w:tcPr>
            <w:tcW w:w="1523"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11,1</w:t>
            </w:r>
          </w:p>
        </w:tc>
      </w:tr>
      <w:tr w:rsidR="00600194" w:rsidTr="0025372B">
        <w:tc>
          <w:tcPr>
            <w:tcW w:w="3794" w:type="dxa"/>
          </w:tcPr>
          <w:p w:rsidR="0025372B" w:rsidRDefault="00600194" w:rsidP="00600194">
            <w:pPr>
              <w:pStyle w:val="16"/>
              <w:spacing w:line="240" w:lineRule="auto"/>
              <w:ind w:firstLine="0"/>
              <w:rPr>
                <w:color w:val="000000"/>
                <w:sz w:val="28"/>
                <w:szCs w:val="28"/>
                <w:lang w:eastAsia="ru-RU" w:bidi="ru-RU"/>
              </w:rPr>
            </w:pPr>
            <w:r>
              <w:rPr>
                <w:color w:val="000000"/>
                <w:sz w:val="28"/>
                <w:szCs w:val="28"/>
                <w:lang w:eastAsia="ru-RU" w:bidi="ru-RU"/>
              </w:rPr>
              <w:t>303.Администрация Шелаболихинского района</w:t>
            </w:r>
          </w:p>
        </w:tc>
        <w:tc>
          <w:tcPr>
            <w:tcW w:w="1559" w:type="dxa"/>
          </w:tcPr>
          <w:p w:rsidR="0025372B" w:rsidRDefault="00B93429" w:rsidP="0025372B">
            <w:pPr>
              <w:pStyle w:val="16"/>
              <w:spacing w:line="240" w:lineRule="auto"/>
              <w:ind w:firstLine="0"/>
              <w:rPr>
                <w:color w:val="000000"/>
                <w:sz w:val="28"/>
                <w:szCs w:val="28"/>
                <w:lang w:eastAsia="ru-RU" w:bidi="ru-RU"/>
              </w:rPr>
            </w:pPr>
            <w:r>
              <w:rPr>
                <w:color w:val="000000"/>
                <w:sz w:val="28"/>
                <w:szCs w:val="28"/>
                <w:lang w:eastAsia="ru-RU" w:bidi="ru-RU"/>
              </w:rPr>
              <w:t>75576,1</w:t>
            </w:r>
          </w:p>
        </w:tc>
        <w:tc>
          <w:tcPr>
            <w:tcW w:w="1559"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71672,1</w:t>
            </w:r>
          </w:p>
        </w:tc>
        <w:tc>
          <w:tcPr>
            <w:tcW w:w="1560" w:type="dxa"/>
          </w:tcPr>
          <w:p w:rsidR="0025372B" w:rsidRDefault="00B93429" w:rsidP="00B93429">
            <w:pPr>
              <w:pStyle w:val="16"/>
              <w:spacing w:line="240" w:lineRule="auto"/>
              <w:ind w:firstLine="0"/>
              <w:jc w:val="center"/>
              <w:rPr>
                <w:color w:val="000000"/>
                <w:sz w:val="28"/>
                <w:szCs w:val="28"/>
                <w:lang w:eastAsia="ru-RU" w:bidi="ru-RU"/>
              </w:rPr>
            </w:pPr>
            <w:r>
              <w:rPr>
                <w:color w:val="000000"/>
                <w:sz w:val="28"/>
                <w:szCs w:val="28"/>
                <w:lang w:eastAsia="ru-RU" w:bidi="ru-RU"/>
              </w:rPr>
              <w:t>94,8</w:t>
            </w:r>
          </w:p>
        </w:tc>
        <w:tc>
          <w:tcPr>
            <w:tcW w:w="1523" w:type="dxa"/>
          </w:tcPr>
          <w:p w:rsidR="0025372B" w:rsidRDefault="00600194" w:rsidP="0025372B">
            <w:pPr>
              <w:pStyle w:val="16"/>
              <w:spacing w:line="240" w:lineRule="auto"/>
              <w:ind w:firstLine="0"/>
              <w:rPr>
                <w:color w:val="000000"/>
                <w:sz w:val="28"/>
                <w:szCs w:val="28"/>
                <w:lang w:eastAsia="ru-RU" w:bidi="ru-RU"/>
              </w:rPr>
            </w:pPr>
            <w:r>
              <w:rPr>
                <w:color w:val="000000"/>
                <w:sz w:val="28"/>
                <w:szCs w:val="28"/>
                <w:lang w:eastAsia="ru-RU" w:bidi="ru-RU"/>
              </w:rPr>
              <w:t>19,9</w:t>
            </w:r>
          </w:p>
        </w:tc>
      </w:tr>
      <w:tr w:rsidR="00600194" w:rsidTr="0025372B">
        <w:tc>
          <w:tcPr>
            <w:tcW w:w="3794" w:type="dxa"/>
          </w:tcPr>
          <w:p w:rsidR="0025372B" w:rsidRPr="00B93429" w:rsidRDefault="00600194" w:rsidP="0025372B">
            <w:pPr>
              <w:pStyle w:val="16"/>
              <w:spacing w:line="240" w:lineRule="auto"/>
              <w:ind w:firstLine="0"/>
              <w:rPr>
                <w:b/>
                <w:color w:val="000000"/>
                <w:sz w:val="28"/>
                <w:szCs w:val="28"/>
                <w:lang w:eastAsia="ru-RU" w:bidi="ru-RU"/>
              </w:rPr>
            </w:pPr>
            <w:r w:rsidRPr="00B93429">
              <w:rPr>
                <w:b/>
                <w:color w:val="000000"/>
                <w:sz w:val="28"/>
                <w:szCs w:val="28"/>
                <w:lang w:eastAsia="ru-RU" w:bidi="ru-RU"/>
              </w:rPr>
              <w:t>В</w:t>
            </w:r>
            <w:r w:rsidR="00B93429" w:rsidRPr="00B93429">
              <w:rPr>
                <w:b/>
                <w:color w:val="000000"/>
                <w:sz w:val="28"/>
                <w:szCs w:val="28"/>
                <w:lang w:eastAsia="ru-RU" w:bidi="ru-RU"/>
              </w:rPr>
              <w:t>С</w:t>
            </w:r>
            <w:r w:rsidRPr="00B93429">
              <w:rPr>
                <w:b/>
                <w:color w:val="000000"/>
                <w:sz w:val="28"/>
                <w:szCs w:val="28"/>
                <w:lang w:eastAsia="ru-RU" w:bidi="ru-RU"/>
              </w:rPr>
              <w:t>ЕГО</w:t>
            </w:r>
          </w:p>
        </w:tc>
        <w:tc>
          <w:tcPr>
            <w:tcW w:w="1559" w:type="dxa"/>
          </w:tcPr>
          <w:p w:rsidR="0025372B" w:rsidRPr="00B93429" w:rsidRDefault="00B93429" w:rsidP="0025372B">
            <w:pPr>
              <w:pStyle w:val="16"/>
              <w:spacing w:line="240" w:lineRule="auto"/>
              <w:ind w:firstLine="0"/>
              <w:rPr>
                <w:b/>
                <w:color w:val="000000"/>
                <w:sz w:val="28"/>
                <w:szCs w:val="28"/>
                <w:lang w:eastAsia="ru-RU" w:bidi="ru-RU"/>
              </w:rPr>
            </w:pPr>
            <w:r w:rsidRPr="00B93429">
              <w:rPr>
                <w:b/>
                <w:color w:val="000000"/>
                <w:sz w:val="28"/>
                <w:szCs w:val="28"/>
                <w:lang w:eastAsia="ru-RU" w:bidi="ru-RU"/>
              </w:rPr>
              <w:t>369276,6</w:t>
            </w:r>
          </w:p>
        </w:tc>
        <w:tc>
          <w:tcPr>
            <w:tcW w:w="1559" w:type="dxa"/>
          </w:tcPr>
          <w:p w:rsidR="0025372B" w:rsidRPr="00B93429" w:rsidRDefault="00600194" w:rsidP="0025372B">
            <w:pPr>
              <w:pStyle w:val="16"/>
              <w:spacing w:line="240" w:lineRule="auto"/>
              <w:ind w:firstLine="0"/>
              <w:rPr>
                <w:b/>
                <w:color w:val="000000"/>
                <w:sz w:val="28"/>
                <w:szCs w:val="28"/>
                <w:lang w:eastAsia="ru-RU" w:bidi="ru-RU"/>
              </w:rPr>
            </w:pPr>
            <w:r w:rsidRPr="00B93429">
              <w:rPr>
                <w:b/>
                <w:color w:val="000000"/>
                <w:sz w:val="28"/>
                <w:szCs w:val="28"/>
                <w:lang w:eastAsia="ru-RU" w:bidi="ru-RU"/>
              </w:rPr>
              <w:t>359996,3</w:t>
            </w:r>
          </w:p>
        </w:tc>
        <w:tc>
          <w:tcPr>
            <w:tcW w:w="1560" w:type="dxa"/>
          </w:tcPr>
          <w:p w:rsidR="0025372B" w:rsidRPr="00B93429" w:rsidRDefault="00B93429" w:rsidP="00B93429">
            <w:pPr>
              <w:pStyle w:val="16"/>
              <w:spacing w:line="240" w:lineRule="auto"/>
              <w:ind w:firstLine="0"/>
              <w:jc w:val="center"/>
              <w:rPr>
                <w:b/>
                <w:color w:val="000000"/>
                <w:sz w:val="28"/>
                <w:szCs w:val="28"/>
                <w:lang w:eastAsia="ru-RU" w:bidi="ru-RU"/>
              </w:rPr>
            </w:pPr>
            <w:r>
              <w:rPr>
                <w:b/>
                <w:color w:val="000000"/>
                <w:sz w:val="28"/>
                <w:szCs w:val="28"/>
                <w:lang w:eastAsia="ru-RU" w:bidi="ru-RU"/>
              </w:rPr>
              <w:t>97,5</w:t>
            </w:r>
          </w:p>
        </w:tc>
        <w:tc>
          <w:tcPr>
            <w:tcW w:w="1523" w:type="dxa"/>
          </w:tcPr>
          <w:p w:rsidR="0025372B" w:rsidRPr="00B93429" w:rsidRDefault="00600194" w:rsidP="0025372B">
            <w:pPr>
              <w:pStyle w:val="16"/>
              <w:spacing w:line="240" w:lineRule="auto"/>
              <w:ind w:firstLine="0"/>
              <w:rPr>
                <w:b/>
                <w:color w:val="000000"/>
                <w:sz w:val="28"/>
                <w:szCs w:val="28"/>
                <w:lang w:eastAsia="ru-RU" w:bidi="ru-RU"/>
              </w:rPr>
            </w:pPr>
            <w:r w:rsidRPr="00B93429">
              <w:rPr>
                <w:b/>
                <w:color w:val="000000"/>
                <w:sz w:val="28"/>
                <w:szCs w:val="28"/>
                <w:lang w:eastAsia="ru-RU" w:bidi="ru-RU"/>
              </w:rPr>
              <w:t>100,0</w:t>
            </w:r>
          </w:p>
        </w:tc>
      </w:tr>
    </w:tbl>
    <w:p w:rsidR="0025372B" w:rsidRDefault="00027629" w:rsidP="0025372B">
      <w:pPr>
        <w:pStyle w:val="16"/>
        <w:spacing w:line="240" w:lineRule="auto"/>
        <w:ind w:firstLine="709"/>
        <w:rPr>
          <w:color w:val="000000"/>
          <w:sz w:val="28"/>
          <w:szCs w:val="28"/>
          <w:lang w:eastAsia="ru-RU" w:bidi="ru-RU"/>
        </w:rPr>
      </w:pPr>
      <w:r>
        <w:rPr>
          <w:color w:val="000000"/>
          <w:sz w:val="28"/>
          <w:szCs w:val="28"/>
          <w:lang w:eastAsia="ru-RU" w:bidi="ru-RU"/>
        </w:rPr>
        <w:t xml:space="preserve">Наибольшую долю расходов бюджета составляют расходы комитета по </w:t>
      </w:r>
      <w:r>
        <w:rPr>
          <w:color w:val="000000"/>
          <w:sz w:val="28"/>
          <w:szCs w:val="28"/>
          <w:lang w:eastAsia="ru-RU" w:bidi="ru-RU"/>
        </w:rPr>
        <w:lastRenderedPageBreak/>
        <w:t>образованию - 69,0 % от общих расходов бюджета. Расходы Администрации района составляют 19,9 %, расходы комитета по финансам – 11,1 % от общих расходов бюджета.</w:t>
      </w:r>
    </w:p>
    <w:p w:rsidR="00027629" w:rsidRPr="005F2903" w:rsidRDefault="00027629" w:rsidP="00027629">
      <w:pPr>
        <w:pStyle w:val="16"/>
        <w:spacing w:line="240" w:lineRule="auto"/>
        <w:ind w:firstLine="709"/>
        <w:rPr>
          <w:sz w:val="28"/>
          <w:szCs w:val="28"/>
        </w:rPr>
      </w:pPr>
      <w:r w:rsidRPr="005F2903">
        <w:rPr>
          <w:i/>
          <w:iCs/>
          <w:color w:val="000000"/>
          <w:sz w:val="28"/>
          <w:szCs w:val="28"/>
          <w:lang w:eastAsia="ru-RU" w:bidi="ru-RU"/>
        </w:rPr>
        <w:t>Расходы на содержание органов местного самоуправления.</w:t>
      </w:r>
    </w:p>
    <w:p w:rsidR="00027629" w:rsidRPr="005F2903" w:rsidRDefault="00027629" w:rsidP="00027629">
      <w:pPr>
        <w:pStyle w:val="16"/>
        <w:spacing w:line="262" w:lineRule="auto"/>
        <w:ind w:firstLine="709"/>
        <w:rPr>
          <w:color w:val="000000"/>
          <w:sz w:val="28"/>
          <w:szCs w:val="28"/>
          <w:lang w:eastAsia="ru-RU" w:bidi="ru-RU"/>
        </w:rPr>
      </w:pPr>
      <w:r w:rsidRPr="005F2903">
        <w:rPr>
          <w:color w:val="000000"/>
          <w:sz w:val="28"/>
          <w:szCs w:val="28"/>
          <w:lang w:eastAsia="ru-RU" w:bidi="ru-RU"/>
        </w:rPr>
        <w:t>Расходы на содержание органов местного самоуправления</w:t>
      </w:r>
      <w:r>
        <w:rPr>
          <w:color w:val="000000"/>
          <w:sz w:val="28"/>
          <w:szCs w:val="28"/>
          <w:lang w:eastAsia="ru-RU" w:bidi="ru-RU"/>
        </w:rPr>
        <w:t xml:space="preserve"> по районному бюджету </w:t>
      </w:r>
      <w:r w:rsidRPr="005F2903">
        <w:rPr>
          <w:color w:val="000000"/>
          <w:sz w:val="28"/>
          <w:szCs w:val="28"/>
          <w:lang w:eastAsia="ru-RU" w:bidi="ru-RU"/>
        </w:rPr>
        <w:t>за 20</w:t>
      </w:r>
      <w:r>
        <w:rPr>
          <w:color w:val="000000"/>
          <w:sz w:val="28"/>
          <w:szCs w:val="28"/>
          <w:lang w:eastAsia="ru-RU" w:bidi="ru-RU"/>
        </w:rPr>
        <w:t>2</w:t>
      </w:r>
      <w:r w:rsidRPr="005F2903">
        <w:rPr>
          <w:color w:val="000000"/>
          <w:sz w:val="28"/>
          <w:szCs w:val="28"/>
          <w:lang w:eastAsia="ru-RU" w:bidi="ru-RU"/>
        </w:rPr>
        <w:t xml:space="preserve">1 год составили </w:t>
      </w:r>
      <w:r>
        <w:rPr>
          <w:color w:val="000000"/>
          <w:sz w:val="28"/>
          <w:szCs w:val="28"/>
          <w:lang w:eastAsia="ru-RU" w:bidi="ru-RU"/>
        </w:rPr>
        <w:t xml:space="preserve">33046,9 </w:t>
      </w:r>
      <w:r w:rsidRPr="005F2903">
        <w:rPr>
          <w:color w:val="000000"/>
          <w:sz w:val="28"/>
          <w:szCs w:val="28"/>
          <w:lang w:eastAsia="ru-RU" w:bidi="ru-RU"/>
        </w:rPr>
        <w:t xml:space="preserve">тыс. рублей или </w:t>
      </w:r>
      <w:r>
        <w:rPr>
          <w:color w:val="000000"/>
          <w:sz w:val="28"/>
          <w:szCs w:val="28"/>
          <w:lang w:eastAsia="ru-RU" w:bidi="ru-RU"/>
        </w:rPr>
        <w:t xml:space="preserve">9,2 % от общей </w:t>
      </w:r>
      <w:r w:rsidRPr="005F2903">
        <w:rPr>
          <w:color w:val="000000"/>
          <w:sz w:val="28"/>
          <w:szCs w:val="28"/>
          <w:lang w:eastAsia="ru-RU" w:bidi="ru-RU"/>
        </w:rPr>
        <w:t xml:space="preserve"> суммы расходов</w:t>
      </w:r>
      <w:r>
        <w:rPr>
          <w:color w:val="000000"/>
          <w:sz w:val="28"/>
          <w:szCs w:val="28"/>
          <w:lang w:eastAsia="ru-RU" w:bidi="ru-RU"/>
        </w:rPr>
        <w:t>.</w:t>
      </w:r>
    </w:p>
    <w:p w:rsidR="00027629" w:rsidRPr="006C6E1E" w:rsidRDefault="00027629" w:rsidP="001A44E6">
      <w:pPr>
        <w:pStyle w:val="16"/>
        <w:spacing w:line="240" w:lineRule="auto"/>
        <w:ind w:firstLine="709"/>
        <w:rPr>
          <w:color w:val="000000"/>
          <w:sz w:val="28"/>
          <w:szCs w:val="28"/>
          <w:lang w:eastAsia="ru-RU" w:bidi="ru-RU"/>
        </w:rPr>
      </w:pPr>
      <w:r>
        <w:rPr>
          <w:color w:val="000000"/>
          <w:sz w:val="28"/>
          <w:szCs w:val="28"/>
          <w:lang w:eastAsia="ru-RU" w:bidi="ru-RU"/>
        </w:rPr>
        <w:t>В консолидированном бюджете района за 2021</w:t>
      </w:r>
      <w:r w:rsidRPr="005F2903">
        <w:rPr>
          <w:color w:val="000000"/>
          <w:sz w:val="28"/>
          <w:szCs w:val="28"/>
          <w:lang w:eastAsia="ru-RU" w:bidi="ru-RU"/>
        </w:rPr>
        <w:t xml:space="preserve"> год доля расходов на содержание органов местного самоуправления в общей сумме налоговых и неналоговых доходов</w:t>
      </w:r>
      <w:r>
        <w:rPr>
          <w:color w:val="000000"/>
          <w:sz w:val="28"/>
          <w:szCs w:val="28"/>
          <w:lang w:eastAsia="ru-RU" w:bidi="ru-RU"/>
        </w:rPr>
        <w:t xml:space="preserve"> (за минусом акцизов на нефтепродукты)</w:t>
      </w:r>
      <w:r w:rsidRPr="005F2903">
        <w:rPr>
          <w:color w:val="000000"/>
          <w:sz w:val="28"/>
          <w:szCs w:val="28"/>
          <w:lang w:eastAsia="ru-RU" w:bidi="ru-RU"/>
        </w:rPr>
        <w:t>, дотаций на выравнивание бюджетной обеспеченности, субвенций бюджетам муниципальных районов на выравнивание бюджетной обеспеченности поселений</w:t>
      </w:r>
      <w:r>
        <w:rPr>
          <w:color w:val="000000"/>
          <w:sz w:val="28"/>
          <w:szCs w:val="28"/>
          <w:lang w:eastAsia="ru-RU" w:bidi="ru-RU"/>
        </w:rPr>
        <w:t xml:space="preserve"> (всего 117654,4 тыс. рублей)</w:t>
      </w:r>
      <w:r w:rsidRPr="005F2903">
        <w:rPr>
          <w:color w:val="000000"/>
          <w:sz w:val="28"/>
          <w:szCs w:val="28"/>
          <w:lang w:eastAsia="ru-RU" w:bidi="ru-RU"/>
        </w:rPr>
        <w:t xml:space="preserve"> состав</w:t>
      </w:r>
      <w:r>
        <w:rPr>
          <w:color w:val="000000"/>
          <w:sz w:val="28"/>
          <w:szCs w:val="28"/>
          <w:lang w:eastAsia="ru-RU" w:bidi="ru-RU"/>
        </w:rPr>
        <w:t>ила</w:t>
      </w:r>
      <w:r w:rsidRPr="005F2903">
        <w:rPr>
          <w:color w:val="000000"/>
          <w:sz w:val="28"/>
          <w:szCs w:val="28"/>
          <w:lang w:eastAsia="ru-RU" w:bidi="ru-RU"/>
        </w:rPr>
        <w:t xml:space="preserve"> </w:t>
      </w:r>
      <w:r>
        <w:rPr>
          <w:color w:val="000000"/>
          <w:sz w:val="28"/>
          <w:szCs w:val="28"/>
          <w:lang w:eastAsia="ru-RU" w:bidi="ru-RU"/>
        </w:rPr>
        <w:t>37,73</w:t>
      </w:r>
      <w:r w:rsidRPr="005F2903">
        <w:rPr>
          <w:color w:val="000000"/>
          <w:sz w:val="28"/>
          <w:szCs w:val="28"/>
          <w:lang w:eastAsia="ru-RU" w:bidi="ru-RU"/>
        </w:rPr>
        <w:t xml:space="preserve"> процента</w:t>
      </w:r>
      <w:r>
        <w:rPr>
          <w:color w:val="000000"/>
          <w:sz w:val="28"/>
          <w:szCs w:val="28"/>
          <w:lang w:eastAsia="ru-RU" w:bidi="ru-RU"/>
        </w:rPr>
        <w:t>, что является превышением</w:t>
      </w:r>
      <w:r w:rsidRPr="005F2903">
        <w:rPr>
          <w:color w:val="000000"/>
          <w:sz w:val="28"/>
          <w:szCs w:val="28"/>
          <w:lang w:eastAsia="ru-RU" w:bidi="ru-RU"/>
        </w:rPr>
        <w:t xml:space="preserve"> </w:t>
      </w:r>
      <w:r>
        <w:rPr>
          <w:color w:val="000000"/>
          <w:sz w:val="28"/>
          <w:szCs w:val="28"/>
          <w:lang w:eastAsia="ru-RU" w:bidi="ru-RU"/>
        </w:rPr>
        <w:t>н</w:t>
      </w:r>
      <w:r w:rsidRPr="005F2903">
        <w:rPr>
          <w:color w:val="000000"/>
          <w:sz w:val="28"/>
          <w:szCs w:val="28"/>
          <w:lang w:eastAsia="ru-RU" w:bidi="ru-RU"/>
        </w:rPr>
        <w:t>орматив</w:t>
      </w:r>
      <w:r>
        <w:rPr>
          <w:color w:val="000000"/>
          <w:sz w:val="28"/>
          <w:szCs w:val="28"/>
          <w:lang w:eastAsia="ru-RU" w:bidi="ru-RU"/>
        </w:rPr>
        <w:t>а</w:t>
      </w:r>
      <w:r w:rsidRPr="005F2903">
        <w:rPr>
          <w:color w:val="000000"/>
          <w:sz w:val="28"/>
          <w:szCs w:val="28"/>
          <w:lang w:eastAsia="ru-RU" w:bidi="ru-RU"/>
        </w:rPr>
        <w:t xml:space="preserve"> формирования расходов на содержание органов местного самоуправления, утвержденн</w:t>
      </w:r>
      <w:r>
        <w:rPr>
          <w:color w:val="000000"/>
          <w:sz w:val="28"/>
          <w:szCs w:val="28"/>
          <w:lang w:eastAsia="ru-RU" w:bidi="ru-RU"/>
        </w:rPr>
        <w:t>ого</w:t>
      </w:r>
      <w:r w:rsidRPr="005F2903">
        <w:rPr>
          <w:color w:val="000000"/>
          <w:sz w:val="28"/>
          <w:szCs w:val="28"/>
          <w:lang w:eastAsia="ru-RU" w:bidi="ru-RU"/>
        </w:rPr>
        <w:t xml:space="preserve"> на 20</w:t>
      </w:r>
      <w:r>
        <w:rPr>
          <w:color w:val="000000"/>
          <w:sz w:val="28"/>
          <w:szCs w:val="28"/>
          <w:lang w:eastAsia="ru-RU" w:bidi="ru-RU"/>
        </w:rPr>
        <w:t>2</w:t>
      </w:r>
      <w:r w:rsidRPr="005F2903">
        <w:rPr>
          <w:color w:val="000000"/>
          <w:sz w:val="28"/>
          <w:szCs w:val="28"/>
          <w:lang w:eastAsia="ru-RU" w:bidi="ru-RU"/>
        </w:rPr>
        <w:t xml:space="preserve">1 год в размере </w:t>
      </w:r>
      <w:r>
        <w:rPr>
          <w:color w:val="000000"/>
          <w:sz w:val="28"/>
          <w:szCs w:val="28"/>
          <w:lang w:eastAsia="ru-RU" w:bidi="ru-RU"/>
        </w:rPr>
        <w:t>35,9</w:t>
      </w:r>
      <w:r w:rsidRPr="005F2903">
        <w:rPr>
          <w:color w:val="000000"/>
          <w:sz w:val="28"/>
          <w:szCs w:val="28"/>
          <w:lang w:eastAsia="ru-RU" w:bidi="ru-RU"/>
        </w:rPr>
        <w:t xml:space="preserve"> процента  (распоряжение Правительства Алтайского края от 2</w:t>
      </w:r>
      <w:r>
        <w:rPr>
          <w:color w:val="000000"/>
          <w:sz w:val="28"/>
          <w:szCs w:val="28"/>
          <w:lang w:eastAsia="ru-RU" w:bidi="ru-RU"/>
        </w:rPr>
        <w:t>4</w:t>
      </w:r>
      <w:r w:rsidRPr="005F2903">
        <w:rPr>
          <w:color w:val="000000"/>
          <w:sz w:val="28"/>
          <w:szCs w:val="28"/>
          <w:lang w:eastAsia="ru-RU" w:bidi="ru-RU"/>
        </w:rPr>
        <w:t>.12.20</w:t>
      </w:r>
      <w:r>
        <w:rPr>
          <w:color w:val="000000"/>
          <w:sz w:val="28"/>
          <w:szCs w:val="28"/>
          <w:lang w:eastAsia="ru-RU" w:bidi="ru-RU"/>
        </w:rPr>
        <w:t>20</w:t>
      </w:r>
      <w:r w:rsidRPr="005F2903">
        <w:rPr>
          <w:color w:val="000000"/>
          <w:sz w:val="28"/>
          <w:szCs w:val="28"/>
          <w:lang w:eastAsia="ru-RU" w:bidi="ru-RU"/>
        </w:rPr>
        <w:t xml:space="preserve"> №</w:t>
      </w:r>
      <w:r>
        <w:rPr>
          <w:color w:val="000000"/>
          <w:sz w:val="28"/>
          <w:szCs w:val="28"/>
          <w:lang w:eastAsia="ru-RU" w:bidi="ru-RU"/>
        </w:rPr>
        <w:t xml:space="preserve"> </w:t>
      </w:r>
      <w:r w:rsidRPr="005F2903">
        <w:rPr>
          <w:color w:val="000000"/>
          <w:sz w:val="28"/>
          <w:szCs w:val="28"/>
          <w:lang w:eastAsia="ru-RU" w:bidi="ru-RU"/>
        </w:rPr>
        <w:t>4</w:t>
      </w:r>
      <w:r>
        <w:rPr>
          <w:color w:val="000000"/>
          <w:sz w:val="28"/>
          <w:szCs w:val="28"/>
          <w:lang w:eastAsia="ru-RU" w:bidi="ru-RU"/>
        </w:rPr>
        <w:t>20</w:t>
      </w:r>
      <w:r w:rsidRPr="005F2903">
        <w:rPr>
          <w:color w:val="000000"/>
          <w:sz w:val="28"/>
          <w:szCs w:val="28"/>
          <w:lang w:eastAsia="ru-RU" w:bidi="ru-RU"/>
        </w:rPr>
        <w:t>-р.).</w:t>
      </w:r>
    </w:p>
    <w:p w:rsidR="002E326D" w:rsidRPr="006C6E1E" w:rsidRDefault="002E326D" w:rsidP="001A44E6">
      <w:pPr>
        <w:pStyle w:val="16"/>
        <w:spacing w:line="240" w:lineRule="auto"/>
        <w:ind w:firstLine="709"/>
        <w:rPr>
          <w:i/>
          <w:sz w:val="28"/>
          <w:szCs w:val="28"/>
        </w:rPr>
      </w:pPr>
      <w:r w:rsidRPr="006C6E1E">
        <w:rPr>
          <w:i/>
          <w:color w:val="000000"/>
          <w:sz w:val="28"/>
          <w:szCs w:val="28"/>
          <w:lang w:eastAsia="ru-RU" w:bidi="ru-RU"/>
        </w:rPr>
        <w:t>Муниципальные программы</w:t>
      </w:r>
    </w:p>
    <w:p w:rsidR="002E326D" w:rsidRPr="006C6E1E" w:rsidRDefault="002E326D" w:rsidP="001A44E6">
      <w:pPr>
        <w:pStyle w:val="16"/>
        <w:spacing w:line="240" w:lineRule="auto"/>
        <w:ind w:firstLine="900"/>
        <w:rPr>
          <w:color w:val="000000"/>
          <w:sz w:val="28"/>
          <w:szCs w:val="28"/>
          <w:lang w:eastAsia="ru-RU" w:bidi="ru-RU"/>
        </w:rPr>
      </w:pPr>
      <w:r w:rsidRPr="006C6E1E">
        <w:rPr>
          <w:color w:val="000000"/>
          <w:sz w:val="28"/>
          <w:szCs w:val="28"/>
          <w:lang w:eastAsia="ru-RU" w:bidi="ru-RU"/>
        </w:rPr>
        <w:t xml:space="preserve"> В 2021 на территории района действовало  24 муниципальных программы (далее </w:t>
      </w:r>
      <w:r w:rsidRPr="006C6E1E">
        <w:rPr>
          <w:b/>
          <w:bCs/>
          <w:i/>
          <w:iCs/>
          <w:color w:val="000000"/>
          <w:sz w:val="28"/>
          <w:szCs w:val="28"/>
          <w:lang w:eastAsia="ru-RU" w:bidi="ru-RU"/>
        </w:rPr>
        <w:t xml:space="preserve">- </w:t>
      </w:r>
      <w:r w:rsidRPr="006C6E1E">
        <w:rPr>
          <w:bCs/>
          <w:iCs/>
          <w:color w:val="000000"/>
          <w:sz w:val="28"/>
          <w:szCs w:val="28"/>
          <w:lang w:eastAsia="ru-RU" w:bidi="ru-RU"/>
        </w:rPr>
        <w:t>«МП»),</w:t>
      </w:r>
      <w:r w:rsidRPr="006C6E1E">
        <w:rPr>
          <w:color w:val="000000"/>
          <w:sz w:val="28"/>
          <w:szCs w:val="28"/>
          <w:lang w:eastAsia="ru-RU" w:bidi="ru-RU"/>
        </w:rPr>
        <w:t xml:space="preserve"> которые являлись документами муниципального стратегического планирования, представляющими собой комплекс взаимоувязанных по задачам, срокам и ресурсам мероприятий, реализуемых органами местного самоуправления в целях достижения целей и задач социально-экономического развития муниципального образования в определенной сфере деятельности. Из них финансирование было произведено по 20 программам.</w:t>
      </w:r>
    </w:p>
    <w:p w:rsidR="00DF4A0A" w:rsidRPr="006C6E1E" w:rsidRDefault="00DF4A0A" w:rsidP="006C6E1E">
      <w:pPr>
        <w:pStyle w:val="16"/>
        <w:ind w:left="160" w:firstLine="740"/>
        <w:rPr>
          <w:color w:val="000000"/>
          <w:sz w:val="28"/>
          <w:szCs w:val="28"/>
          <w:lang w:eastAsia="ru-RU" w:bidi="ru-RU"/>
        </w:rPr>
      </w:pPr>
      <w:r w:rsidRPr="006C6E1E">
        <w:rPr>
          <w:color w:val="000000"/>
          <w:sz w:val="28"/>
          <w:szCs w:val="28"/>
          <w:lang w:eastAsia="ru-RU" w:bidi="ru-RU"/>
        </w:rPr>
        <w:t>Сведения об исполнении муниципальных целевых программ за 2021 год</w:t>
      </w:r>
    </w:p>
    <w:p w:rsidR="00DF4A0A" w:rsidRPr="006C6E1E" w:rsidRDefault="00DF4A0A" w:rsidP="000F1734">
      <w:pPr>
        <w:pStyle w:val="16"/>
        <w:ind w:left="160" w:firstLine="740"/>
        <w:jc w:val="right"/>
        <w:rPr>
          <w:color w:val="000000"/>
          <w:sz w:val="28"/>
          <w:szCs w:val="28"/>
          <w:lang w:eastAsia="ru-RU" w:bidi="ru-RU"/>
        </w:rPr>
      </w:pPr>
      <w:r w:rsidRPr="006C6E1E">
        <w:rPr>
          <w:color w:val="000000"/>
          <w:sz w:val="28"/>
          <w:szCs w:val="28"/>
          <w:lang w:eastAsia="ru-RU" w:bidi="ru-RU"/>
        </w:rPr>
        <w:t>Таблица</w:t>
      </w:r>
      <w:r w:rsidR="008731B2">
        <w:rPr>
          <w:color w:val="000000"/>
          <w:sz w:val="28"/>
          <w:szCs w:val="28"/>
          <w:lang w:eastAsia="ru-RU" w:bidi="ru-RU"/>
        </w:rPr>
        <w:t xml:space="preserve"> 5</w:t>
      </w:r>
      <w:r w:rsidRPr="006C6E1E">
        <w:rPr>
          <w:color w:val="000000"/>
          <w:sz w:val="28"/>
          <w:szCs w:val="28"/>
          <w:lang w:eastAsia="ru-RU" w:bidi="ru-RU"/>
        </w:rPr>
        <w:t xml:space="preserve"> </w:t>
      </w:r>
    </w:p>
    <w:tbl>
      <w:tblPr>
        <w:tblStyle w:val="af2"/>
        <w:tblW w:w="10071" w:type="dxa"/>
        <w:tblInd w:w="160" w:type="dxa"/>
        <w:tblLayout w:type="fixed"/>
        <w:tblLook w:val="04A0"/>
      </w:tblPr>
      <w:tblGrid>
        <w:gridCol w:w="657"/>
        <w:gridCol w:w="3544"/>
        <w:gridCol w:w="1228"/>
        <w:gridCol w:w="1276"/>
        <w:gridCol w:w="1181"/>
        <w:gridCol w:w="1134"/>
        <w:gridCol w:w="1051"/>
      </w:tblGrid>
      <w:tr w:rsidR="00DF4A0A" w:rsidRPr="006C6E1E" w:rsidTr="002477DD">
        <w:tc>
          <w:tcPr>
            <w:tcW w:w="657" w:type="dxa"/>
          </w:tcPr>
          <w:p w:rsidR="00DF4A0A" w:rsidRPr="006C6E1E" w:rsidRDefault="00DF4A0A" w:rsidP="006C6E1E">
            <w:pPr>
              <w:pStyle w:val="16"/>
              <w:ind w:firstLine="0"/>
              <w:rPr>
                <w:sz w:val="28"/>
                <w:szCs w:val="28"/>
              </w:rPr>
            </w:pPr>
            <w:r w:rsidRPr="006C6E1E">
              <w:rPr>
                <w:sz w:val="28"/>
                <w:szCs w:val="28"/>
              </w:rPr>
              <w:t>№</w:t>
            </w:r>
          </w:p>
          <w:p w:rsidR="00DF4A0A" w:rsidRPr="006C6E1E" w:rsidRDefault="00DF4A0A" w:rsidP="006C6E1E">
            <w:pPr>
              <w:pStyle w:val="16"/>
              <w:ind w:firstLine="0"/>
              <w:rPr>
                <w:sz w:val="28"/>
                <w:szCs w:val="28"/>
              </w:rPr>
            </w:pPr>
            <w:r w:rsidRPr="006C6E1E">
              <w:rPr>
                <w:sz w:val="28"/>
                <w:szCs w:val="28"/>
              </w:rPr>
              <w:t>п/п</w:t>
            </w:r>
          </w:p>
        </w:tc>
        <w:tc>
          <w:tcPr>
            <w:tcW w:w="3544" w:type="dxa"/>
          </w:tcPr>
          <w:p w:rsidR="00DF4A0A" w:rsidRPr="006C6E1E" w:rsidRDefault="00DF4A0A" w:rsidP="006C6E1E">
            <w:pPr>
              <w:pStyle w:val="16"/>
              <w:ind w:firstLine="0"/>
              <w:rPr>
                <w:sz w:val="28"/>
                <w:szCs w:val="28"/>
              </w:rPr>
            </w:pPr>
            <w:r w:rsidRPr="006C6E1E">
              <w:rPr>
                <w:sz w:val="28"/>
                <w:szCs w:val="28"/>
              </w:rPr>
              <w:t>Наименование МЦП</w:t>
            </w:r>
          </w:p>
        </w:tc>
        <w:tc>
          <w:tcPr>
            <w:tcW w:w="1228" w:type="dxa"/>
          </w:tcPr>
          <w:p w:rsidR="00DF4A0A" w:rsidRPr="006C6E1E" w:rsidRDefault="00DF4A0A" w:rsidP="006C6E1E">
            <w:pPr>
              <w:pStyle w:val="16"/>
              <w:ind w:firstLine="0"/>
              <w:rPr>
                <w:sz w:val="28"/>
                <w:szCs w:val="28"/>
              </w:rPr>
            </w:pPr>
            <w:r w:rsidRPr="006C6E1E">
              <w:rPr>
                <w:sz w:val="28"/>
                <w:szCs w:val="28"/>
              </w:rPr>
              <w:t>Утверждено решением о бюджете</w:t>
            </w:r>
          </w:p>
        </w:tc>
        <w:tc>
          <w:tcPr>
            <w:tcW w:w="1276" w:type="dxa"/>
          </w:tcPr>
          <w:p w:rsidR="00DF4A0A" w:rsidRPr="006C6E1E" w:rsidRDefault="00DF4A0A" w:rsidP="006C6E1E">
            <w:pPr>
              <w:pStyle w:val="16"/>
              <w:ind w:firstLine="0"/>
              <w:rPr>
                <w:sz w:val="28"/>
                <w:szCs w:val="28"/>
              </w:rPr>
            </w:pPr>
            <w:r w:rsidRPr="006C6E1E">
              <w:rPr>
                <w:sz w:val="28"/>
                <w:szCs w:val="28"/>
              </w:rPr>
              <w:t>Уточненные бюджетные назначения</w:t>
            </w:r>
          </w:p>
        </w:tc>
        <w:tc>
          <w:tcPr>
            <w:tcW w:w="1181" w:type="dxa"/>
          </w:tcPr>
          <w:p w:rsidR="00DF4A0A" w:rsidRPr="006C6E1E" w:rsidRDefault="00DF4A0A" w:rsidP="006C6E1E">
            <w:pPr>
              <w:pStyle w:val="16"/>
              <w:ind w:firstLine="0"/>
              <w:rPr>
                <w:sz w:val="28"/>
                <w:szCs w:val="28"/>
              </w:rPr>
            </w:pPr>
            <w:r w:rsidRPr="006C6E1E">
              <w:rPr>
                <w:sz w:val="28"/>
                <w:szCs w:val="28"/>
              </w:rPr>
              <w:t>Исполнено</w:t>
            </w:r>
          </w:p>
        </w:tc>
        <w:tc>
          <w:tcPr>
            <w:tcW w:w="1134" w:type="dxa"/>
          </w:tcPr>
          <w:p w:rsidR="00DF4A0A" w:rsidRPr="006C6E1E" w:rsidRDefault="00DF4A0A" w:rsidP="006C6E1E">
            <w:pPr>
              <w:pStyle w:val="16"/>
              <w:ind w:firstLine="0"/>
              <w:rPr>
                <w:sz w:val="28"/>
                <w:szCs w:val="28"/>
              </w:rPr>
            </w:pPr>
            <w:r w:rsidRPr="006C6E1E">
              <w:rPr>
                <w:bCs/>
                <w:sz w:val="28"/>
                <w:szCs w:val="28"/>
              </w:rPr>
              <w:t>Отклонение исполнения от уточненного плана</w:t>
            </w:r>
          </w:p>
        </w:tc>
        <w:tc>
          <w:tcPr>
            <w:tcW w:w="1051" w:type="dxa"/>
          </w:tcPr>
          <w:p w:rsidR="00DF4A0A" w:rsidRPr="006C6E1E" w:rsidRDefault="00DF4A0A" w:rsidP="006C6E1E">
            <w:pPr>
              <w:pStyle w:val="16"/>
              <w:ind w:firstLine="0"/>
              <w:rPr>
                <w:sz w:val="28"/>
                <w:szCs w:val="28"/>
              </w:rPr>
            </w:pPr>
            <w:r w:rsidRPr="006C6E1E">
              <w:rPr>
                <w:sz w:val="28"/>
                <w:szCs w:val="28"/>
              </w:rPr>
              <w:t>% исполнения</w:t>
            </w:r>
          </w:p>
        </w:tc>
      </w:tr>
      <w:tr w:rsidR="002477DD" w:rsidRPr="006C6E1E" w:rsidTr="002477DD">
        <w:tc>
          <w:tcPr>
            <w:tcW w:w="657" w:type="dxa"/>
          </w:tcPr>
          <w:p w:rsidR="002477DD" w:rsidRPr="006C6E1E" w:rsidRDefault="00B8304A" w:rsidP="006C6E1E">
            <w:pPr>
              <w:pStyle w:val="16"/>
              <w:ind w:firstLine="0"/>
              <w:rPr>
                <w:sz w:val="28"/>
                <w:szCs w:val="28"/>
              </w:rPr>
            </w:pPr>
            <w:r>
              <w:rPr>
                <w:sz w:val="28"/>
                <w:szCs w:val="28"/>
              </w:rPr>
              <w:t>1</w:t>
            </w:r>
          </w:p>
        </w:tc>
        <w:tc>
          <w:tcPr>
            <w:tcW w:w="3544" w:type="dxa"/>
          </w:tcPr>
          <w:p w:rsidR="002477DD" w:rsidRPr="00B8304A" w:rsidRDefault="004D36E7" w:rsidP="00B8304A">
            <w:pPr>
              <w:ind w:firstLine="34"/>
              <w:rPr>
                <w:sz w:val="24"/>
                <w:szCs w:val="24"/>
              </w:rPr>
            </w:pPr>
            <w:r w:rsidRPr="00B8304A">
              <w:rPr>
                <w:color w:val="000000"/>
                <w:sz w:val="24"/>
                <w:szCs w:val="24"/>
              </w:rPr>
              <w:t>Муниципальная программа "Социальная поддержка населения Шелаболихинского района" на 2021-2025 годы</w:t>
            </w:r>
          </w:p>
        </w:tc>
        <w:tc>
          <w:tcPr>
            <w:tcW w:w="1228" w:type="dxa"/>
          </w:tcPr>
          <w:p w:rsidR="002477DD" w:rsidRPr="006C6E1E" w:rsidRDefault="00347765" w:rsidP="006C6E1E">
            <w:pPr>
              <w:pStyle w:val="16"/>
              <w:ind w:firstLine="0"/>
              <w:rPr>
                <w:sz w:val="28"/>
                <w:szCs w:val="28"/>
              </w:rPr>
            </w:pPr>
            <w:r>
              <w:rPr>
                <w:sz w:val="28"/>
                <w:szCs w:val="28"/>
              </w:rPr>
              <w:t>0</w:t>
            </w:r>
          </w:p>
        </w:tc>
        <w:tc>
          <w:tcPr>
            <w:tcW w:w="1276" w:type="dxa"/>
          </w:tcPr>
          <w:p w:rsidR="002477DD" w:rsidRPr="006C6E1E" w:rsidRDefault="004D36E7" w:rsidP="006C6E1E">
            <w:pPr>
              <w:pStyle w:val="16"/>
              <w:ind w:firstLine="0"/>
              <w:rPr>
                <w:sz w:val="28"/>
                <w:szCs w:val="28"/>
              </w:rPr>
            </w:pPr>
            <w:r>
              <w:rPr>
                <w:sz w:val="28"/>
                <w:szCs w:val="28"/>
              </w:rPr>
              <w:t>64,5</w:t>
            </w:r>
          </w:p>
        </w:tc>
        <w:tc>
          <w:tcPr>
            <w:tcW w:w="1181" w:type="dxa"/>
          </w:tcPr>
          <w:p w:rsidR="002477DD" w:rsidRPr="006C6E1E" w:rsidRDefault="00AF2889" w:rsidP="006C6E1E">
            <w:pPr>
              <w:pStyle w:val="16"/>
              <w:ind w:firstLine="0"/>
              <w:rPr>
                <w:sz w:val="28"/>
                <w:szCs w:val="28"/>
              </w:rPr>
            </w:pPr>
            <w:r>
              <w:rPr>
                <w:sz w:val="28"/>
                <w:szCs w:val="28"/>
              </w:rPr>
              <w:t>64,5</w:t>
            </w:r>
          </w:p>
        </w:tc>
        <w:tc>
          <w:tcPr>
            <w:tcW w:w="1134" w:type="dxa"/>
          </w:tcPr>
          <w:p w:rsidR="002477DD" w:rsidRPr="006C6E1E" w:rsidRDefault="00AF2889" w:rsidP="006C6E1E">
            <w:pPr>
              <w:pStyle w:val="16"/>
              <w:ind w:firstLine="0"/>
              <w:rPr>
                <w:bCs/>
                <w:sz w:val="28"/>
                <w:szCs w:val="28"/>
              </w:rPr>
            </w:pPr>
            <w:r>
              <w:rPr>
                <w:bCs/>
                <w:sz w:val="28"/>
                <w:szCs w:val="28"/>
              </w:rPr>
              <w:t>0</w:t>
            </w:r>
          </w:p>
        </w:tc>
        <w:tc>
          <w:tcPr>
            <w:tcW w:w="1051" w:type="dxa"/>
          </w:tcPr>
          <w:p w:rsidR="002477DD"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2</w:t>
            </w:r>
          </w:p>
        </w:tc>
        <w:tc>
          <w:tcPr>
            <w:tcW w:w="3544" w:type="dxa"/>
          </w:tcPr>
          <w:p w:rsidR="004D36E7" w:rsidRPr="00B8304A" w:rsidRDefault="004D36E7" w:rsidP="00B8304A">
            <w:pPr>
              <w:ind w:firstLine="34"/>
              <w:rPr>
                <w:sz w:val="24"/>
                <w:szCs w:val="24"/>
              </w:rPr>
            </w:pPr>
            <w:r w:rsidRPr="00B8304A">
              <w:rPr>
                <w:color w:val="000000"/>
                <w:sz w:val="24"/>
                <w:szCs w:val="24"/>
              </w:rPr>
              <w:t xml:space="preserve">Муниципальная программа "Создание условий для развития сельскохозяйственного производства, содействие развитию малого и среднего фермерского предпринимательства в Шелаболихинском районе" на </w:t>
            </w:r>
            <w:r w:rsidRPr="00B8304A">
              <w:rPr>
                <w:color w:val="000000"/>
                <w:sz w:val="24"/>
                <w:szCs w:val="24"/>
              </w:rPr>
              <w:lastRenderedPageBreak/>
              <w:t>2019-2022 годы</w:t>
            </w:r>
          </w:p>
        </w:tc>
        <w:tc>
          <w:tcPr>
            <w:tcW w:w="1228" w:type="dxa"/>
          </w:tcPr>
          <w:p w:rsidR="004D36E7" w:rsidRPr="006C6E1E" w:rsidRDefault="00347765" w:rsidP="006C6E1E">
            <w:pPr>
              <w:pStyle w:val="16"/>
              <w:ind w:firstLine="0"/>
              <w:rPr>
                <w:sz w:val="28"/>
                <w:szCs w:val="28"/>
              </w:rPr>
            </w:pPr>
            <w:r>
              <w:rPr>
                <w:sz w:val="28"/>
                <w:szCs w:val="28"/>
              </w:rPr>
              <w:lastRenderedPageBreak/>
              <w:t>100,0</w:t>
            </w:r>
          </w:p>
        </w:tc>
        <w:tc>
          <w:tcPr>
            <w:tcW w:w="1276" w:type="dxa"/>
          </w:tcPr>
          <w:p w:rsidR="004D36E7" w:rsidRPr="006C6E1E" w:rsidRDefault="004D36E7" w:rsidP="006C6E1E">
            <w:pPr>
              <w:pStyle w:val="16"/>
              <w:ind w:firstLine="0"/>
              <w:rPr>
                <w:sz w:val="28"/>
                <w:szCs w:val="28"/>
              </w:rPr>
            </w:pPr>
            <w:r>
              <w:rPr>
                <w:sz w:val="28"/>
                <w:szCs w:val="28"/>
              </w:rPr>
              <w:t>129,5</w:t>
            </w:r>
          </w:p>
        </w:tc>
        <w:tc>
          <w:tcPr>
            <w:tcW w:w="1181" w:type="dxa"/>
          </w:tcPr>
          <w:p w:rsidR="004D36E7" w:rsidRPr="006C6E1E" w:rsidRDefault="00AF2889" w:rsidP="006C6E1E">
            <w:pPr>
              <w:pStyle w:val="16"/>
              <w:ind w:firstLine="0"/>
              <w:rPr>
                <w:sz w:val="28"/>
                <w:szCs w:val="28"/>
              </w:rPr>
            </w:pPr>
            <w:r>
              <w:rPr>
                <w:sz w:val="28"/>
                <w:szCs w:val="28"/>
              </w:rPr>
              <w:t>129,5</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lastRenderedPageBreak/>
              <w:t>3</w:t>
            </w:r>
          </w:p>
        </w:tc>
        <w:tc>
          <w:tcPr>
            <w:tcW w:w="3544" w:type="dxa"/>
          </w:tcPr>
          <w:p w:rsidR="004D36E7" w:rsidRPr="00B8304A" w:rsidRDefault="004D36E7" w:rsidP="00B8304A">
            <w:pPr>
              <w:ind w:firstLine="34"/>
              <w:rPr>
                <w:sz w:val="24"/>
                <w:szCs w:val="24"/>
              </w:rPr>
            </w:pPr>
            <w:r w:rsidRPr="00B8304A">
              <w:rPr>
                <w:color w:val="000000"/>
                <w:sz w:val="24"/>
                <w:szCs w:val="24"/>
              </w:rPr>
              <w:t>Муниципальная программа "Противодействие экстремизму на территории Шелаболихинского района" на 2021-2025 годы</w:t>
            </w:r>
          </w:p>
        </w:tc>
        <w:tc>
          <w:tcPr>
            <w:tcW w:w="1228" w:type="dxa"/>
          </w:tcPr>
          <w:p w:rsidR="004D36E7" w:rsidRPr="006C6E1E" w:rsidRDefault="00347765" w:rsidP="006C6E1E">
            <w:pPr>
              <w:pStyle w:val="16"/>
              <w:ind w:firstLine="0"/>
              <w:rPr>
                <w:sz w:val="28"/>
                <w:szCs w:val="28"/>
              </w:rPr>
            </w:pPr>
            <w:r>
              <w:rPr>
                <w:sz w:val="28"/>
                <w:szCs w:val="28"/>
              </w:rPr>
              <w:t>15,0</w:t>
            </w:r>
          </w:p>
        </w:tc>
        <w:tc>
          <w:tcPr>
            <w:tcW w:w="1276" w:type="dxa"/>
          </w:tcPr>
          <w:p w:rsidR="004D36E7" w:rsidRPr="006C6E1E" w:rsidRDefault="004D36E7" w:rsidP="006C6E1E">
            <w:pPr>
              <w:pStyle w:val="16"/>
              <w:ind w:firstLine="0"/>
              <w:rPr>
                <w:sz w:val="28"/>
                <w:szCs w:val="28"/>
              </w:rPr>
            </w:pPr>
            <w:r>
              <w:rPr>
                <w:sz w:val="28"/>
                <w:szCs w:val="28"/>
              </w:rPr>
              <w:t>9,5</w:t>
            </w:r>
          </w:p>
        </w:tc>
        <w:tc>
          <w:tcPr>
            <w:tcW w:w="1181" w:type="dxa"/>
          </w:tcPr>
          <w:p w:rsidR="004D36E7" w:rsidRPr="006C6E1E" w:rsidRDefault="00AF2889" w:rsidP="006C6E1E">
            <w:pPr>
              <w:pStyle w:val="16"/>
              <w:ind w:firstLine="0"/>
              <w:rPr>
                <w:sz w:val="28"/>
                <w:szCs w:val="28"/>
              </w:rPr>
            </w:pPr>
            <w:r>
              <w:rPr>
                <w:sz w:val="28"/>
                <w:szCs w:val="28"/>
              </w:rPr>
              <w:t>9,5</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4</w:t>
            </w:r>
          </w:p>
        </w:tc>
        <w:tc>
          <w:tcPr>
            <w:tcW w:w="3544" w:type="dxa"/>
          </w:tcPr>
          <w:p w:rsidR="004D36E7" w:rsidRPr="00B8304A" w:rsidRDefault="004D36E7" w:rsidP="00B8304A">
            <w:pPr>
              <w:ind w:firstLine="34"/>
              <w:rPr>
                <w:sz w:val="24"/>
                <w:szCs w:val="24"/>
              </w:rPr>
            </w:pPr>
            <w:r w:rsidRPr="00B8304A">
              <w:rPr>
                <w:color w:val="000000"/>
                <w:sz w:val="24"/>
                <w:szCs w:val="24"/>
              </w:rPr>
              <w:t>Муниципальная программа "Комплексное развитие дорожной инфраструктуры Шелаболихинского района" на 2021-2025 годы</w:t>
            </w:r>
          </w:p>
        </w:tc>
        <w:tc>
          <w:tcPr>
            <w:tcW w:w="1228" w:type="dxa"/>
          </w:tcPr>
          <w:p w:rsidR="004D36E7" w:rsidRPr="006C6E1E" w:rsidRDefault="00347765" w:rsidP="006C6E1E">
            <w:pPr>
              <w:pStyle w:val="16"/>
              <w:ind w:firstLine="0"/>
              <w:rPr>
                <w:sz w:val="28"/>
                <w:szCs w:val="28"/>
              </w:rPr>
            </w:pPr>
            <w:r>
              <w:rPr>
                <w:sz w:val="28"/>
                <w:szCs w:val="28"/>
              </w:rPr>
              <w:t>500</w:t>
            </w:r>
          </w:p>
        </w:tc>
        <w:tc>
          <w:tcPr>
            <w:tcW w:w="1276" w:type="dxa"/>
          </w:tcPr>
          <w:p w:rsidR="004D36E7" w:rsidRPr="006C6E1E" w:rsidRDefault="004D36E7" w:rsidP="006C6E1E">
            <w:pPr>
              <w:pStyle w:val="16"/>
              <w:ind w:firstLine="0"/>
              <w:rPr>
                <w:sz w:val="28"/>
                <w:szCs w:val="28"/>
              </w:rPr>
            </w:pPr>
            <w:r>
              <w:rPr>
                <w:sz w:val="28"/>
                <w:szCs w:val="28"/>
              </w:rPr>
              <w:t>193</w:t>
            </w:r>
            <w:r w:rsidR="00AF2889">
              <w:rPr>
                <w:sz w:val="28"/>
                <w:szCs w:val="28"/>
              </w:rPr>
              <w:t>,0</w:t>
            </w:r>
          </w:p>
        </w:tc>
        <w:tc>
          <w:tcPr>
            <w:tcW w:w="1181" w:type="dxa"/>
          </w:tcPr>
          <w:p w:rsidR="004D36E7" w:rsidRPr="006C6E1E" w:rsidRDefault="00AF2889" w:rsidP="006C6E1E">
            <w:pPr>
              <w:pStyle w:val="16"/>
              <w:ind w:firstLine="0"/>
              <w:rPr>
                <w:sz w:val="28"/>
                <w:szCs w:val="28"/>
              </w:rPr>
            </w:pPr>
            <w:r>
              <w:rPr>
                <w:sz w:val="28"/>
                <w:szCs w:val="28"/>
              </w:rPr>
              <w:t>193,0</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5</w:t>
            </w:r>
          </w:p>
        </w:tc>
        <w:tc>
          <w:tcPr>
            <w:tcW w:w="3544" w:type="dxa"/>
          </w:tcPr>
          <w:p w:rsidR="004D36E7" w:rsidRPr="00B8304A" w:rsidRDefault="004D36E7" w:rsidP="00B8304A">
            <w:pPr>
              <w:ind w:firstLine="34"/>
              <w:rPr>
                <w:sz w:val="24"/>
                <w:szCs w:val="24"/>
              </w:rPr>
            </w:pPr>
            <w:r w:rsidRPr="00B8304A">
              <w:rPr>
                <w:color w:val="000000"/>
                <w:sz w:val="24"/>
                <w:szCs w:val="24"/>
              </w:rPr>
              <w:t>Муниципальная программа "Комплексные меры противодействия злоупотреблению наркотиками и их незаконному обороту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15,0</w:t>
            </w:r>
          </w:p>
        </w:tc>
        <w:tc>
          <w:tcPr>
            <w:tcW w:w="1276" w:type="dxa"/>
          </w:tcPr>
          <w:p w:rsidR="004D36E7" w:rsidRPr="006C6E1E" w:rsidRDefault="004D36E7" w:rsidP="006C6E1E">
            <w:pPr>
              <w:pStyle w:val="16"/>
              <w:ind w:firstLine="0"/>
              <w:rPr>
                <w:sz w:val="28"/>
                <w:szCs w:val="28"/>
              </w:rPr>
            </w:pPr>
            <w:r>
              <w:rPr>
                <w:sz w:val="28"/>
                <w:szCs w:val="28"/>
              </w:rPr>
              <w:t>14,9</w:t>
            </w:r>
          </w:p>
        </w:tc>
        <w:tc>
          <w:tcPr>
            <w:tcW w:w="1181" w:type="dxa"/>
          </w:tcPr>
          <w:p w:rsidR="004D36E7" w:rsidRPr="006C6E1E" w:rsidRDefault="00AF2889" w:rsidP="006C6E1E">
            <w:pPr>
              <w:pStyle w:val="16"/>
              <w:ind w:firstLine="0"/>
              <w:rPr>
                <w:sz w:val="28"/>
                <w:szCs w:val="28"/>
              </w:rPr>
            </w:pPr>
            <w:r>
              <w:rPr>
                <w:sz w:val="28"/>
                <w:szCs w:val="28"/>
              </w:rPr>
              <w:t>14,9</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6</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"Повышение безопасности дорожного движения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20,0</w:t>
            </w:r>
          </w:p>
        </w:tc>
        <w:tc>
          <w:tcPr>
            <w:tcW w:w="1276" w:type="dxa"/>
          </w:tcPr>
          <w:p w:rsidR="004D36E7" w:rsidRPr="006C6E1E" w:rsidRDefault="004D36E7" w:rsidP="006C6E1E">
            <w:pPr>
              <w:pStyle w:val="16"/>
              <w:ind w:firstLine="0"/>
              <w:rPr>
                <w:sz w:val="28"/>
                <w:szCs w:val="28"/>
              </w:rPr>
            </w:pPr>
            <w:r>
              <w:rPr>
                <w:sz w:val="28"/>
                <w:szCs w:val="28"/>
              </w:rPr>
              <w:t>19,2</w:t>
            </w:r>
          </w:p>
        </w:tc>
        <w:tc>
          <w:tcPr>
            <w:tcW w:w="1181" w:type="dxa"/>
          </w:tcPr>
          <w:p w:rsidR="004D36E7" w:rsidRPr="006C6E1E" w:rsidRDefault="00AF2889" w:rsidP="006C6E1E">
            <w:pPr>
              <w:pStyle w:val="16"/>
              <w:ind w:firstLine="0"/>
              <w:rPr>
                <w:sz w:val="28"/>
                <w:szCs w:val="28"/>
              </w:rPr>
            </w:pPr>
            <w:r>
              <w:rPr>
                <w:sz w:val="28"/>
                <w:szCs w:val="28"/>
              </w:rPr>
              <w:t>19,2</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7</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"Профилактика преступлений и иных правонарушений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30,0</w:t>
            </w:r>
          </w:p>
        </w:tc>
        <w:tc>
          <w:tcPr>
            <w:tcW w:w="1276" w:type="dxa"/>
          </w:tcPr>
          <w:p w:rsidR="004D36E7" w:rsidRPr="006C6E1E" w:rsidRDefault="004D36E7" w:rsidP="006C6E1E">
            <w:pPr>
              <w:pStyle w:val="16"/>
              <w:ind w:firstLine="0"/>
              <w:rPr>
                <w:sz w:val="28"/>
                <w:szCs w:val="28"/>
              </w:rPr>
            </w:pPr>
            <w:r>
              <w:rPr>
                <w:sz w:val="28"/>
                <w:szCs w:val="28"/>
              </w:rPr>
              <w:t>30,0</w:t>
            </w:r>
          </w:p>
        </w:tc>
        <w:tc>
          <w:tcPr>
            <w:tcW w:w="1181" w:type="dxa"/>
          </w:tcPr>
          <w:p w:rsidR="004D36E7" w:rsidRPr="006C6E1E" w:rsidRDefault="00AF2889" w:rsidP="006C6E1E">
            <w:pPr>
              <w:pStyle w:val="16"/>
              <w:ind w:firstLine="0"/>
              <w:rPr>
                <w:sz w:val="28"/>
                <w:szCs w:val="28"/>
              </w:rPr>
            </w:pPr>
            <w:r>
              <w:rPr>
                <w:sz w:val="28"/>
                <w:szCs w:val="28"/>
              </w:rPr>
              <w:t>30,0</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8</w:t>
            </w:r>
          </w:p>
        </w:tc>
        <w:tc>
          <w:tcPr>
            <w:tcW w:w="3544" w:type="dxa"/>
          </w:tcPr>
          <w:p w:rsidR="004D36E7" w:rsidRPr="00B8304A" w:rsidRDefault="004D36E7" w:rsidP="00B8304A">
            <w:pPr>
              <w:ind w:firstLine="0"/>
              <w:rPr>
                <w:sz w:val="24"/>
                <w:szCs w:val="24"/>
              </w:rPr>
            </w:pPr>
            <w:r w:rsidRPr="00B8304A">
              <w:rPr>
                <w:sz w:val="24"/>
                <w:szCs w:val="24"/>
              </w:rPr>
              <w:t>Муниципальная программа "Обеспечение жильем молодых семей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1181,4</w:t>
            </w:r>
          </w:p>
        </w:tc>
        <w:tc>
          <w:tcPr>
            <w:tcW w:w="1276" w:type="dxa"/>
          </w:tcPr>
          <w:p w:rsidR="004D36E7" w:rsidRPr="006C6E1E" w:rsidRDefault="004D36E7" w:rsidP="006C6E1E">
            <w:pPr>
              <w:pStyle w:val="16"/>
              <w:ind w:firstLine="0"/>
              <w:rPr>
                <w:sz w:val="28"/>
                <w:szCs w:val="28"/>
              </w:rPr>
            </w:pPr>
            <w:r>
              <w:rPr>
                <w:sz w:val="28"/>
                <w:szCs w:val="28"/>
              </w:rPr>
              <w:t>1963,4</w:t>
            </w:r>
          </w:p>
        </w:tc>
        <w:tc>
          <w:tcPr>
            <w:tcW w:w="1181" w:type="dxa"/>
          </w:tcPr>
          <w:p w:rsidR="004D36E7" w:rsidRPr="006C6E1E" w:rsidRDefault="00AF2889" w:rsidP="006C6E1E">
            <w:pPr>
              <w:pStyle w:val="16"/>
              <w:ind w:firstLine="0"/>
              <w:rPr>
                <w:sz w:val="28"/>
                <w:szCs w:val="28"/>
              </w:rPr>
            </w:pPr>
            <w:r>
              <w:rPr>
                <w:sz w:val="28"/>
                <w:szCs w:val="28"/>
              </w:rPr>
              <w:t>1963,4</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9</w:t>
            </w:r>
          </w:p>
        </w:tc>
        <w:tc>
          <w:tcPr>
            <w:tcW w:w="3544" w:type="dxa"/>
          </w:tcPr>
          <w:p w:rsidR="004D36E7" w:rsidRPr="00B8304A" w:rsidRDefault="004D36E7" w:rsidP="00B8304A">
            <w:pPr>
              <w:ind w:firstLine="34"/>
              <w:rPr>
                <w:sz w:val="24"/>
                <w:szCs w:val="24"/>
              </w:rPr>
            </w:pPr>
            <w:r w:rsidRPr="00B8304A">
              <w:rPr>
                <w:color w:val="000000"/>
                <w:sz w:val="24"/>
                <w:szCs w:val="24"/>
              </w:rPr>
              <w:t>Муниципальная программа "Профилактика терроризма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10,0</w:t>
            </w:r>
          </w:p>
        </w:tc>
        <w:tc>
          <w:tcPr>
            <w:tcW w:w="1276" w:type="dxa"/>
          </w:tcPr>
          <w:p w:rsidR="004D36E7" w:rsidRPr="006C6E1E" w:rsidRDefault="004D36E7" w:rsidP="006C6E1E">
            <w:pPr>
              <w:pStyle w:val="16"/>
              <w:ind w:firstLine="0"/>
              <w:rPr>
                <w:sz w:val="28"/>
                <w:szCs w:val="28"/>
              </w:rPr>
            </w:pPr>
            <w:r>
              <w:rPr>
                <w:sz w:val="28"/>
                <w:szCs w:val="28"/>
              </w:rPr>
              <w:t>43,1</w:t>
            </w:r>
          </w:p>
        </w:tc>
        <w:tc>
          <w:tcPr>
            <w:tcW w:w="1181" w:type="dxa"/>
          </w:tcPr>
          <w:p w:rsidR="004D36E7" w:rsidRPr="006C6E1E" w:rsidRDefault="00AF2889" w:rsidP="006C6E1E">
            <w:pPr>
              <w:pStyle w:val="16"/>
              <w:ind w:firstLine="0"/>
              <w:rPr>
                <w:sz w:val="28"/>
                <w:szCs w:val="28"/>
              </w:rPr>
            </w:pPr>
            <w:r>
              <w:rPr>
                <w:sz w:val="28"/>
                <w:szCs w:val="28"/>
              </w:rPr>
              <w:t>38,9</w:t>
            </w:r>
          </w:p>
        </w:tc>
        <w:tc>
          <w:tcPr>
            <w:tcW w:w="1134" w:type="dxa"/>
          </w:tcPr>
          <w:p w:rsidR="004D36E7" w:rsidRPr="006C6E1E" w:rsidRDefault="00AF2889" w:rsidP="006C6E1E">
            <w:pPr>
              <w:pStyle w:val="16"/>
              <w:ind w:firstLine="0"/>
              <w:rPr>
                <w:bCs/>
                <w:sz w:val="28"/>
                <w:szCs w:val="28"/>
              </w:rPr>
            </w:pPr>
            <w:r>
              <w:rPr>
                <w:bCs/>
                <w:sz w:val="28"/>
                <w:szCs w:val="28"/>
              </w:rPr>
              <w:t>-4,2</w:t>
            </w:r>
          </w:p>
        </w:tc>
        <w:tc>
          <w:tcPr>
            <w:tcW w:w="1051" w:type="dxa"/>
          </w:tcPr>
          <w:p w:rsidR="004D36E7" w:rsidRPr="006C6E1E" w:rsidRDefault="00AF2889" w:rsidP="006C6E1E">
            <w:pPr>
              <w:pStyle w:val="16"/>
              <w:ind w:firstLine="0"/>
              <w:rPr>
                <w:sz w:val="28"/>
                <w:szCs w:val="28"/>
              </w:rPr>
            </w:pPr>
            <w:r>
              <w:rPr>
                <w:sz w:val="28"/>
                <w:szCs w:val="28"/>
              </w:rPr>
              <w:t>90,3</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10</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"Комплексное развитие систем коммунальной инфраструктуры муниципального образования Шелаболихинский район Алтайский край" на 2021-2025 годы</w:t>
            </w:r>
          </w:p>
        </w:tc>
        <w:tc>
          <w:tcPr>
            <w:tcW w:w="1228" w:type="dxa"/>
          </w:tcPr>
          <w:p w:rsidR="004D36E7" w:rsidRPr="006C6E1E" w:rsidRDefault="00347765" w:rsidP="006C6E1E">
            <w:pPr>
              <w:pStyle w:val="16"/>
              <w:ind w:firstLine="0"/>
              <w:rPr>
                <w:sz w:val="28"/>
                <w:szCs w:val="28"/>
              </w:rPr>
            </w:pPr>
            <w:r>
              <w:rPr>
                <w:sz w:val="28"/>
                <w:szCs w:val="28"/>
              </w:rPr>
              <w:t>7214,6</w:t>
            </w:r>
          </w:p>
        </w:tc>
        <w:tc>
          <w:tcPr>
            <w:tcW w:w="1276" w:type="dxa"/>
          </w:tcPr>
          <w:p w:rsidR="004D36E7" w:rsidRPr="006C6E1E" w:rsidRDefault="004D36E7" w:rsidP="00AF2889">
            <w:pPr>
              <w:pStyle w:val="16"/>
              <w:ind w:firstLine="0"/>
              <w:rPr>
                <w:sz w:val="28"/>
                <w:szCs w:val="28"/>
              </w:rPr>
            </w:pPr>
            <w:r>
              <w:rPr>
                <w:sz w:val="28"/>
                <w:szCs w:val="28"/>
              </w:rPr>
              <w:t>14</w:t>
            </w:r>
            <w:r w:rsidR="00AF2889">
              <w:rPr>
                <w:sz w:val="28"/>
                <w:szCs w:val="28"/>
              </w:rPr>
              <w:t>771,3</w:t>
            </w:r>
          </w:p>
        </w:tc>
        <w:tc>
          <w:tcPr>
            <w:tcW w:w="1181" w:type="dxa"/>
          </w:tcPr>
          <w:p w:rsidR="004D36E7" w:rsidRPr="006C6E1E" w:rsidRDefault="00AF2889" w:rsidP="006C6E1E">
            <w:pPr>
              <w:pStyle w:val="16"/>
              <w:ind w:firstLine="0"/>
              <w:rPr>
                <w:sz w:val="28"/>
                <w:szCs w:val="28"/>
              </w:rPr>
            </w:pPr>
            <w:r>
              <w:rPr>
                <w:sz w:val="28"/>
                <w:szCs w:val="28"/>
              </w:rPr>
              <w:t>14555,4</w:t>
            </w:r>
          </w:p>
        </w:tc>
        <w:tc>
          <w:tcPr>
            <w:tcW w:w="1134" w:type="dxa"/>
          </w:tcPr>
          <w:p w:rsidR="004D36E7" w:rsidRPr="006C6E1E" w:rsidRDefault="00AF2889" w:rsidP="006C6E1E">
            <w:pPr>
              <w:pStyle w:val="16"/>
              <w:ind w:firstLine="0"/>
              <w:rPr>
                <w:bCs/>
                <w:sz w:val="28"/>
                <w:szCs w:val="28"/>
              </w:rPr>
            </w:pPr>
            <w:r>
              <w:rPr>
                <w:bCs/>
                <w:sz w:val="28"/>
                <w:szCs w:val="28"/>
              </w:rPr>
              <w:t>-215,9</w:t>
            </w:r>
          </w:p>
        </w:tc>
        <w:tc>
          <w:tcPr>
            <w:tcW w:w="1051" w:type="dxa"/>
          </w:tcPr>
          <w:p w:rsidR="004D36E7" w:rsidRPr="006C6E1E" w:rsidRDefault="00AF2889" w:rsidP="006C6E1E">
            <w:pPr>
              <w:pStyle w:val="16"/>
              <w:ind w:firstLine="0"/>
              <w:rPr>
                <w:sz w:val="28"/>
                <w:szCs w:val="28"/>
              </w:rPr>
            </w:pPr>
            <w:r>
              <w:rPr>
                <w:sz w:val="28"/>
                <w:szCs w:val="28"/>
              </w:rPr>
              <w:t>98,5</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lastRenderedPageBreak/>
              <w:t>11</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"Культура Шелаболихинского района" на 2021-2025 годы</w:t>
            </w:r>
          </w:p>
        </w:tc>
        <w:tc>
          <w:tcPr>
            <w:tcW w:w="1228" w:type="dxa"/>
          </w:tcPr>
          <w:p w:rsidR="004D36E7" w:rsidRPr="006C6E1E" w:rsidRDefault="00347765" w:rsidP="006C6E1E">
            <w:pPr>
              <w:pStyle w:val="16"/>
              <w:ind w:firstLine="0"/>
              <w:rPr>
                <w:sz w:val="28"/>
                <w:szCs w:val="28"/>
              </w:rPr>
            </w:pPr>
            <w:r>
              <w:rPr>
                <w:sz w:val="28"/>
                <w:szCs w:val="28"/>
              </w:rPr>
              <w:t>100,0</w:t>
            </w:r>
          </w:p>
        </w:tc>
        <w:tc>
          <w:tcPr>
            <w:tcW w:w="1276" w:type="dxa"/>
          </w:tcPr>
          <w:p w:rsidR="004D36E7" w:rsidRPr="006C6E1E" w:rsidRDefault="004D36E7" w:rsidP="006C6E1E">
            <w:pPr>
              <w:pStyle w:val="16"/>
              <w:ind w:firstLine="0"/>
              <w:rPr>
                <w:sz w:val="28"/>
                <w:szCs w:val="28"/>
              </w:rPr>
            </w:pPr>
            <w:r>
              <w:rPr>
                <w:sz w:val="28"/>
                <w:szCs w:val="28"/>
              </w:rPr>
              <w:t>633,3</w:t>
            </w:r>
          </w:p>
        </w:tc>
        <w:tc>
          <w:tcPr>
            <w:tcW w:w="1181" w:type="dxa"/>
          </w:tcPr>
          <w:p w:rsidR="004D36E7" w:rsidRPr="006C6E1E" w:rsidRDefault="00AF2889" w:rsidP="006C6E1E">
            <w:pPr>
              <w:pStyle w:val="16"/>
              <w:ind w:firstLine="0"/>
              <w:rPr>
                <w:sz w:val="28"/>
                <w:szCs w:val="28"/>
              </w:rPr>
            </w:pPr>
            <w:r>
              <w:rPr>
                <w:sz w:val="28"/>
                <w:szCs w:val="28"/>
              </w:rPr>
              <w:t>560,1</w:t>
            </w:r>
          </w:p>
        </w:tc>
        <w:tc>
          <w:tcPr>
            <w:tcW w:w="1134" w:type="dxa"/>
          </w:tcPr>
          <w:p w:rsidR="004D36E7" w:rsidRPr="006C6E1E" w:rsidRDefault="00AF2889" w:rsidP="006C6E1E">
            <w:pPr>
              <w:pStyle w:val="16"/>
              <w:ind w:firstLine="0"/>
              <w:rPr>
                <w:bCs/>
                <w:sz w:val="28"/>
                <w:szCs w:val="28"/>
              </w:rPr>
            </w:pPr>
            <w:r>
              <w:rPr>
                <w:bCs/>
                <w:sz w:val="28"/>
                <w:szCs w:val="28"/>
              </w:rPr>
              <w:t>-73,2</w:t>
            </w:r>
          </w:p>
        </w:tc>
        <w:tc>
          <w:tcPr>
            <w:tcW w:w="1051" w:type="dxa"/>
          </w:tcPr>
          <w:p w:rsidR="004D36E7" w:rsidRPr="006C6E1E" w:rsidRDefault="00AF2889" w:rsidP="006C6E1E">
            <w:pPr>
              <w:pStyle w:val="16"/>
              <w:ind w:firstLine="0"/>
              <w:rPr>
                <w:sz w:val="28"/>
                <w:szCs w:val="28"/>
              </w:rPr>
            </w:pPr>
            <w:r>
              <w:rPr>
                <w:sz w:val="28"/>
                <w:szCs w:val="28"/>
              </w:rPr>
              <w:t>88,4</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12</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"Оформление земельных участков и имущества в собственность муниципального образования Шелаболихинский район Алтайского края" на 2021-2026 годы</w:t>
            </w:r>
          </w:p>
        </w:tc>
        <w:tc>
          <w:tcPr>
            <w:tcW w:w="1228" w:type="dxa"/>
          </w:tcPr>
          <w:p w:rsidR="004D36E7" w:rsidRPr="006C6E1E" w:rsidRDefault="00347765" w:rsidP="006C6E1E">
            <w:pPr>
              <w:pStyle w:val="16"/>
              <w:ind w:firstLine="0"/>
              <w:rPr>
                <w:sz w:val="28"/>
                <w:szCs w:val="28"/>
              </w:rPr>
            </w:pPr>
            <w:r>
              <w:rPr>
                <w:sz w:val="28"/>
                <w:szCs w:val="28"/>
              </w:rPr>
              <w:t>50,0</w:t>
            </w:r>
          </w:p>
        </w:tc>
        <w:tc>
          <w:tcPr>
            <w:tcW w:w="1276" w:type="dxa"/>
          </w:tcPr>
          <w:p w:rsidR="004D36E7" w:rsidRPr="006C6E1E" w:rsidRDefault="004D36E7" w:rsidP="006C6E1E">
            <w:pPr>
              <w:pStyle w:val="16"/>
              <w:ind w:firstLine="0"/>
              <w:rPr>
                <w:sz w:val="28"/>
                <w:szCs w:val="28"/>
              </w:rPr>
            </w:pPr>
            <w:r>
              <w:rPr>
                <w:sz w:val="28"/>
                <w:szCs w:val="28"/>
              </w:rPr>
              <w:t>48,4</w:t>
            </w:r>
          </w:p>
        </w:tc>
        <w:tc>
          <w:tcPr>
            <w:tcW w:w="1181" w:type="dxa"/>
          </w:tcPr>
          <w:p w:rsidR="004D36E7" w:rsidRPr="006C6E1E" w:rsidRDefault="00AF2889" w:rsidP="006C6E1E">
            <w:pPr>
              <w:pStyle w:val="16"/>
              <w:ind w:firstLine="0"/>
              <w:rPr>
                <w:sz w:val="28"/>
                <w:szCs w:val="28"/>
              </w:rPr>
            </w:pPr>
            <w:r>
              <w:rPr>
                <w:sz w:val="28"/>
                <w:szCs w:val="28"/>
              </w:rPr>
              <w:t>48,4</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13</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«Демографическое развитие Шелаболихинского района» на 2020-2025 годы</w:t>
            </w:r>
          </w:p>
        </w:tc>
        <w:tc>
          <w:tcPr>
            <w:tcW w:w="1228" w:type="dxa"/>
          </w:tcPr>
          <w:p w:rsidR="004D36E7" w:rsidRPr="006C6E1E" w:rsidRDefault="00347765" w:rsidP="006C6E1E">
            <w:pPr>
              <w:pStyle w:val="16"/>
              <w:ind w:firstLine="0"/>
              <w:rPr>
                <w:sz w:val="28"/>
                <w:szCs w:val="28"/>
              </w:rPr>
            </w:pPr>
            <w:r>
              <w:rPr>
                <w:sz w:val="28"/>
                <w:szCs w:val="28"/>
              </w:rPr>
              <w:t>10,0</w:t>
            </w:r>
          </w:p>
        </w:tc>
        <w:tc>
          <w:tcPr>
            <w:tcW w:w="1276" w:type="dxa"/>
          </w:tcPr>
          <w:p w:rsidR="004D36E7" w:rsidRPr="006C6E1E" w:rsidRDefault="004D36E7" w:rsidP="006C6E1E">
            <w:pPr>
              <w:pStyle w:val="16"/>
              <w:ind w:firstLine="0"/>
              <w:rPr>
                <w:sz w:val="28"/>
                <w:szCs w:val="28"/>
              </w:rPr>
            </w:pPr>
            <w:r>
              <w:rPr>
                <w:sz w:val="28"/>
                <w:szCs w:val="28"/>
              </w:rPr>
              <w:t>70,4</w:t>
            </w:r>
          </w:p>
        </w:tc>
        <w:tc>
          <w:tcPr>
            <w:tcW w:w="1181" w:type="dxa"/>
          </w:tcPr>
          <w:p w:rsidR="004D36E7" w:rsidRPr="006C6E1E" w:rsidRDefault="00AF2889" w:rsidP="006C6E1E">
            <w:pPr>
              <w:pStyle w:val="16"/>
              <w:ind w:firstLine="0"/>
              <w:rPr>
                <w:sz w:val="28"/>
                <w:szCs w:val="28"/>
              </w:rPr>
            </w:pPr>
            <w:r>
              <w:rPr>
                <w:sz w:val="28"/>
                <w:szCs w:val="28"/>
              </w:rPr>
              <w:t>70,4</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14</w:t>
            </w:r>
          </w:p>
        </w:tc>
        <w:tc>
          <w:tcPr>
            <w:tcW w:w="3544" w:type="dxa"/>
          </w:tcPr>
          <w:p w:rsidR="004D36E7" w:rsidRPr="00B8304A" w:rsidRDefault="004D36E7" w:rsidP="00B8304A">
            <w:pPr>
              <w:ind w:firstLine="0"/>
              <w:rPr>
                <w:sz w:val="24"/>
                <w:szCs w:val="24"/>
              </w:rPr>
            </w:pPr>
            <w:r w:rsidRPr="00B8304A">
              <w:rPr>
                <w:color w:val="000000"/>
                <w:sz w:val="24"/>
                <w:szCs w:val="24"/>
              </w:rPr>
              <w:t>Муниципальная программа "Молодежная политика в Шелаболихинском районе" на 2021-2025 годы</w:t>
            </w:r>
          </w:p>
        </w:tc>
        <w:tc>
          <w:tcPr>
            <w:tcW w:w="1228" w:type="dxa"/>
          </w:tcPr>
          <w:p w:rsidR="004D36E7" w:rsidRPr="006C6E1E" w:rsidRDefault="00347765" w:rsidP="006C6E1E">
            <w:pPr>
              <w:pStyle w:val="16"/>
              <w:ind w:firstLine="0"/>
              <w:rPr>
                <w:sz w:val="28"/>
                <w:szCs w:val="28"/>
              </w:rPr>
            </w:pPr>
            <w:r>
              <w:rPr>
                <w:sz w:val="28"/>
                <w:szCs w:val="28"/>
              </w:rPr>
              <w:t>20,0</w:t>
            </w:r>
          </w:p>
        </w:tc>
        <w:tc>
          <w:tcPr>
            <w:tcW w:w="1276" w:type="dxa"/>
          </w:tcPr>
          <w:p w:rsidR="004D36E7" w:rsidRPr="006C6E1E" w:rsidRDefault="004D36E7" w:rsidP="006C6E1E">
            <w:pPr>
              <w:pStyle w:val="16"/>
              <w:ind w:firstLine="0"/>
              <w:rPr>
                <w:sz w:val="28"/>
                <w:szCs w:val="28"/>
              </w:rPr>
            </w:pPr>
            <w:r>
              <w:rPr>
                <w:sz w:val="28"/>
                <w:szCs w:val="28"/>
              </w:rPr>
              <w:t>20,0</w:t>
            </w:r>
          </w:p>
        </w:tc>
        <w:tc>
          <w:tcPr>
            <w:tcW w:w="1181" w:type="dxa"/>
          </w:tcPr>
          <w:p w:rsidR="004D36E7" w:rsidRPr="006C6E1E" w:rsidRDefault="00AF2889" w:rsidP="006C6E1E">
            <w:pPr>
              <w:pStyle w:val="16"/>
              <w:ind w:firstLine="0"/>
              <w:rPr>
                <w:sz w:val="28"/>
                <w:szCs w:val="28"/>
              </w:rPr>
            </w:pPr>
            <w:r>
              <w:rPr>
                <w:sz w:val="28"/>
                <w:szCs w:val="28"/>
              </w:rPr>
              <w:t>20,0</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15</w:t>
            </w:r>
          </w:p>
        </w:tc>
        <w:tc>
          <w:tcPr>
            <w:tcW w:w="3544" w:type="dxa"/>
          </w:tcPr>
          <w:p w:rsidR="004D36E7" w:rsidRPr="00B8304A" w:rsidRDefault="004D36E7" w:rsidP="00B8304A">
            <w:pPr>
              <w:ind w:firstLine="34"/>
              <w:rPr>
                <w:sz w:val="24"/>
                <w:szCs w:val="24"/>
              </w:rPr>
            </w:pPr>
            <w:r w:rsidRPr="00B8304A">
              <w:rPr>
                <w:color w:val="000000"/>
                <w:sz w:val="24"/>
                <w:szCs w:val="24"/>
              </w:rPr>
              <w:t>Муниципальная программа "Развитие образования в Шелаболихинском районе" на 2020-2024 годы</w:t>
            </w:r>
          </w:p>
        </w:tc>
        <w:tc>
          <w:tcPr>
            <w:tcW w:w="1228" w:type="dxa"/>
          </w:tcPr>
          <w:p w:rsidR="004D36E7" w:rsidRPr="006C6E1E" w:rsidRDefault="00347765" w:rsidP="006C6E1E">
            <w:pPr>
              <w:pStyle w:val="16"/>
              <w:ind w:firstLine="0"/>
              <w:rPr>
                <w:sz w:val="28"/>
                <w:szCs w:val="28"/>
              </w:rPr>
            </w:pPr>
            <w:r>
              <w:rPr>
                <w:sz w:val="28"/>
                <w:szCs w:val="28"/>
              </w:rPr>
              <w:t>600,0</w:t>
            </w:r>
          </w:p>
        </w:tc>
        <w:tc>
          <w:tcPr>
            <w:tcW w:w="1276" w:type="dxa"/>
          </w:tcPr>
          <w:p w:rsidR="004D36E7" w:rsidRPr="006C6E1E" w:rsidRDefault="00AF2889" w:rsidP="006C6E1E">
            <w:pPr>
              <w:pStyle w:val="16"/>
              <w:ind w:firstLine="0"/>
              <w:rPr>
                <w:sz w:val="28"/>
                <w:szCs w:val="28"/>
              </w:rPr>
            </w:pPr>
            <w:r>
              <w:rPr>
                <w:sz w:val="28"/>
                <w:szCs w:val="28"/>
              </w:rPr>
              <w:t>1091,7</w:t>
            </w:r>
          </w:p>
        </w:tc>
        <w:tc>
          <w:tcPr>
            <w:tcW w:w="1181" w:type="dxa"/>
          </w:tcPr>
          <w:p w:rsidR="004D36E7" w:rsidRPr="006C6E1E" w:rsidRDefault="00AF2889" w:rsidP="006C6E1E">
            <w:pPr>
              <w:pStyle w:val="16"/>
              <w:ind w:firstLine="0"/>
              <w:rPr>
                <w:sz w:val="28"/>
                <w:szCs w:val="28"/>
              </w:rPr>
            </w:pPr>
            <w:r>
              <w:rPr>
                <w:sz w:val="28"/>
                <w:szCs w:val="28"/>
              </w:rPr>
              <w:t>797,6</w:t>
            </w:r>
          </w:p>
        </w:tc>
        <w:tc>
          <w:tcPr>
            <w:tcW w:w="1134" w:type="dxa"/>
          </w:tcPr>
          <w:p w:rsidR="004D36E7" w:rsidRPr="006C6E1E" w:rsidRDefault="00AF2889" w:rsidP="006C6E1E">
            <w:pPr>
              <w:pStyle w:val="16"/>
              <w:ind w:firstLine="0"/>
              <w:rPr>
                <w:bCs/>
                <w:sz w:val="28"/>
                <w:szCs w:val="28"/>
              </w:rPr>
            </w:pPr>
            <w:r>
              <w:rPr>
                <w:bCs/>
                <w:sz w:val="28"/>
                <w:szCs w:val="28"/>
              </w:rPr>
              <w:t>-294,1</w:t>
            </w:r>
          </w:p>
        </w:tc>
        <w:tc>
          <w:tcPr>
            <w:tcW w:w="1051" w:type="dxa"/>
          </w:tcPr>
          <w:p w:rsidR="004D36E7" w:rsidRPr="006C6E1E" w:rsidRDefault="00AF2889" w:rsidP="006C6E1E">
            <w:pPr>
              <w:pStyle w:val="16"/>
              <w:ind w:firstLine="0"/>
              <w:rPr>
                <w:sz w:val="28"/>
                <w:szCs w:val="28"/>
              </w:rPr>
            </w:pPr>
            <w:r>
              <w:rPr>
                <w:sz w:val="28"/>
                <w:szCs w:val="28"/>
              </w:rPr>
              <w:t>73,1</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16</w:t>
            </w:r>
          </w:p>
        </w:tc>
        <w:tc>
          <w:tcPr>
            <w:tcW w:w="3544" w:type="dxa"/>
          </w:tcPr>
          <w:p w:rsidR="004D36E7" w:rsidRPr="00B8304A" w:rsidRDefault="00347765" w:rsidP="00354AA3">
            <w:pPr>
              <w:ind w:firstLine="0"/>
              <w:rPr>
                <w:sz w:val="24"/>
                <w:szCs w:val="24"/>
              </w:rPr>
            </w:pPr>
            <w:r w:rsidRPr="00B8304A">
              <w:rPr>
                <w:color w:val="000000"/>
                <w:sz w:val="24"/>
                <w:szCs w:val="24"/>
              </w:rPr>
              <w:t>Муниципальная программа "Развитие физической культуры и спорта в Шелаболихинском районе" на 2021-2026 годы</w:t>
            </w:r>
          </w:p>
        </w:tc>
        <w:tc>
          <w:tcPr>
            <w:tcW w:w="1228" w:type="dxa"/>
          </w:tcPr>
          <w:p w:rsidR="004D36E7" w:rsidRPr="006C6E1E" w:rsidRDefault="00347765" w:rsidP="006C6E1E">
            <w:pPr>
              <w:pStyle w:val="16"/>
              <w:ind w:firstLine="0"/>
              <w:rPr>
                <w:sz w:val="28"/>
                <w:szCs w:val="28"/>
              </w:rPr>
            </w:pPr>
            <w:r>
              <w:rPr>
                <w:sz w:val="28"/>
                <w:szCs w:val="28"/>
              </w:rPr>
              <w:t>50,0</w:t>
            </w:r>
          </w:p>
        </w:tc>
        <w:tc>
          <w:tcPr>
            <w:tcW w:w="1276" w:type="dxa"/>
          </w:tcPr>
          <w:p w:rsidR="004D36E7" w:rsidRPr="006C6E1E" w:rsidRDefault="00347765" w:rsidP="006C6E1E">
            <w:pPr>
              <w:pStyle w:val="16"/>
              <w:ind w:firstLine="0"/>
              <w:rPr>
                <w:sz w:val="28"/>
                <w:szCs w:val="28"/>
              </w:rPr>
            </w:pPr>
            <w:r>
              <w:rPr>
                <w:sz w:val="28"/>
                <w:szCs w:val="28"/>
              </w:rPr>
              <w:t>23,7</w:t>
            </w:r>
          </w:p>
        </w:tc>
        <w:tc>
          <w:tcPr>
            <w:tcW w:w="1181" w:type="dxa"/>
          </w:tcPr>
          <w:p w:rsidR="004D36E7" w:rsidRPr="006C6E1E" w:rsidRDefault="00AF2889" w:rsidP="006C6E1E">
            <w:pPr>
              <w:pStyle w:val="16"/>
              <w:ind w:firstLine="0"/>
              <w:rPr>
                <w:sz w:val="28"/>
                <w:szCs w:val="28"/>
              </w:rPr>
            </w:pPr>
            <w:r>
              <w:rPr>
                <w:sz w:val="28"/>
                <w:szCs w:val="28"/>
              </w:rPr>
              <w:t>23,7</w:t>
            </w:r>
          </w:p>
        </w:tc>
        <w:tc>
          <w:tcPr>
            <w:tcW w:w="1134" w:type="dxa"/>
          </w:tcPr>
          <w:p w:rsidR="004D36E7" w:rsidRPr="006C6E1E" w:rsidRDefault="00AF2889" w:rsidP="006C6E1E">
            <w:pPr>
              <w:pStyle w:val="16"/>
              <w:ind w:firstLine="0"/>
              <w:rPr>
                <w:bCs/>
                <w:sz w:val="28"/>
                <w:szCs w:val="28"/>
              </w:rPr>
            </w:pPr>
            <w:r>
              <w:rPr>
                <w:bCs/>
                <w:sz w:val="28"/>
                <w:szCs w:val="28"/>
              </w:rPr>
              <w:t>0</w:t>
            </w:r>
          </w:p>
        </w:tc>
        <w:tc>
          <w:tcPr>
            <w:tcW w:w="1051" w:type="dxa"/>
          </w:tcPr>
          <w:p w:rsidR="004D36E7" w:rsidRPr="006C6E1E" w:rsidRDefault="00AF2889"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B8304A" w:rsidP="006C6E1E">
            <w:pPr>
              <w:pStyle w:val="16"/>
              <w:ind w:firstLine="0"/>
              <w:rPr>
                <w:sz w:val="28"/>
                <w:szCs w:val="28"/>
              </w:rPr>
            </w:pPr>
            <w:r>
              <w:rPr>
                <w:sz w:val="28"/>
                <w:szCs w:val="28"/>
              </w:rPr>
              <w:t>17</w:t>
            </w:r>
          </w:p>
        </w:tc>
        <w:tc>
          <w:tcPr>
            <w:tcW w:w="3544" w:type="dxa"/>
          </w:tcPr>
          <w:p w:rsidR="004D36E7" w:rsidRPr="00B8304A" w:rsidRDefault="00347765" w:rsidP="00354AA3">
            <w:pPr>
              <w:ind w:firstLine="0"/>
              <w:rPr>
                <w:sz w:val="24"/>
                <w:szCs w:val="24"/>
              </w:rPr>
            </w:pPr>
            <w:r w:rsidRPr="00B8304A">
              <w:rPr>
                <w:color w:val="000000"/>
                <w:sz w:val="24"/>
                <w:szCs w:val="24"/>
              </w:rPr>
              <w:t>Муниципальная программа «Комплексное развитие сельских поселений Шелаболихинского района Алтайского края» на 2020-2025 годы</w:t>
            </w:r>
          </w:p>
        </w:tc>
        <w:tc>
          <w:tcPr>
            <w:tcW w:w="1228" w:type="dxa"/>
          </w:tcPr>
          <w:p w:rsidR="004D36E7" w:rsidRPr="006C6E1E" w:rsidRDefault="00347765" w:rsidP="006C6E1E">
            <w:pPr>
              <w:pStyle w:val="16"/>
              <w:ind w:firstLine="0"/>
              <w:rPr>
                <w:sz w:val="28"/>
                <w:szCs w:val="28"/>
              </w:rPr>
            </w:pPr>
            <w:r>
              <w:rPr>
                <w:sz w:val="28"/>
                <w:szCs w:val="28"/>
              </w:rPr>
              <w:t>1240,7</w:t>
            </w:r>
          </w:p>
        </w:tc>
        <w:tc>
          <w:tcPr>
            <w:tcW w:w="1276" w:type="dxa"/>
          </w:tcPr>
          <w:p w:rsidR="004D36E7" w:rsidRPr="006C6E1E" w:rsidRDefault="00347765" w:rsidP="006C6E1E">
            <w:pPr>
              <w:pStyle w:val="16"/>
              <w:ind w:firstLine="0"/>
              <w:rPr>
                <w:sz w:val="28"/>
                <w:szCs w:val="28"/>
              </w:rPr>
            </w:pPr>
            <w:r>
              <w:rPr>
                <w:sz w:val="28"/>
                <w:szCs w:val="28"/>
              </w:rPr>
              <w:t>482,8</w:t>
            </w:r>
          </w:p>
        </w:tc>
        <w:tc>
          <w:tcPr>
            <w:tcW w:w="1181" w:type="dxa"/>
          </w:tcPr>
          <w:p w:rsidR="004D36E7" w:rsidRPr="006C6E1E" w:rsidRDefault="00AF2889" w:rsidP="006C6E1E">
            <w:pPr>
              <w:pStyle w:val="16"/>
              <w:ind w:firstLine="0"/>
              <w:rPr>
                <w:sz w:val="28"/>
                <w:szCs w:val="28"/>
              </w:rPr>
            </w:pPr>
            <w:r>
              <w:rPr>
                <w:sz w:val="28"/>
                <w:szCs w:val="28"/>
              </w:rPr>
              <w:t>381</w:t>
            </w:r>
          </w:p>
        </w:tc>
        <w:tc>
          <w:tcPr>
            <w:tcW w:w="1134" w:type="dxa"/>
          </w:tcPr>
          <w:p w:rsidR="004D36E7" w:rsidRPr="006C6E1E" w:rsidRDefault="00AF2889" w:rsidP="006C6E1E">
            <w:pPr>
              <w:pStyle w:val="16"/>
              <w:ind w:firstLine="0"/>
              <w:rPr>
                <w:bCs/>
                <w:sz w:val="28"/>
                <w:szCs w:val="28"/>
              </w:rPr>
            </w:pPr>
            <w:r>
              <w:rPr>
                <w:bCs/>
                <w:sz w:val="28"/>
                <w:szCs w:val="28"/>
              </w:rPr>
              <w:t>-101,8</w:t>
            </w:r>
          </w:p>
        </w:tc>
        <w:tc>
          <w:tcPr>
            <w:tcW w:w="1051" w:type="dxa"/>
          </w:tcPr>
          <w:p w:rsidR="004D36E7" w:rsidRPr="006C6E1E" w:rsidRDefault="00AF2889" w:rsidP="006C6E1E">
            <w:pPr>
              <w:pStyle w:val="16"/>
              <w:ind w:firstLine="0"/>
              <w:rPr>
                <w:sz w:val="28"/>
                <w:szCs w:val="28"/>
              </w:rPr>
            </w:pPr>
            <w:r>
              <w:rPr>
                <w:sz w:val="28"/>
                <w:szCs w:val="28"/>
              </w:rPr>
              <w:t>78,9</w:t>
            </w:r>
          </w:p>
        </w:tc>
      </w:tr>
      <w:tr w:rsidR="004D36E7" w:rsidRPr="006C6E1E" w:rsidTr="002477DD">
        <w:tc>
          <w:tcPr>
            <w:tcW w:w="657" w:type="dxa"/>
          </w:tcPr>
          <w:p w:rsidR="004D36E7" w:rsidRPr="006C6E1E" w:rsidRDefault="00354AA3" w:rsidP="006C6E1E">
            <w:pPr>
              <w:pStyle w:val="16"/>
              <w:ind w:firstLine="0"/>
              <w:rPr>
                <w:sz w:val="28"/>
                <w:szCs w:val="28"/>
              </w:rPr>
            </w:pPr>
            <w:r>
              <w:rPr>
                <w:sz w:val="28"/>
                <w:szCs w:val="28"/>
              </w:rPr>
              <w:t>18</w:t>
            </w:r>
          </w:p>
        </w:tc>
        <w:tc>
          <w:tcPr>
            <w:tcW w:w="3544" w:type="dxa"/>
          </w:tcPr>
          <w:p w:rsidR="00347765" w:rsidRPr="00B8304A" w:rsidRDefault="00347765" w:rsidP="00354AA3">
            <w:pPr>
              <w:ind w:firstLine="0"/>
              <w:rPr>
                <w:sz w:val="24"/>
                <w:szCs w:val="24"/>
              </w:rPr>
            </w:pPr>
            <w:r w:rsidRPr="00B8304A">
              <w:rPr>
                <w:sz w:val="24"/>
                <w:szCs w:val="24"/>
              </w:rPr>
              <w:t>Муниципальная программа "Капитальный ремонт общеобразовательных организаций Шелаболихинского района" на 2017-2025 годы</w:t>
            </w:r>
          </w:p>
          <w:p w:rsidR="004D36E7" w:rsidRPr="00B8304A" w:rsidRDefault="004D36E7" w:rsidP="006C6E1E">
            <w:pPr>
              <w:pStyle w:val="16"/>
              <w:ind w:firstLine="0"/>
              <w:rPr>
                <w:sz w:val="24"/>
                <w:szCs w:val="24"/>
              </w:rPr>
            </w:pPr>
          </w:p>
        </w:tc>
        <w:tc>
          <w:tcPr>
            <w:tcW w:w="1228" w:type="dxa"/>
          </w:tcPr>
          <w:p w:rsidR="004D36E7" w:rsidRPr="006C6E1E" w:rsidRDefault="00347765" w:rsidP="006C6E1E">
            <w:pPr>
              <w:pStyle w:val="16"/>
              <w:ind w:firstLine="0"/>
              <w:rPr>
                <w:sz w:val="28"/>
                <w:szCs w:val="28"/>
              </w:rPr>
            </w:pPr>
            <w:r>
              <w:rPr>
                <w:sz w:val="28"/>
                <w:szCs w:val="28"/>
              </w:rPr>
              <w:t>4983,8</w:t>
            </w:r>
          </w:p>
        </w:tc>
        <w:tc>
          <w:tcPr>
            <w:tcW w:w="1276" w:type="dxa"/>
          </w:tcPr>
          <w:p w:rsidR="004D36E7" w:rsidRPr="006C6E1E" w:rsidRDefault="00347765" w:rsidP="006C6E1E">
            <w:pPr>
              <w:pStyle w:val="16"/>
              <w:ind w:firstLine="0"/>
              <w:rPr>
                <w:sz w:val="28"/>
                <w:szCs w:val="28"/>
              </w:rPr>
            </w:pPr>
            <w:r>
              <w:rPr>
                <w:sz w:val="28"/>
                <w:szCs w:val="28"/>
              </w:rPr>
              <w:t>32925,2</w:t>
            </w:r>
          </w:p>
        </w:tc>
        <w:tc>
          <w:tcPr>
            <w:tcW w:w="1181" w:type="dxa"/>
          </w:tcPr>
          <w:p w:rsidR="004D36E7" w:rsidRPr="006C6E1E" w:rsidRDefault="001843C6" w:rsidP="006C6E1E">
            <w:pPr>
              <w:pStyle w:val="16"/>
              <w:ind w:firstLine="0"/>
              <w:rPr>
                <w:sz w:val="28"/>
                <w:szCs w:val="28"/>
              </w:rPr>
            </w:pPr>
            <w:r>
              <w:rPr>
                <w:sz w:val="28"/>
                <w:szCs w:val="28"/>
              </w:rPr>
              <w:t>31545,9</w:t>
            </w:r>
          </w:p>
        </w:tc>
        <w:tc>
          <w:tcPr>
            <w:tcW w:w="1134" w:type="dxa"/>
          </w:tcPr>
          <w:p w:rsidR="004D36E7" w:rsidRPr="006C6E1E" w:rsidRDefault="001843C6" w:rsidP="006C6E1E">
            <w:pPr>
              <w:pStyle w:val="16"/>
              <w:ind w:firstLine="0"/>
              <w:rPr>
                <w:bCs/>
                <w:sz w:val="28"/>
                <w:szCs w:val="28"/>
              </w:rPr>
            </w:pPr>
            <w:r>
              <w:rPr>
                <w:bCs/>
                <w:sz w:val="28"/>
                <w:szCs w:val="28"/>
              </w:rPr>
              <w:t>-1379,3</w:t>
            </w:r>
          </w:p>
        </w:tc>
        <w:tc>
          <w:tcPr>
            <w:tcW w:w="1051" w:type="dxa"/>
          </w:tcPr>
          <w:p w:rsidR="004D36E7" w:rsidRPr="006C6E1E" w:rsidRDefault="001843C6" w:rsidP="006C6E1E">
            <w:pPr>
              <w:pStyle w:val="16"/>
              <w:ind w:firstLine="0"/>
              <w:rPr>
                <w:sz w:val="28"/>
                <w:szCs w:val="28"/>
              </w:rPr>
            </w:pPr>
            <w:r>
              <w:rPr>
                <w:sz w:val="28"/>
                <w:szCs w:val="28"/>
              </w:rPr>
              <w:t>95,8</w:t>
            </w:r>
          </w:p>
        </w:tc>
      </w:tr>
      <w:tr w:rsidR="004D36E7" w:rsidRPr="006C6E1E" w:rsidTr="002477DD">
        <w:tc>
          <w:tcPr>
            <w:tcW w:w="657" w:type="dxa"/>
          </w:tcPr>
          <w:p w:rsidR="004D36E7" w:rsidRPr="006C6E1E" w:rsidRDefault="00354AA3" w:rsidP="006C6E1E">
            <w:pPr>
              <w:pStyle w:val="16"/>
              <w:ind w:firstLine="0"/>
              <w:rPr>
                <w:sz w:val="28"/>
                <w:szCs w:val="28"/>
              </w:rPr>
            </w:pPr>
            <w:r>
              <w:rPr>
                <w:sz w:val="28"/>
                <w:szCs w:val="28"/>
              </w:rPr>
              <w:t>19</w:t>
            </w:r>
          </w:p>
        </w:tc>
        <w:tc>
          <w:tcPr>
            <w:tcW w:w="3544" w:type="dxa"/>
          </w:tcPr>
          <w:p w:rsidR="00347765" w:rsidRPr="00B8304A" w:rsidRDefault="00347765" w:rsidP="00354AA3">
            <w:pPr>
              <w:ind w:firstLine="34"/>
              <w:rPr>
                <w:sz w:val="24"/>
                <w:szCs w:val="24"/>
              </w:rPr>
            </w:pPr>
            <w:r w:rsidRPr="00B8304A">
              <w:rPr>
                <w:sz w:val="24"/>
                <w:szCs w:val="24"/>
              </w:rPr>
              <w:t xml:space="preserve">Муниципальная программа "Развитие информационно-коммуникационных технологий в органах местного само-управления Шелаболихинского </w:t>
            </w:r>
            <w:r w:rsidRPr="00B8304A">
              <w:rPr>
                <w:sz w:val="24"/>
                <w:szCs w:val="24"/>
              </w:rPr>
              <w:lastRenderedPageBreak/>
              <w:t>района" на 2019-2023 годы</w:t>
            </w:r>
          </w:p>
          <w:p w:rsidR="004D36E7" w:rsidRPr="00B8304A" w:rsidRDefault="004D36E7" w:rsidP="006C6E1E">
            <w:pPr>
              <w:pStyle w:val="16"/>
              <w:ind w:firstLine="0"/>
              <w:rPr>
                <w:sz w:val="24"/>
                <w:szCs w:val="24"/>
              </w:rPr>
            </w:pPr>
          </w:p>
        </w:tc>
        <w:tc>
          <w:tcPr>
            <w:tcW w:w="1228" w:type="dxa"/>
          </w:tcPr>
          <w:p w:rsidR="004D36E7" w:rsidRPr="006C6E1E" w:rsidRDefault="00347765" w:rsidP="006C6E1E">
            <w:pPr>
              <w:pStyle w:val="16"/>
              <w:ind w:firstLine="0"/>
              <w:rPr>
                <w:sz w:val="28"/>
                <w:szCs w:val="28"/>
              </w:rPr>
            </w:pPr>
            <w:r>
              <w:rPr>
                <w:sz w:val="28"/>
                <w:szCs w:val="28"/>
              </w:rPr>
              <w:lastRenderedPageBreak/>
              <w:t>250,0</w:t>
            </w:r>
          </w:p>
        </w:tc>
        <w:tc>
          <w:tcPr>
            <w:tcW w:w="1276" w:type="dxa"/>
          </w:tcPr>
          <w:p w:rsidR="004D36E7" w:rsidRPr="006C6E1E" w:rsidRDefault="00347765" w:rsidP="006C6E1E">
            <w:pPr>
              <w:pStyle w:val="16"/>
              <w:ind w:firstLine="0"/>
              <w:rPr>
                <w:sz w:val="28"/>
                <w:szCs w:val="28"/>
              </w:rPr>
            </w:pPr>
            <w:r>
              <w:rPr>
                <w:sz w:val="28"/>
                <w:szCs w:val="28"/>
              </w:rPr>
              <w:t>1343,9</w:t>
            </w:r>
          </w:p>
        </w:tc>
        <w:tc>
          <w:tcPr>
            <w:tcW w:w="1181" w:type="dxa"/>
          </w:tcPr>
          <w:p w:rsidR="004D36E7" w:rsidRPr="006C6E1E" w:rsidRDefault="001843C6" w:rsidP="006C6E1E">
            <w:pPr>
              <w:pStyle w:val="16"/>
              <w:ind w:firstLine="0"/>
              <w:rPr>
                <w:sz w:val="28"/>
                <w:szCs w:val="28"/>
              </w:rPr>
            </w:pPr>
            <w:r>
              <w:rPr>
                <w:sz w:val="28"/>
                <w:szCs w:val="28"/>
              </w:rPr>
              <w:t>1343,9</w:t>
            </w:r>
          </w:p>
        </w:tc>
        <w:tc>
          <w:tcPr>
            <w:tcW w:w="1134" w:type="dxa"/>
          </w:tcPr>
          <w:p w:rsidR="004D36E7" w:rsidRPr="006C6E1E" w:rsidRDefault="001843C6" w:rsidP="006C6E1E">
            <w:pPr>
              <w:pStyle w:val="16"/>
              <w:ind w:firstLine="0"/>
              <w:rPr>
                <w:bCs/>
                <w:sz w:val="28"/>
                <w:szCs w:val="28"/>
              </w:rPr>
            </w:pPr>
            <w:r>
              <w:rPr>
                <w:bCs/>
                <w:sz w:val="28"/>
                <w:szCs w:val="28"/>
              </w:rPr>
              <w:t>0</w:t>
            </w:r>
          </w:p>
        </w:tc>
        <w:tc>
          <w:tcPr>
            <w:tcW w:w="1051" w:type="dxa"/>
          </w:tcPr>
          <w:p w:rsidR="004D36E7" w:rsidRPr="006C6E1E" w:rsidRDefault="001843C6" w:rsidP="006C6E1E">
            <w:pPr>
              <w:pStyle w:val="16"/>
              <w:ind w:firstLine="0"/>
              <w:rPr>
                <w:sz w:val="28"/>
                <w:szCs w:val="28"/>
              </w:rPr>
            </w:pPr>
            <w:r>
              <w:rPr>
                <w:sz w:val="28"/>
                <w:szCs w:val="28"/>
              </w:rPr>
              <w:t>100</w:t>
            </w:r>
          </w:p>
        </w:tc>
      </w:tr>
      <w:tr w:rsidR="004D36E7" w:rsidRPr="006C6E1E" w:rsidTr="002477DD">
        <w:tc>
          <w:tcPr>
            <w:tcW w:w="657" w:type="dxa"/>
          </w:tcPr>
          <w:p w:rsidR="004D36E7" w:rsidRPr="006C6E1E" w:rsidRDefault="00354AA3" w:rsidP="006C6E1E">
            <w:pPr>
              <w:pStyle w:val="16"/>
              <w:ind w:firstLine="0"/>
              <w:rPr>
                <w:sz w:val="28"/>
                <w:szCs w:val="28"/>
              </w:rPr>
            </w:pPr>
            <w:r>
              <w:rPr>
                <w:sz w:val="28"/>
                <w:szCs w:val="28"/>
              </w:rPr>
              <w:lastRenderedPageBreak/>
              <w:t>20</w:t>
            </w:r>
          </w:p>
        </w:tc>
        <w:tc>
          <w:tcPr>
            <w:tcW w:w="3544" w:type="dxa"/>
          </w:tcPr>
          <w:p w:rsidR="00347765" w:rsidRPr="00B8304A" w:rsidRDefault="00347765" w:rsidP="00354AA3">
            <w:pPr>
              <w:ind w:firstLine="0"/>
              <w:rPr>
                <w:color w:val="000000"/>
                <w:sz w:val="24"/>
                <w:szCs w:val="24"/>
              </w:rPr>
            </w:pPr>
            <w:r w:rsidRPr="00B8304A">
              <w:rPr>
                <w:color w:val="000000"/>
                <w:sz w:val="24"/>
                <w:szCs w:val="24"/>
              </w:rPr>
              <w:t>Муниципальная программа "Комплексное развитие системы ритуальных услуг и организации мест захоронения на территории Шелаболихинского района" на 2019-2023 годы</w:t>
            </w:r>
          </w:p>
          <w:p w:rsidR="004D36E7" w:rsidRPr="00B8304A" w:rsidRDefault="004D36E7" w:rsidP="006C6E1E">
            <w:pPr>
              <w:pStyle w:val="16"/>
              <w:ind w:firstLine="0"/>
              <w:rPr>
                <w:sz w:val="24"/>
                <w:szCs w:val="24"/>
              </w:rPr>
            </w:pPr>
          </w:p>
        </w:tc>
        <w:tc>
          <w:tcPr>
            <w:tcW w:w="1228" w:type="dxa"/>
          </w:tcPr>
          <w:p w:rsidR="004D36E7" w:rsidRPr="006C6E1E" w:rsidRDefault="00347765" w:rsidP="006C6E1E">
            <w:pPr>
              <w:pStyle w:val="16"/>
              <w:ind w:firstLine="0"/>
              <w:rPr>
                <w:sz w:val="28"/>
                <w:szCs w:val="28"/>
              </w:rPr>
            </w:pPr>
            <w:r>
              <w:rPr>
                <w:sz w:val="28"/>
                <w:szCs w:val="28"/>
              </w:rPr>
              <w:t>135,0</w:t>
            </w:r>
          </w:p>
        </w:tc>
        <w:tc>
          <w:tcPr>
            <w:tcW w:w="1276" w:type="dxa"/>
          </w:tcPr>
          <w:p w:rsidR="004D36E7" w:rsidRPr="006C6E1E" w:rsidRDefault="00347765" w:rsidP="006C6E1E">
            <w:pPr>
              <w:pStyle w:val="16"/>
              <w:ind w:firstLine="0"/>
              <w:rPr>
                <w:sz w:val="28"/>
                <w:szCs w:val="28"/>
              </w:rPr>
            </w:pPr>
            <w:r>
              <w:rPr>
                <w:sz w:val="28"/>
                <w:szCs w:val="28"/>
              </w:rPr>
              <w:t>1875,8</w:t>
            </w:r>
          </w:p>
        </w:tc>
        <w:tc>
          <w:tcPr>
            <w:tcW w:w="1181" w:type="dxa"/>
          </w:tcPr>
          <w:p w:rsidR="004D36E7" w:rsidRPr="006C6E1E" w:rsidRDefault="001843C6" w:rsidP="006C6E1E">
            <w:pPr>
              <w:pStyle w:val="16"/>
              <w:ind w:firstLine="0"/>
              <w:rPr>
                <w:sz w:val="28"/>
                <w:szCs w:val="28"/>
              </w:rPr>
            </w:pPr>
            <w:r>
              <w:rPr>
                <w:sz w:val="28"/>
                <w:szCs w:val="28"/>
              </w:rPr>
              <w:t>1763,3</w:t>
            </w:r>
          </w:p>
        </w:tc>
        <w:tc>
          <w:tcPr>
            <w:tcW w:w="1134" w:type="dxa"/>
          </w:tcPr>
          <w:p w:rsidR="004D36E7" w:rsidRPr="006C6E1E" w:rsidRDefault="001843C6" w:rsidP="006C6E1E">
            <w:pPr>
              <w:pStyle w:val="16"/>
              <w:ind w:firstLine="0"/>
              <w:rPr>
                <w:bCs/>
                <w:sz w:val="28"/>
                <w:szCs w:val="28"/>
              </w:rPr>
            </w:pPr>
            <w:r>
              <w:rPr>
                <w:bCs/>
                <w:sz w:val="28"/>
                <w:szCs w:val="28"/>
              </w:rPr>
              <w:t>-112,5</w:t>
            </w:r>
          </w:p>
        </w:tc>
        <w:tc>
          <w:tcPr>
            <w:tcW w:w="1051" w:type="dxa"/>
          </w:tcPr>
          <w:p w:rsidR="004D36E7" w:rsidRPr="006C6E1E" w:rsidRDefault="001843C6" w:rsidP="006C6E1E">
            <w:pPr>
              <w:pStyle w:val="16"/>
              <w:ind w:firstLine="0"/>
              <w:rPr>
                <w:sz w:val="28"/>
                <w:szCs w:val="28"/>
              </w:rPr>
            </w:pPr>
            <w:r>
              <w:rPr>
                <w:sz w:val="28"/>
                <w:szCs w:val="28"/>
              </w:rPr>
              <w:t>94,0</w:t>
            </w:r>
          </w:p>
        </w:tc>
      </w:tr>
      <w:tr w:rsidR="00347765" w:rsidRPr="006C6E1E" w:rsidTr="002477DD">
        <w:tc>
          <w:tcPr>
            <w:tcW w:w="657" w:type="dxa"/>
          </w:tcPr>
          <w:p w:rsidR="00347765" w:rsidRPr="006C6E1E" w:rsidRDefault="00354AA3" w:rsidP="006C6E1E">
            <w:pPr>
              <w:pStyle w:val="16"/>
              <w:ind w:firstLine="0"/>
              <w:rPr>
                <w:sz w:val="28"/>
                <w:szCs w:val="28"/>
              </w:rPr>
            </w:pPr>
            <w:r>
              <w:rPr>
                <w:sz w:val="28"/>
                <w:szCs w:val="28"/>
              </w:rPr>
              <w:t>21</w:t>
            </w:r>
          </w:p>
        </w:tc>
        <w:tc>
          <w:tcPr>
            <w:tcW w:w="3544" w:type="dxa"/>
          </w:tcPr>
          <w:p w:rsidR="00347765" w:rsidRPr="00B8304A" w:rsidRDefault="00347765" w:rsidP="00354AA3">
            <w:pPr>
              <w:pStyle w:val="16"/>
              <w:ind w:firstLine="0"/>
              <w:jc w:val="left"/>
              <w:rPr>
                <w:sz w:val="24"/>
                <w:szCs w:val="24"/>
              </w:rPr>
            </w:pPr>
            <w:r w:rsidRPr="00B8304A">
              <w:rPr>
                <w:color w:val="000000"/>
                <w:sz w:val="24"/>
                <w:szCs w:val="24"/>
              </w:rPr>
              <w:t>Муниципальная программа «Поддержка и развитие малого и среднего предпринимательства в Шелаболихинском районе» на 2021-2025 годы</w:t>
            </w:r>
          </w:p>
        </w:tc>
        <w:tc>
          <w:tcPr>
            <w:tcW w:w="1228" w:type="dxa"/>
          </w:tcPr>
          <w:p w:rsidR="00347765" w:rsidRPr="006C6E1E" w:rsidRDefault="00354AA3" w:rsidP="006C6E1E">
            <w:pPr>
              <w:pStyle w:val="16"/>
              <w:ind w:firstLine="0"/>
              <w:rPr>
                <w:sz w:val="28"/>
                <w:szCs w:val="28"/>
              </w:rPr>
            </w:pPr>
            <w:r>
              <w:rPr>
                <w:sz w:val="28"/>
                <w:szCs w:val="28"/>
              </w:rPr>
              <w:t>5,0</w:t>
            </w:r>
          </w:p>
        </w:tc>
        <w:tc>
          <w:tcPr>
            <w:tcW w:w="1276" w:type="dxa"/>
          </w:tcPr>
          <w:p w:rsidR="00347765" w:rsidRPr="006C6E1E" w:rsidRDefault="00354AA3" w:rsidP="006C6E1E">
            <w:pPr>
              <w:pStyle w:val="16"/>
              <w:ind w:firstLine="0"/>
              <w:rPr>
                <w:sz w:val="28"/>
                <w:szCs w:val="28"/>
              </w:rPr>
            </w:pPr>
            <w:r>
              <w:rPr>
                <w:sz w:val="28"/>
                <w:szCs w:val="28"/>
              </w:rPr>
              <w:t>0</w:t>
            </w:r>
          </w:p>
        </w:tc>
        <w:tc>
          <w:tcPr>
            <w:tcW w:w="1181" w:type="dxa"/>
          </w:tcPr>
          <w:p w:rsidR="00347765" w:rsidRPr="006C6E1E" w:rsidRDefault="00347765" w:rsidP="006C6E1E">
            <w:pPr>
              <w:pStyle w:val="16"/>
              <w:ind w:firstLine="0"/>
              <w:rPr>
                <w:sz w:val="28"/>
                <w:szCs w:val="28"/>
              </w:rPr>
            </w:pPr>
          </w:p>
        </w:tc>
        <w:tc>
          <w:tcPr>
            <w:tcW w:w="1134" w:type="dxa"/>
          </w:tcPr>
          <w:p w:rsidR="00347765" w:rsidRPr="006C6E1E" w:rsidRDefault="00347765" w:rsidP="006C6E1E">
            <w:pPr>
              <w:pStyle w:val="16"/>
              <w:ind w:firstLine="0"/>
              <w:rPr>
                <w:bCs/>
                <w:sz w:val="28"/>
                <w:szCs w:val="28"/>
              </w:rPr>
            </w:pPr>
          </w:p>
        </w:tc>
        <w:tc>
          <w:tcPr>
            <w:tcW w:w="1051" w:type="dxa"/>
          </w:tcPr>
          <w:p w:rsidR="00347765" w:rsidRPr="006C6E1E" w:rsidRDefault="00347765" w:rsidP="006C6E1E">
            <w:pPr>
              <w:pStyle w:val="16"/>
              <w:ind w:firstLine="0"/>
              <w:rPr>
                <w:sz w:val="28"/>
                <w:szCs w:val="28"/>
              </w:rPr>
            </w:pPr>
          </w:p>
        </w:tc>
      </w:tr>
      <w:tr w:rsidR="004D36E7" w:rsidRPr="006C6E1E" w:rsidTr="002477DD">
        <w:tc>
          <w:tcPr>
            <w:tcW w:w="657" w:type="dxa"/>
          </w:tcPr>
          <w:p w:rsidR="004D36E7" w:rsidRPr="006C6E1E" w:rsidRDefault="004D36E7" w:rsidP="006C6E1E">
            <w:pPr>
              <w:pStyle w:val="16"/>
              <w:ind w:firstLine="0"/>
              <w:rPr>
                <w:sz w:val="28"/>
                <w:szCs w:val="28"/>
              </w:rPr>
            </w:pPr>
          </w:p>
        </w:tc>
        <w:tc>
          <w:tcPr>
            <w:tcW w:w="3544" w:type="dxa"/>
          </w:tcPr>
          <w:p w:rsidR="004D36E7" w:rsidRPr="006C6E1E" w:rsidRDefault="00347765" w:rsidP="00347765">
            <w:pPr>
              <w:pStyle w:val="16"/>
              <w:ind w:firstLine="0"/>
              <w:jc w:val="center"/>
              <w:rPr>
                <w:sz w:val="28"/>
                <w:szCs w:val="28"/>
              </w:rPr>
            </w:pPr>
            <w:r>
              <w:rPr>
                <w:sz w:val="28"/>
                <w:szCs w:val="28"/>
              </w:rPr>
              <w:t>ВСЕГО</w:t>
            </w:r>
          </w:p>
        </w:tc>
        <w:tc>
          <w:tcPr>
            <w:tcW w:w="1228" w:type="dxa"/>
          </w:tcPr>
          <w:p w:rsidR="004D36E7" w:rsidRPr="006C6E1E" w:rsidRDefault="00354AA3" w:rsidP="006C6E1E">
            <w:pPr>
              <w:pStyle w:val="16"/>
              <w:ind w:firstLine="0"/>
              <w:rPr>
                <w:sz w:val="28"/>
                <w:szCs w:val="28"/>
              </w:rPr>
            </w:pPr>
            <w:r>
              <w:rPr>
                <w:sz w:val="28"/>
                <w:szCs w:val="28"/>
              </w:rPr>
              <w:t>16530,5</w:t>
            </w:r>
          </w:p>
        </w:tc>
        <w:tc>
          <w:tcPr>
            <w:tcW w:w="1276" w:type="dxa"/>
          </w:tcPr>
          <w:p w:rsidR="004D36E7" w:rsidRPr="006C6E1E" w:rsidRDefault="00354AA3" w:rsidP="001843C6">
            <w:pPr>
              <w:pStyle w:val="16"/>
              <w:ind w:firstLine="0"/>
              <w:rPr>
                <w:sz w:val="28"/>
                <w:szCs w:val="28"/>
              </w:rPr>
            </w:pPr>
            <w:r>
              <w:rPr>
                <w:sz w:val="28"/>
                <w:szCs w:val="28"/>
              </w:rPr>
              <w:t>55</w:t>
            </w:r>
            <w:r w:rsidR="001843C6">
              <w:rPr>
                <w:sz w:val="28"/>
                <w:szCs w:val="28"/>
              </w:rPr>
              <w:t>753,6</w:t>
            </w:r>
          </w:p>
        </w:tc>
        <w:tc>
          <w:tcPr>
            <w:tcW w:w="1181" w:type="dxa"/>
          </w:tcPr>
          <w:p w:rsidR="004D36E7" w:rsidRPr="006C6E1E" w:rsidRDefault="001843C6" w:rsidP="006C6E1E">
            <w:pPr>
              <w:pStyle w:val="16"/>
              <w:ind w:firstLine="0"/>
              <w:rPr>
                <w:sz w:val="28"/>
                <w:szCs w:val="28"/>
              </w:rPr>
            </w:pPr>
            <w:r>
              <w:rPr>
                <w:sz w:val="28"/>
                <w:szCs w:val="28"/>
              </w:rPr>
              <w:t>53572,6</w:t>
            </w:r>
          </w:p>
        </w:tc>
        <w:tc>
          <w:tcPr>
            <w:tcW w:w="1134" w:type="dxa"/>
          </w:tcPr>
          <w:p w:rsidR="004D36E7" w:rsidRPr="006C6E1E" w:rsidRDefault="001843C6" w:rsidP="006C6E1E">
            <w:pPr>
              <w:pStyle w:val="16"/>
              <w:ind w:firstLine="0"/>
              <w:rPr>
                <w:bCs/>
                <w:sz w:val="28"/>
                <w:szCs w:val="28"/>
              </w:rPr>
            </w:pPr>
            <w:r>
              <w:rPr>
                <w:bCs/>
                <w:sz w:val="28"/>
                <w:szCs w:val="28"/>
              </w:rPr>
              <w:t>-2181,0</w:t>
            </w:r>
          </w:p>
        </w:tc>
        <w:tc>
          <w:tcPr>
            <w:tcW w:w="1051" w:type="dxa"/>
          </w:tcPr>
          <w:p w:rsidR="004D36E7" w:rsidRPr="006C6E1E" w:rsidRDefault="001843C6" w:rsidP="006C6E1E">
            <w:pPr>
              <w:pStyle w:val="16"/>
              <w:ind w:firstLine="0"/>
              <w:rPr>
                <w:sz w:val="28"/>
                <w:szCs w:val="28"/>
              </w:rPr>
            </w:pPr>
            <w:r>
              <w:rPr>
                <w:sz w:val="28"/>
                <w:szCs w:val="28"/>
              </w:rPr>
              <w:t>96,1</w:t>
            </w:r>
          </w:p>
        </w:tc>
      </w:tr>
    </w:tbl>
    <w:p w:rsidR="006A51FE" w:rsidRPr="006C6E1E" w:rsidRDefault="006A51FE" w:rsidP="006C6E1E">
      <w:pPr>
        <w:pStyle w:val="16"/>
        <w:ind w:left="160" w:firstLine="740"/>
        <w:rPr>
          <w:sz w:val="28"/>
          <w:szCs w:val="28"/>
        </w:rPr>
      </w:pPr>
    </w:p>
    <w:p w:rsidR="002E326D" w:rsidRPr="006C6E1E" w:rsidRDefault="002E326D" w:rsidP="00ED0448">
      <w:pPr>
        <w:pStyle w:val="16"/>
        <w:spacing w:line="262" w:lineRule="auto"/>
        <w:ind w:firstLine="740"/>
        <w:rPr>
          <w:sz w:val="28"/>
          <w:szCs w:val="28"/>
        </w:rPr>
      </w:pPr>
      <w:r w:rsidRPr="006C6E1E">
        <w:rPr>
          <w:color w:val="000000"/>
          <w:sz w:val="28"/>
          <w:szCs w:val="28"/>
          <w:lang w:eastAsia="ru-RU" w:bidi="ru-RU"/>
        </w:rPr>
        <w:t xml:space="preserve">Первоначально в районном бюджете на реализацию МП   запланировано 16530,5 тыс. рублей.  В ходе исполнения бюджета плановые ассигнования увеличены по </w:t>
      </w:r>
      <w:r w:rsidR="00B93D5F">
        <w:rPr>
          <w:color w:val="000000"/>
          <w:sz w:val="28"/>
          <w:szCs w:val="28"/>
          <w:lang w:eastAsia="ru-RU" w:bidi="ru-RU"/>
        </w:rPr>
        <w:t>11</w:t>
      </w:r>
      <w:r w:rsidRPr="006C6E1E">
        <w:rPr>
          <w:color w:val="000000"/>
          <w:sz w:val="28"/>
          <w:szCs w:val="28"/>
          <w:lang w:eastAsia="ru-RU" w:bidi="ru-RU"/>
        </w:rPr>
        <w:t xml:space="preserve"> МП на </w:t>
      </w:r>
      <w:r w:rsidR="00B93D5F">
        <w:rPr>
          <w:color w:val="000000"/>
          <w:sz w:val="28"/>
          <w:szCs w:val="28"/>
          <w:lang w:eastAsia="ru-RU" w:bidi="ru-RU"/>
        </w:rPr>
        <w:t>40327,3</w:t>
      </w:r>
      <w:r w:rsidRPr="006C6E1E">
        <w:rPr>
          <w:color w:val="000000"/>
          <w:sz w:val="28"/>
          <w:szCs w:val="28"/>
          <w:lang w:eastAsia="ru-RU" w:bidi="ru-RU"/>
        </w:rPr>
        <w:t xml:space="preserve">  тыс. рублей или в 3,</w:t>
      </w:r>
      <w:r w:rsidR="00B93D5F">
        <w:rPr>
          <w:color w:val="000000"/>
          <w:sz w:val="28"/>
          <w:szCs w:val="28"/>
          <w:lang w:eastAsia="ru-RU" w:bidi="ru-RU"/>
        </w:rPr>
        <w:t>8</w:t>
      </w:r>
      <w:r w:rsidRPr="006C6E1E">
        <w:rPr>
          <w:color w:val="000000"/>
          <w:sz w:val="28"/>
          <w:szCs w:val="28"/>
          <w:lang w:eastAsia="ru-RU" w:bidi="ru-RU"/>
        </w:rPr>
        <w:t xml:space="preserve"> раза (в том числе по четырем МП в связи с увеличением выделенных средств из краевого бюджета  в размере 33301,4 тыс. руб.), по </w:t>
      </w:r>
      <w:r w:rsidR="00B93D5F">
        <w:rPr>
          <w:color w:val="000000"/>
          <w:sz w:val="28"/>
          <w:szCs w:val="28"/>
          <w:lang w:eastAsia="ru-RU" w:bidi="ru-RU"/>
        </w:rPr>
        <w:t>8</w:t>
      </w:r>
      <w:r w:rsidRPr="006C6E1E">
        <w:rPr>
          <w:color w:val="000000"/>
          <w:sz w:val="28"/>
          <w:szCs w:val="28"/>
          <w:lang w:eastAsia="ru-RU" w:bidi="ru-RU"/>
        </w:rPr>
        <w:t xml:space="preserve"> программам - сокращены на 1104,2  (в 2,4 раза), по двум- остались без изменений. В целом плановые ассигнования </w:t>
      </w:r>
      <w:r w:rsidR="00B93D5F">
        <w:rPr>
          <w:color w:val="000000"/>
          <w:sz w:val="28"/>
          <w:szCs w:val="28"/>
          <w:lang w:eastAsia="ru-RU" w:bidi="ru-RU"/>
        </w:rPr>
        <w:t xml:space="preserve">на реализацию МП </w:t>
      </w:r>
      <w:r w:rsidRPr="006C6E1E">
        <w:rPr>
          <w:color w:val="000000"/>
          <w:sz w:val="28"/>
          <w:szCs w:val="28"/>
          <w:lang w:eastAsia="ru-RU" w:bidi="ru-RU"/>
        </w:rPr>
        <w:t>увеличены на  3</w:t>
      </w:r>
      <w:r w:rsidR="00B93D5F">
        <w:rPr>
          <w:color w:val="000000"/>
          <w:sz w:val="28"/>
          <w:szCs w:val="28"/>
          <w:lang w:eastAsia="ru-RU" w:bidi="ru-RU"/>
        </w:rPr>
        <w:t>9223,1</w:t>
      </w:r>
      <w:r w:rsidRPr="006C6E1E">
        <w:rPr>
          <w:color w:val="000000"/>
          <w:sz w:val="28"/>
          <w:szCs w:val="28"/>
          <w:lang w:eastAsia="ru-RU" w:bidi="ru-RU"/>
        </w:rPr>
        <w:t xml:space="preserve"> тыс. рублей (в 3,</w:t>
      </w:r>
      <w:r w:rsidR="00B93D5F">
        <w:rPr>
          <w:color w:val="000000"/>
          <w:sz w:val="28"/>
          <w:szCs w:val="28"/>
          <w:lang w:eastAsia="ru-RU" w:bidi="ru-RU"/>
        </w:rPr>
        <w:t>4</w:t>
      </w:r>
      <w:r w:rsidRPr="006C6E1E">
        <w:rPr>
          <w:color w:val="000000"/>
          <w:sz w:val="28"/>
          <w:szCs w:val="28"/>
          <w:lang w:eastAsia="ru-RU" w:bidi="ru-RU"/>
        </w:rPr>
        <w:t xml:space="preserve"> раза) и составили 55</w:t>
      </w:r>
      <w:r w:rsidR="00B93D5F">
        <w:rPr>
          <w:color w:val="000000"/>
          <w:sz w:val="28"/>
          <w:szCs w:val="28"/>
          <w:lang w:eastAsia="ru-RU" w:bidi="ru-RU"/>
        </w:rPr>
        <w:t>753,6</w:t>
      </w:r>
      <w:r w:rsidRPr="006C6E1E">
        <w:rPr>
          <w:color w:val="000000"/>
          <w:sz w:val="28"/>
          <w:szCs w:val="28"/>
          <w:lang w:eastAsia="ru-RU" w:bidi="ru-RU"/>
        </w:rPr>
        <w:t xml:space="preserve"> тыс. рублей.</w:t>
      </w:r>
    </w:p>
    <w:p w:rsidR="002E326D" w:rsidRPr="006C6E1E" w:rsidRDefault="002E326D" w:rsidP="00ED0448">
      <w:pPr>
        <w:pStyle w:val="16"/>
        <w:spacing w:line="262" w:lineRule="auto"/>
        <w:ind w:firstLine="709"/>
        <w:rPr>
          <w:sz w:val="28"/>
          <w:szCs w:val="28"/>
        </w:rPr>
      </w:pPr>
      <w:r w:rsidRPr="000B3FE1">
        <w:rPr>
          <w:color w:val="000000"/>
          <w:sz w:val="28"/>
          <w:szCs w:val="28"/>
          <w:lang w:eastAsia="ru-RU" w:bidi="ru-RU"/>
        </w:rPr>
        <w:t xml:space="preserve">Кассовые расходы на реализацию МП составили </w:t>
      </w:r>
      <w:r w:rsidR="00B93D5F" w:rsidRPr="000B3FE1">
        <w:rPr>
          <w:color w:val="000000"/>
          <w:sz w:val="28"/>
          <w:szCs w:val="28"/>
          <w:lang w:eastAsia="ru-RU" w:bidi="ru-RU"/>
        </w:rPr>
        <w:t>53572</w:t>
      </w:r>
      <w:r w:rsidR="00B93D5F">
        <w:rPr>
          <w:color w:val="000000"/>
          <w:sz w:val="28"/>
          <w:szCs w:val="28"/>
          <w:lang w:eastAsia="ru-RU" w:bidi="ru-RU"/>
        </w:rPr>
        <w:t>,6</w:t>
      </w:r>
      <w:r w:rsidRPr="006C6E1E">
        <w:rPr>
          <w:color w:val="000000"/>
          <w:sz w:val="28"/>
          <w:szCs w:val="28"/>
          <w:lang w:eastAsia="ru-RU" w:bidi="ru-RU"/>
        </w:rPr>
        <w:t xml:space="preserve"> тыс. рублей или</w:t>
      </w:r>
      <w:r w:rsidR="00B93D5F">
        <w:rPr>
          <w:color w:val="000000"/>
          <w:sz w:val="28"/>
          <w:szCs w:val="28"/>
          <w:lang w:eastAsia="ru-RU" w:bidi="ru-RU"/>
        </w:rPr>
        <w:t xml:space="preserve"> 96,1 % от</w:t>
      </w:r>
      <w:r w:rsidRPr="006C6E1E">
        <w:rPr>
          <w:color w:val="000000"/>
          <w:sz w:val="28"/>
          <w:szCs w:val="28"/>
          <w:lang w:eastAsia="ru-RU" w:bidi="ru-RU"/>
        </w:rPr>
        <w:t xml:space="preserve"> уточненных плановых назначений. В общей сумме расходов</w:t>
      </w:r>
      <w:r w:rsidR="00B93D5F">
        <w:rPr>
          <w:color w:val="000000"/>
          <w:sz w:val="28"/>
          <w:szCs w:val="28"/>
          <w:lang w:eastAsia="ru-RU" w:bidi="ru-RU"/>
        </w:rPr>
        <w:t xml:space="preserve"> бюджета</w:t>
      </w:r>
      <w:r w:rsidRPr="006C6E1E">
        <w:rPr>
          <w:color w:val="000000"/>
          <w:sz w:val="28"/>
          <w:szCs w:val="28"/>
          <w:lang w:eastAsia="ru-RU" w:bidi="ru-RU"/>
        </w:rPr>
        <w:t xml:space="preserve"> удельный вес</w:t>
      </w:r>
      <w:r w:rsidR="00B93D5F">
        <w:rPr>
          <w:color w:val="000000"/>
          <w:sz w:val="28"/>
          <w:szCs w:val="28"/>
          <w:lang w:eastAsia="ru-RU" w:bidi="ru-RU"/>
        </w:rPr>
        <w:t xml:space="preserve"> расходов по МП</w:t>
      </w:r>
      <w:r w:rsidRPr="006C6E1E">
        <w:rPr>
          <w:color w:val="000000"/>
          <w:sz w:val="28"/>
          <w:szCs w:val="28"/>
          <w:lang w:eastAsia="ru-RU" w:bidi="ru-RU"/>
        </w:rPr>
        <w:t xml:space="preserve"> составил 1</w:t>
      </w:r>
      <w:r w:rsidR="00B93D5F">
        <w:rPr>
          <w:color w:val="000000"/>
          <w:sz w:val="28"/>
          <w:szCs w:val="28"/>
          <w:lang w:eastAsia="ru-RU" w:bidi="ru-RU"/>
        </w:rPr>
        <w:t>4,9</w:t>
      </w:r>
      <w:r w:rsidRPr="006C6E1E">
        <w:rPr>
          <w:color w:val="000000"/>
          <w:sz w:val="28"/>
          <w:szCs w:val="28"/>
          <w:lang w:eastAsia="ru-RU" w:bidi="ru-RU"/>
        </w:rPr>
        <w:t xml:space="preserve"> процент</w:t>
      </w:r>
      <w:r w:rsidR="00B93D5F">
        <w:rPr>
          <w:color w:val="000000"/>
          <w:sz w:val="28"/>
          <w:szCs w:val="28"/>
          <w:lang w:eastAsia="ru-RU" w:bidi="ru-RU"/>
        </w:rPr>
        <w:t>ов</w:t>
      </w:r>
      <w:r w:rsidRPr="006C6E1E">
        <w:rPr>
          <w:color w:val="000000"/>
          <w:sz w:val="28"/>
          <w:szCs w:val="28"/>
          <w:lang w:eastAsia="ru-RU" w:bidi="ru-RU"/>
        </w:rPr>
        <w:t>.</w:t>
      </w:r>
    </w:p>
    <w:p w:rsidR="002E326D" w:rsidRPr="00C17C7A" w:rsidRDefault="002E326D" w:rsidP="00C17C7A">
      <w:pPr>
        <w:pStyle w:val="16"/>
        <w:spacing w:line="262" w:lineRule="auto"/>
        <w:ind w:firstLine="740"/>
        <w:rPr>
          <w:color w:val="000000"/>
          <w:sz w:val="28"/>
          <w:szCs w:val="28"/>
          <w:lang w:eastAsia="ru-RU" w:bidi="ru-RU"/>
        </w:rPr>
      </w:pPr>
      <w:r w:rsidRPr="006C6E1E">
        <w:rPr>
          <w:color w:val="000000"/>
          <w:sz w:val="28"/>
          <w:szCs w:val="28"/>
          <w:lang w:eastAsia="ru-RU" w:bidi="ru-RU"/>
        </w:rPr>
        <w:t>Изменения в объемы финансирования в соответствии с решением о бюджете на 2021 год, а также в показатели результативности и эффективности МП (с учетом сокращения или увеличения объема финансирования)</w:t>
      </w:r>
      <w:r w:rsidR="00ED0448">
        <w:rPr>
          <w:color w:val="000000"/>
          <w:sz w:val="28"/>
          <w:szCs w:val="28"/>
          <w:lang w:eastAsia="ru-RU" w:bidi="ru-RU"/>
        </w:rPr>
        <w:t xml:space="preserve">, которые должны быть внесены </w:t>
      </w:r>
      <w:r w:rsidR="00ED0448" w:rsidRPr="006C6E1E">
        <w:rPr>
          <w:color w:val="000000"/>
          <w:sz w:val="28"/>
          <w:szCs w:val="28"/>
          <w:lang w:eastAsia="ru-RU" w:bidi="ru-RU"/>
        </w:rPr>
        <w:t>в соответствии с пунктом  2 статьи 179 БК РФ</w:t>
      </w:r>
      <w:r w:rsidR="00ED0448">
        <w:rPr>
          <w:color w:val="000000"/>
          <w:sz w:val="28"/>
          <w:szCs w:val="28"/>
          <w:lang w:eastAsia="ru-RU" w:bidi="ru-RU"/>
        </w:rPr>
        <w:t xml:space="preserve"> в течение 3 месяцев со дня внесения изменений в бюджет, были</w:t>
      </w:r>
      <w:r w:rsidRPr="006C6E1E">
        <w:rPr>
          <w:color w:val="000000"/>
          <w:sz w:val="28"/>
          <w:szCs w:val="28"/>
          <w:lang w:eastAsia="ru-RU" w:bidi="ru-RU"/>
        </w:rPr>
        <w:t xml:space="preserve"> внесены</w:t>
      </w:r>
      <w:r w:rsidR="00ED0448">
        <w:rPr>
          <w:color w:val="000000"/>
          <w:sz w:val="28"/>
          <w:szCs w:val="28"/>
          <w:lang w:eastAsia="ru-RU" w:bidi="ru-RU"/>
        </w:rPr>
        <w:t xml:space="preserve"> не во все</w:t>
      </w:r>
      <w:r w:rsidRPr="006C6E1E">
        <w:rPr>
          <w:color w:val="000000"/>
          <w:sz w:val="28"/>
          <w:szCs w:val="28"/>
          <w:lang w:eastAsia="ru-RU" w:bidi="ru-RU"/>
        </w:rPr>
        <w:t xml:space="preserve">  МП</w:t>
      </w:r>
      <w:r w:rsidR="00ED0448">
        <w:rPr>
          <w:color w:val="000000"/>
          <w:sz w:val="28"/>
          <w:szCs w:val="28"/>
          <w:lang w:eastAsia="ru-RU" w:bidi="ru-RU"/>
        </w:rPr>
        <w:t xml:space="preserve">. Не внесены изменения в соответствии с решением о бюджете на 2021 год </w:t>
      </w:r>
      <w:r w:rsidRPr="006C6E1E">
        <w:rPr>
          <w:color w:val="000000"/>
          <w:sz w:val="28"/>
          <w:szCs w:val="28"/>
          <w:lang w:eastAsia="ru-RU" w:bidi="ru-RU"/>
        </w:rPr>
        <w:t xml:space="preserve"> </w:t>
      </w:r>
      <w:r w:rsidR="00ED0448">
        <w:rPr>
          <w:color w:val="000000"/>
          <w:sz w:val="28"/>
          <w:szCs w:val="28"/>
          <w:lang w:eastAsia="ru-RU" w:bidi="ru-RU"/>
        </w:rPr>
        <w:t xml:space="preserve">в следующие программы: </w:t>
      </w:r>
      <w:r w:rsidR="00ED0448" w:rsidRPr="00C17C7A">
        <w:rPr>
          <w:color w:val="000000"/>
          <w:sz w:val="28"/>
          <w:szCs w:val="28"/>
        </w:rPr>
        <w:t>"Оформление земельных участков и имущества в собственность муниципального образования Шелаболихинский район Алтайского края" на 2021-2026 годы;</w:t>
      </w:r>
      <w:r w:rsidR="00C17C7A">
        <w:rPr>
          <w:color w:val="000000"/>
          <w:sz w:val="28"/>
          <w:szCs w:val="28"/>
        </w:rPr>
        <w:t xml:space="preserve"> </w:t>
      </w:r>
      <w:r w:rsidR="00ED0448" w:rsidRPr="00C17C7A">
        <w:rPr>
          <w:color w:val="000000"/>
          <w:sz w:val="28"/>
          <w:szCs w:val="28"/>
        </w:rPr>
        <w:t>«Комплексное развитие сельских поселений Шелаболихинского района Алтайского края» на 2020-2025 годы; «Участие в предупреждении, ликвидации последствий чрезвычайных ситуаций, обеспечение первичных мер пожарной</w:t>
      </w:r>
      <w:r w:rsidR="00C17C7A" w:rsidRPr="00C17C7A">
        <w:rPr>
          <w:color w:val="000000"/>
          <w:sz w:val="28"/>
          <w:szCs w:val="28"/>
        </w:rPr>
        <w:t xml:space="preserve"> безопасности в границах Шелаболихинского района» на 2021-2025 годы; «Обеспечение безопасности людей на водных объектах на территории Шелаболихинского района» на 2021-2025 годы.</w:t>
      </w:r>
    </w:p>
    <w:p w:rsidR="001A44E6" w:rsidRDefault="001A44E6" w:rsidP="00027629">
      <w:pPr>
        <w:pStyle w:val="16"/>
        <w:spacing w:line="240" w:lineRule="auto"/>
        <w:ind w:firstLine="709"/>
        <w:rPr>
          <w:b/>
          <w:color w:val="000000"/>
          <w:sz w:val="28"/>
          <w:szCs w:val="28"/>
        </w:rPr>
      </w:pPr>
    </w:p>
    <w:p w:rsidR="002E326D" w:rsidRPr="001A44E6" w:rsidRDefault="00027629" w:rsidP="00027629">
      <w:pPr>
        <w:pStyle w:val="16"/>
        <w:spacing w:line="240" w:lineRule="auto"/>
        <w:ind w:firstLine="709"/>
        <w:rPr>
          <w:b/>
          <w:i/>
          <w:sz w:val="28"/>
          <w:szCs w:val="28"/>
        </w:rPr>
      </w:pPr>
      <w:r w:rsidRPr="001A44E6">
        <w:rPr>
          <w:b/>
          <w:i/>
          <w:color w:val="000000"/>
          <w:sz w:val="28"/>
          <w:szCs w:val="28"/>
        </w:rPr>
        <w:lastRenderedPageBreak/>
        <w:t>2.4.</w:t>
      </w:r>
      <w:r w:rsidR="002E326D" w:rsidRPr="001A44E6">
        <w:rPr>
          <w:b/>
          <w:i/>
          <w:color w:val="000000"/>
          <w:sz w:val="28"/>
          <w:szCs w:val="28"/>
        </w:rPr>
        <w:t>Анализ отчетов о расходовании резервного и дорожного фонда</w:t>
      </w:r>
      <w:r w:rsidR="001A44E6">
        <w:rPr>
          <w:b/>
          <w:i/>
          <w:color w:val="000000"/>
          <w:sz w:val="28"/>
          <w:szCs w:val="28"/>
        </w:rPr>
        <w:t>.</w:t>
      </w:r>
    </w:p>
    <w:p w:rsidR="00116F02" w:rsidRPr="006C6E1E" w:rsidRDefault="00116F02" w:rsidP="00027629">
      <w:pPr>
        <w:pStyle w:val="16"/>
        <w:spacing w:line="240" w:lineRule="auto"/>
        <w:ind w:firstLine="709"/>
        <w:rPr>
          <w:sz w:val="28"/>
          <w:szCs w:val="28"/>
        </w:rPr>
      </w:pPr>
      <w:r w:rsidRPr="006C6E1E">
        <w:rPr>
          <w:i/>
          <w:iCs/>
          <w:color w:val="000000"/>
          <w:sz w:val="28"/>
          <w:szCs w:val="28"/>
          <w:lang w:eastAsia="ru-RU" w:bidi="ru-RU"/>
        </w:rPr>
        <w:t>Расходование резервного фонда.</w:t>
      </w:r>
    </w:p>
    <w:p w:rsidR="00116F02" w:rsidRPr="006C6E1E" w:rsidRDefault="00116F02" w:rsidP="006C6E1E">
      <w:pPr>
        <w:pStyle w:val="16"/>
        <w:spacing w:line="262" w:lineRule="auto"/>
        <w:ind w:firstLine="709"/>
        <w:rPr>
          <w:sz w:val="28"/>
          <w:szCs w:val="28"/>
        </w:rPr>
      </w:pPr>
      <w:r w:rsidRPr="006C6E1E">
        <w:rPr>
          <w:color w:val="000000"/>
          <w:sz w:val="28"/>
          <w:szCs w:val="28"/>
          <w:lang w:eastAsia="ru-RU" w:bidi="ru-RU"/>
        </w:rPr>
        <w:t xml:space="preserve">Размер резервного фонда </w:t>
      </w:r>
      <w:r w:rsidR="00650E93" w:rsidRPr="006C6E1E">
        <w:rPr>
          <w:color w:val="000000"/>
          <w:sz w:val="28"/>
          <w:szCs w:val="28"/>
          <w:lang w:eastAsia="ru-RU" w:bidi="ru-RU"/>
        </w:rPr>
        <w:t>за 2021 г. составил 171,8 тыс.</w:t>
      </w:r>
      <w:r w:rsidR="000B3FE1">
        <w:rPr>
          <w:color w:val="000000"/>
          <w:sz w:val="28"/>
          <w:szCs w:val="28"/>
          <w:lang w:eastAsia="ru-RU" w:bidi="ru-RU"/>
        </w:rPr>
        <w:t xml:space="preserve"> </w:t>
      </w:r>
      <w:r w:rsidR="00650E93" w:rsidRPr="006C6E1E">
        <w:rPr>
          <w:color w:val="000000"/>
          <w:sz w:val="28"/>
          <w:szCs w:val="28"/>
          <w:lang w:eastAsia="ru-RU" w:bidi="ru-RU"/>
        </w:rPr>
        <w:t xml:space="preserve">руб., что </w:t>
      </w:r>
      <w:r w:rsidRPr="006C6E1E">
        <w:rPr>
          <w:color w:val="000000"/>
          <w:sz w:val="28"/>
          <w:szCs w:val="28"/>
          <w:lang w:eastAsia="ru-RU" w:bidi="ru-RU"/>
        </w:rPr>
        <w:t>не превыша</w:t>
      </w:r>
      <w:r w:rsidR="00650E93" w:rsidRPr="006C6E1E">
        <w:rPr>
          <w:color w:val="000000"/>
          <w:sz w:val="28"/>
          <w:szCs w:val="28"/>
          <w:lang w:eastAsia="ru-RU" w:bidi="ru-RU"/>
        </w:rPr>
        <w:t>ет</w:t>
      </w:r>
      <w:r w:rsidRPr="006C6E1E">
        <w:rPr>
          <w:color w:val="000000"/>
          <w:sz w:val="28"/>
          <w:szCs w:val="28"/>
          <w:lang w:eastAsia="ru-RU" w:bidi="ru-RU"/>
        </w:rPr>
        <w:t xml:space="preserve"> предельно допустимый уровень, определенный статьей 81 БК РФ. Отчет об использовании средств резервного фонда Администрацией составл</w:t>
      </w:r>
      <w:r w:rsidR="006515CE" w:rsidRPr="006C6E1E">
        <w:rPr>
          <w:color w:val="000000"/>
          <w:sz w:val="28"/>
          <w:szCs w:val="28"/>
          <w:lang w:eastAsia="ru-RU" w:bidi="ru-RU"/>
        </w:rPr>
        <w:t>ен</w:t>
      </w:r>
      <w:r w:rsidRPr="006C6E1E">
        <w:rPr>
          <w:color w:val="000000"/>
          <w:sz w:val="28"/>
          <w:szCs w:val="28"/>
          <w:lang w:eastAsia="ru-RU" w:bidi="ru-RU"/>
        </w:rPr>
        <w:t xml:space="preserve"> и предоставл</w:t>
      </w:r>
      <w:r w:rsidR="006515CE" w:rsidRPr="006C6E1E">
        <w:rPr>
          <w:color w:val="000000"/>
          <w:sz w:val="28"/>
          <w:szCs w:val="28"/>
          <w:lang w:eastAsia="ru-RU" w:bidi="ru-RU"/>
        </w:rPr>
        <w:t>ен</w:t>
      </w:r>
      <w:r w:rsidRPr="006C6E1E">
        <w:rPr>
          <w:color w:val="000000"/>
          <w:sz w:val="28"/>
          <w:szCs w:val="28"/>
          <w:lang w:eastAsia="ru-RU" w:bidi="ru-RU"/>
        </w:rPr>
        <w:t xml:space="preserve"> к годовому отчету об исполнении бюджета в соответствии со статьей 81 БК РФ.</w:t>
      </w:r>
    </w:p>
    <w:p w:rsidR="00116F02" w:rsidRPr="006C6E1E" w:rsidRDefault="00116F02" w:rsidP="006C6E1E">
      <w:pPr>
        <w:pStyle w:val="16"/>
        <w:spacing w:line="262" w:lineRule="auto"/>
        <w:ind w:firstLine="709"/>
        <w:rPr>
          <w:sz w:val="28"/>
          <w:szCs w:val="28"/>
        </w:rPr>
      </w:pPr>
      <w:r w:rsidRPr="006C6E1E">
        <w:rPr>
          <w:color w:val="000000"/>
          <w:sz w:val="28"/>
          <w:szCs w:val="28"/>
          <w:lang w:eastAsia="ru-RU" w:bidi="ru-RU"/>
        </w:rPr>
        <w:t>Расходование средств резервного фонда в 20</w:t>
      </w:r>
      <w:r w:rsidR="00650E93" w:rsidRPr="006C6E1E">
        <w:rPr>
          <w:color w:val="000000"/>
          <w:sz w:val="28"/>
          <w:szCs w:val="28"/>
          <w:lang w:eastAsia="ru-RU" w:bidi="ru-RU"/>
        </w:rPr>
        <w:t>21</w:t>
      </w:r>
      <w:r w:rsidRPr="006C6E1E">
        <w:rPr>
          <w:color w:val="000000"/>
          <w:sz w:val="28"/>
          <w:szCs w:val="28"/>
          <w:lang w:eastAsia="ru-RU" w:bidi="ru-RU"/>
        </w:rPr>
        <w:t xml:space="preserve"> году составило </w:t>
      </w:r>
      <w:r w:rsidR="00083A8B" w:rsidRPr="006C6E1E">
        <w:rPr>
          <w:color w:val="000000"/>
          <w:sz w:val="28"/>
          <w:szCs w:val="28"/>
          <w:lang w:eastAsia="ru-RU" w:bidi="ru-RU"/>
        </w:rPr>
        <w:t>171</w:t>
      </w:r>
      <w:r w:rsidR="006515CE" w:rsidRPr="006C6E1E">
        <w:rPr>
          <w:color w:val="000000"/>
          <w:sz w:val="28"/>
          <w:szCs w:val="28"/>
          <w:lang w:eastAsia="ru-RU" w:bidi="ru-RU"/>
        </w:rPr>
        <w:t>,</w:t>
      </w:r>
      <w:r w:rsidR="00083A8B" w:rsidRPr="006C6E1E">
        <w:rPr>
          <w:color w:val="000000"/>
          <w:sz w:val="28"/>
          <w:szCs w:val="28"/>
          <w:lang w:eastAsia="ru-RU" w:bidi="ru-RU"/>
        </w:rPr>
        <w:t>8</w:t>
      </w:r>
      <w:r w:rsidRPr="006C6E1E">
        <w:rPr>
          <w:color w:val="000000"/>
          <w:sz w:val="28"/>
          <w:szCs w:val="28"/>
          <w:lang w:eastAsia="ru-RU" w:bidi="ru-RU"/>
        </w:rPr>
        <w:t xml:space="preserve"> тыс. рублей или </w:t>
      </w:r>
      <w:r w:rsidR="00083A8B" w:rsidRPr="006C6E1E">
        <w:rPr>
          <w:color w:val="000000"/>
          <w:sz w:val="28"/>
          <w:szCs w:val="28"/>
          <w:lang w:eastAsia="ru-RU" w:bidi="ru-RU"/>
        </w:rPr>
        <w:t>11,</w:t>
      </w:r>
      <w:r w:rsidRPr="006C6E1E">
        <w:rPr>
          <w:color w:val="000000"/>
          <w:sz w:val="28"/>
          <w:szCs w:val="28"/>
          <w:lang w:eastAsia="ru-RU" w:bidi="ru-RU"/>
        </w:rPr>
        <w:t>5 процента от первоначального плана (1 500,0 тыс. руб.) и 100 процентов от уточненного плана.</w:t>
      </w:r>
    </w:p>
    <w:p w:rsidR="00116F02" w:rsidRPr="006C6E1E" w:rsidRDefault="00116F02" w:rsidP="006C6E1E">
      <w:pPr>
        <w:pStyle w:val="16"/>
        <w:spacing w:line="262" w:lineRule="auto"/>
        <w:ind w:firstLine="709"/>
        <w:rPr>
          <w:sz w:val="28"/>
          <w:szCs w:val="28"/>
        </w:rPr>
      </w:pPr>
      <w:r w:rsidRPr="006C6E1E">
        <w:rPr>
          <w:color w:val="000000"/>
          <w:sz w:val="28"/>
          <w:szCs w:val="28"/>
          <w:lang w:eastAsia="ru-RU" w:bidi="ru-RU"/>
        </w:rPr>
        <w:t>Расходование средств осуществлялось в соответствии с Порядком использования бюджетных ассигнований резервного фонда Администрации Шелаболихинского района, утвержденным постановлением Администрации от 14 марта 2017 года № 106, на основании распоряжений.</w:t>
      </w:r>
    </w:p>
    <w:p w:rsidR="00116F02" w:rsidRPr="006C6E1E" w:rsidRDefault="00116F02" w:rsidP="006C6E1E">
      <w:pPr>
        <w:pStyle w:val="16"/>
        <w:spacing w:line="262" w:lineRule="auto"/>
        <w:ind w:firstLine="709"/>
        <w:rPr>
          <w:sz w:val="28"/>
          <w:szCs w:val="28"/>
        </w:rPr>
      </w:pPr>
      <w:r w:rsidRPr="006C6E1E">
        <w:rPr>
          <w:color w:val="000000"/>
          <w:sz w:val="28"/>
          <w:szCs w:val="28"/>
          <w:lang w:eastAsia="ru-RU" w:bidi="ru-RU"/>
        </w:rPr>
        <w:t>Расходы отражены по соответствующим разделам, подразделам бюджетной классификации расходов, исходя из ведомственной принадлежности получателей средств.</w:t>
      </w:r>
      <w:r w:rsidR="006515CE" w:rsidRPr="006C6E1E">
        <w:rPr>
          <w:color w:val="000000"/>
          <w:sz w:val="28"/>
          <w:szCs w:val="28"/>
          <w:lang w:eastAsia="ru-RU" w:bidi="ru-RU"/>
        </w:rPr>
        <w:t xml:space="preserve"> По разделу, подразделу 0310 отражены расходы на тушение пожаров в весенний период 2021 г. в сумме 26,0 тыс. руб. и на транспортировку снегохода к месту  проведения спасательных работ в с. Киприно в сумме 5,8  тыс. руб. По разделу, подразделу 1003 отражены расходы на материальную помощь восьми гражданам</w:t>
      </w:r>
      <w:r w:rsidR="004139FD" w:rsidRPr="006C6E1E">
        <w:rPr>
          <w:color w:val="000000"/>
          <w:sz w:val="28"/>
          <w:szCs w:val="28"/>
          <w:lang w:eastAsia="ru-RU" w:bidi="ru-RU"/>
        </w:rPr>
        <w:t xml:space="preserve">, </w:t>
      </w:r>
      <w:r w:rsidR="006515CE" w:rsidRPr="006C6E1E">
        <w:rPr>
          <w:color w:val="000000"/>
          <w:sz w:val="28"/>
          <w:szCs w:val="28"/>
          <w:lang w:eastAsia="ru-RU" w:bidi="ru-RU"/>
        </w:rPr>
        <w:t xml:space="preserve"> пострадавшим от пожаров в сумме 140,0 тыс. руб.</w:t>
      </w:r>
    </w:p>
    <w:p w:rsidR="00116F02" w:rsidRPr="006C6E1E" w:rsidRDefault="00116F02" w:rsidP="0025372B">
      <w:pPr>
        <w:pStyle w:val="16"/>
        <w:spacing w:line="262" w:lineRule="auto"/>
        <w:ind w:firstLine="709"/>
        <w:rPr>
          <w:sz w:val="28"/>
          <w:szCs w:val="28"/>
        </w:rPr>
      </w:pPr>
      <w:r w:rsidRPr="006C6E1E">
        <w:rPr>
          <w:i/>
          <w:iCs/>
          <w:color w:val="000000"/>
          <w:sz w:val="28"/>
          <w:szCs w:val="28"/>
          <w:lang w:eastAsia="ru-RU" w:bidi="ru-RU"/>
        </w:rPr>
        <w:t>Муниципальный дорожный фонд.</w:t>
      </w:r>
    </w:p>
    <w:p w:rsidR="00116F02" w:rsidRPr="006C6E1E" w:rsidRDefault="001D6CF1" w:rsidP="006C6E1E">
      <w:pPr>
        <w:pStyle w:val="16"/>
        <w:tabs>
          <w:tab w:val="left" w:pos="0"/>
        </w:tabs>
        <w:spacing w:line="262" w:lineRule="auto"/>
        <w:ind w:firstLine="720"/>
        <w:rPr>
          <w:sz w:val="28"/>
          <w:szCs w:val="28"/>
        </w:rPr>
      </w:pPr>
      <w:r>
        <w:rPr>
          <w:color w:val="000000"/>
          <w:sz w:val="28"/>
          <w:szCs w:val="28"/>
          <w:lang w:eastAsia="ru-RU" w:bidi="ru-RU"/>
        </w:rPr>
        <w:t xml:space="preserve">Муниципальный дорожный фонд формируется на основании пункта 5 статьи 179.4 Бюджетного кодекса РФ в соответствии с решением Совета депутатов района от 31.03.2014 № 9 «О муниципальном дорожном фонде муниципального образования Шелаболихинский район Алтайского края». </w:t>
      </w:r>
      <w:r w:rsidR="00116F02" w:rsidRPr="006C6E1E">
        <w:rPr>
          <w:color w:val="000000"/>
          <w:sz w:val="28"/>
          <w:szCs w:val="28"/>
          <w:lang w:eastAsia="ru-RU" w:bidi="ru-RU"/>
        </w:rPr>
        <w:t>Общий объем доходов, формирующих муниципальный дорожный фонд, в 20</w:t>
      </w:r>
      <w:r>
        <w:rPr>
          <w:color w:val="000000"/>
          <w:sz w:val="28"/>
          <w:szCs w:val="28"/>
          <w:lang w:eastAsia="ru-RU" w:bidi="ru-RU"/>
        </w:rPr>
        <w:t>21</w:t>
      </w:r>
      <w:r w:rsidR="00116F02" w:rsidRPr="006C6E1E">
        <w:rPr>
          <w:color w:val="000000"/>
          <w:sz w:val="28"/>
          <w:szCs w:val="28"/>
          <w:lang w:eastAsia="ru-RU" w:bidi="ru-RU"/>
        </w:rPr>
        <w:t xml:space="preserve"> году составил </w:t>
      </w:r>
      <w:r>
        <w:rPr>
          <w:color w:val="000000"/>
          <w:sz w:val="28"/>
          <w:szCs w:val="28"/>
          <w:lang w:eastAsia="ru-RU" w:bidi="ru-RU"/>
        </w:rPr>
        <w:t>13003,2</w:t>
      </w:r>
      <w:r w:rsidR="00116F02" w:rsidRPr="006C6E1E">
        <w:rPr>
          <w:color w:val="000000"/>
          <w:sz w:val="28"/>
          <w:szCs w:val="28"/>
          <w:lang w:eastAsia="ru-RU" w:bidi="ru-RU"/>
        </w:rPr>
        <w:t xml:space="preserve"> тыс. рублей, в том числе акцизы на нефтепродукты </w:t>
      </w:r>
      <w:r>
        <w:rPr>
          <w:color w:val="000000"/>
          <w:sz w:val="28"/>
          <w:szCs w:val="28"/>
          <w:lang w:eastAsia="ru-RU" w:bidi="ru-RU"/>
        </w:rPr>
        <w:t>–</w:t>
      </w:r>
      <w:r w:rsidR="00116F02" w:rsidRPr="006C6E1E">
        <w:rPr>
          <w:color w:val="000000"/>
          <w:sz w:val="28"/>
          <w:szCs w:val="28"/>
          <w:lang w:eastAsia="ru-RU" w:bidi="ru-RU"/>
        </w:rPr>
        <w:t xml:space="preserve"> </w:t>
      </w:r>
      <w:r>
        <w:rPr>
          <w:color w:val="000000"/>
          <w:sz w:val="28"/>
          <w:szCs w:val="28"/>
          <w:lang w:eastAsia="ru-RU" w:bidi="ru-RU"/>
        </w:rPr>
        <w:t>1148,2</w:t>
      </w:r>
      <w:r w:rsidR="00116F02" w:rsidRPr="006C6E1E">
        <w:rPr>
          <w:color w:val="000000"/>
          <w:sz w:val="28"/>
          <w:szCs w:val="28"/>
          <w:lang w:eastAsia="ru-RU" w:bidi="ru-RU"/>
        </w:rPr>
        <w:t xml:space="preserve"> тыс. рублей, субсидии из краевого бюджета на осуществление дорожной деятельности </w:t>
      </w:r>
      <w:r>
        <w:rPr>
          <w:color w:val="000000"/>
          <w:sz w:val="28"/>
          <w:szCs w:val="28"/>
          <w:lang w:eastAsia="ru-RU" w:bidi="ru-RU"/>
        </w:rPr>
        <w:t>–</w:t>
      </w:r>
      <w:r w:rsidR="00116F02" w:rsidRPr="006C6E1E">
        <w:rPr>
          <w:color w:val="000000"/>
          <w:sz w:val="28"/>
          <w:szCs w:val="28"/>
          <w:lang w:eastAsia="ru-RU" w:bidi="ru-RU"/>
        </w:rPr>
        <w:t xml:space="preserve"> </w:t>
      </w:r>
      <w:r>
        <w:rPr>
          <w:color w:val="000000"/>
          <w:sz w:val="28"/>
          <w:szCs w:val="28"/>
          <w:lang w:eastAsia="ru-RU" w:bidi="ru-RU"/>
        </w:rPr>
        <w:t>11855,0</w:t>
      </w:r>
      <w:r w:rsidR="00116F02" w:rsidRPr="006C6E1E">
        <w:rPr>
          <w:color w:val="000000"/>
          <w:sz w:val="28"/>
          <w:szCs w:val="28"/>
          <w:lang w:eastAsia="ru-RU" w:bidi="ru-RU"/>
        </w:rPr>
        <w:t xml:space="preserve"> тыс. рублей.</w:t>
      </w:r>
    </w:p>
    <w:p w:rsidR="00116F02" w:rsidRPr="006C6E1E" w:rsidRDefault="00116F02" w:rsidP="00027629">
      <w:pPr>
        <w:pStyle w:val="16"/>
        <w:spacing w:line="240" w:lineRule="auto"/>
        <w:ind w:firstLine="709"/>
        <w:rPr>
          <w:sz w:val="28"/>
          <w:szCs w:val="28"/>
        </w:rPr>
      </w:pPr>
      <w:r w:rsidRPr="006C6E1E">
        <w:rPr>
          <w:color w:val="000000"/>
          <w:sz w:val="28"/>
          <w:szCs w:val="28"/>
          <w:lang w:eastAsia="ru-RU" w:bidi="ru-RU"/>
        </w:rPr>
        <w:t>По состоянию на 1 января 20</w:t>
      </w:r>
      <w:r w:rsidR="001D6CF1">
        <w:rPr>
          <w:color w:val="000000"/>
          <w:sz w:val="28"/>
          <w:szCs w:val="28"/>
          <w:lang w:eastAsia="ru-RU" w:bidi="ru-RU"/>
        </w:rPr>
        <w:t>21</w:t>
      </w:r>
      <w:r w:rsidRPr="006C6E1E">
        <w:rPr>
          <w:color w:val="000000"/>
          <w:sz w:val="28"/>
          <w:szCs w:val="28"/>
          <w:lang w:eastAsia="ru-RU" w:bidi="ru-RU"/>
        </w:rPr>
        <w:t xml:space="preserve"> года остат</w:t>
      </w:r>
      <w:r w:rsidR="001D6CF1">
        <w:rPr>
          <w:color w:val="000000"/>
          <w:sz w:val="28"/>
          <w:szCs w:val="28"/>
          <w:lang w:eastAsia="ru-RU" w:bidi="ru-RU"/>
        </w:rPr>
        <w:t>ка</w:t>
      </w:r>
      <w:r w:rsidRPr="006C6E1E">
        <w:rPr>
          <w:color w:val="000000"/>
          <w:sz w:val="28"/>
          <w:szCs w:val="28"/>
          <w:lang w:eastAsia="ru-RU" w:bidi="ru-RU"/>
        </w:rPr>
        <w:t xml:space="preserve"> не использованных в предыдущие годы бюджетных ассигнований муниципального дорожного фонда </w:t>
      </w:r>
      <w:r w:rsidR="001D6CF1">
        <w:rPr>
          <w:color w:val="000000"/>
          <w:sz w:val="28"/>
          <w:szCs w:val="28"/>
          <w:lang w:eastAsia="ru-RU" w:bidi="ru-RU"/>
        </w:rPr>
        <w:t>не было. На 01.01.</w:t>
      </w:r>
      <w:r w:rsidRPr="006C6E1E">
        <w:rPr>
          <w:color w:val="000000"/>
          <w:sz w:val="28"/>
          <w:szCs w:val="28"/>
          <w:lang w:eastAsia="ru-RU" w:bidi="ru-RU"/>
        </w:rPr>
        <w:t xml:space="preserve"> 20</w:t>
      </w:r>
      <w:r w:rsidR="001D6CF1">
        <w:rPr>
          <w:color w:val="000000"/>
          <w:sz w:val="28"/>
          <w:szCs w:val="28"/>
          <w:lang w:eastAsia="ru-RU" w:bidi="ru-RU"/>
        </w:rPr>
        <w:t>22</w:t>
      </w:r>
      <w:r w:rsidRPr="006C6E1E">
        <w:rPr>
          <w:color w:val="000000"/>
          <w:sz w:val="28"/>
          <w:szCs w:val="28"/>
          <w:lang w:eastAsia="ru-RU" w:bidi="ru-RU"/>
        </w:rPr>
        <w:t xml:space="preserve"> год</w:t>
      </w:r>
      <w:r w:rsidR="001D6CF1">
        <w:rPr>
          <w:color w:val="000000"/>
          <w:sz w:val="28"/>
          <w:szCs w:val="28"/>
          <w:lang w:eastAsia="ru-RU" w:bidi="ru-RU"/>
        </w:rPr>
        <w:t>а остаток составил 89,0 тыс. рублей.</w:t>
      </w:r>
      <w:r w:rsidRPr="006C6E1E">
        <w:rPr>
          <w:color w:val="000000"/>
          <w:sz w:val="28"/>
          <w:szCs w:val="28"/>
          <w:lang w:eastAsia="ru-RU" w:bidi="ru-RU"/>
        </w:rPr>
        <w:t xml:space="preserve"> </w:t>
      </w:r>
    </w:p>
    <w:p w:rsidR="000F3AF7" w:rsidRPr="001A44E6" w:rsidRDefault="00027629" w:rsidP="007334EB">
      <w:pPr>
        <w:pStyle w:val="16"/>
        <w:spacing w:line="240" w:lineRule="auto"/>
        <w:ind w:firstLine="709"/>
        <w:rPr>
          <w:b/>
          <w:i/>
          <w:color w:val="000000"/>
          <w:sz w:val="28"/>
          <w:szCs w:val="28"/>
          <w:lang w:eastAsia="ru-RU" w:bidi="ru-RU"/>
        </w:rPr>
      </w:pPr>
      <w:r w:rsidRPr="001A44E6">
        <w:rPr>
          <w:b/>
          <w:i/>
          <w:color w:val="000000"/>
          <w:sz w:val="28"/>
          <w:szCs w:val="28"/>
        </w:rPr>
        <w:t>2.5. Анализ дефицита (профицита) бюджета, источников финансирования дефицита бюджета, состояния внутреннего долга муниципального образования</w:t>
      </w:r>
      <w:r w:rsidR="001A44E6">
        <w:rPr>
          <w:b/>
          <w:i/>
          <w:color w:val="000000"/>
          <w:sz w:val="28"/>
          <w:szCs w:val="28"/>
        </w:rPr>
        <w:t>.</w:t>
      </w:r>
    </w:p>
    <w:p w:rsidR="000F3AF7" w:rsidRDefault="00DF64FC" w:rsidP="007334EB">
      <w:pPr>
        <w:pStyle w:val="16"/>
        <w:spacing w:line="240" w:lineRule="auto"/>
        <w:ind w:firstLine="709"/>
        <w:rPr>
          <w:color w:val="000000"/>
          <w:sz w:val="28"/>
          <w:szCs w:val="28"/>
          <w:lang w:eastAsia="ru-RU" w:bidi="ru-RU"/>
        </w:rPr>
      </w:pPr>
      <w:r>
        <w:rPr>
          <w:color w:val="000000"/>
          <w:sz w:val="28"/>
          <w:szCs w:val="28"/>
          <w:lang w:eastAsia="ru-RU" w:bidi="ru-RU"/>
        </w:rPr>
        <w:t>Решением Совета депутатов «О районном бюджете на 2021 год» утверждено исполнение бюджета с  дефицитом в сумме 3324,6 тыс. рублей. Фактически бюджет исполнен с профицитом в сумме 3887,8 тыс. рублей.</w:t>
      </w:r>
      <w:r w:rsidR="007334EB">
        <w:rPr>
          <w:color w:val="000000"/>
          <w:sz w:val="28"/>
          <w:szCs w:val="28"/>
          <w:lang w:eastAsia="ru-RU" w:bidi="ru-RU"/>
        </w:rPr>
        <w:t xml:space="preserve"> Источником покрытия дефицита (профицита) бюджета являлись,  согласно решению о бюджете, изменения остатков на счетах по учету средств бюджета. Остатки на счетах по учету средств районного бюджета составили на 01.01.2021 13 133,7 тыс.</w:t>
      </w:r>
      <w:r w:rsidR="002B2D35">
        <w:rPr>
          <w:color w:val="000000"/>
          <w:sz w:val="28"/>
          <w:szCs w:val="28"/>
          <w:lang w:eastAsia="ru-RU" w:bidi="ru-RU"/>
        </w:rPr>
        <w:t xml:space="preserve"> рублей, на 01.01.2022 -17021,5 тыс. рублей, таким образом изменение остатков составило 3887,8 тыс. рублей.</w:t>
      </w:r>
    </w:p>
    <w:p w:rsidR="002B2D35" w:rsidRPr="006C6E1E" w:rsidRDefault="002B2D35" w:rsidP="007334EB">
      <w:pPr>
        <w:pStyle w:val="16"/>
        <w:spacing w:line="240" w:lineRule="auto"/>
        <w:ind w:firstLine="709"/>
        <w:rPr>
          <w:color w:val="000000"/>
          <w:sz w:val="28"/>
          <w:szCs w:val="28"/>
          <w:lang w:eastAsia="ru-RU" w:bidi="ru-RU"/>
        </w:rPr>
      </w:pPr>
      <w:r>
        <w:rPr>
          <w:color w:val="000000"/>
          <w:sz w:val="28"/>
          <w:szCs w:val="28"/>
          <w:lang w:eastAsia="ru-RU" w:bidi="ru-RU"/>
        </w:rPr>
        <w:t xml:space="preserve">Объем муниципального долга за 2021 год не изменился и составил на </w:t>
      </w:r>
      <w:r>
        <w:rPr>
          <w:color w:val="000000"/>
          <w:sz w:val="28"/>
          <w:szCs w:val="28"/>
          <w:lang w:eastAsia="ru-RU" w:bidi="ru-RU"/>
        </w:rPr>
        <w:lastRenderedPageBreak/>
        <w:t>01.01.2022 года 3528.0 тыс. рублей. Объем муниципального долга не превышает предела, установленного пунктом 5 статьи</w:t>
      </w:r>
      <w:r w:rsidR="00FA2064">
        <w:rPr>
          <w:color w:val="000000"/>
          <w:sz w:val="28"/>
          <w:szCs w:val="28"/>
          <w:lang w:eastAsia="ru-RU" w:bidi="ru-RU"/>
        </w:rPr>
        <w:t xml:space="preserve"> </w:t>
      </w:r>
      <w:r>
        <w:rPr>
          <w:color w:val="000000"/>
          <w:sz w:val="28"/>
          <w:szCs w:val="28"/>
          <w:lang w:eastAsia="ru-RU" w:bidi="ru-RU"/>
        </w:rPr>
        <w:t>107 Бюджетного кодекса РФ.</w:t>
      </w:r>
    </w:p>
    <w:p w:rsidR="000F3AF7" w:rsidRPr="006C6E1E" w:rsidRDefault="002B2D35" w:rsidP="002B2D35">
      <w:pPr>
        <w:pStyle w:val="16"/>
        <w:spacing w:after="160"/>
        <w:ind w:firstLine="709"/>
        <w:rPr>
          <w:color w:val="000000"/>
          <w:sz w:val="28"/>
          <w:szCs w:val="28"/>
          <w:lang w:eastAsia="ru-RU" w:bidi="ru-RU"/>
        </w:rPr>
      </w:pPr>
      <w:r>
        <w:rPr>
          <w:color w:val="000000"/>
          <w:sz w:val="28"/>
          <w:szCs w:val="28"/>
          <w:lang w:eastAsia="ru-RU" w:bidi="ru-RU"/>
        </w:rPr>
        <w:t>Расходы на обслуживание муниципального долга составили 3,5 тыс. рублей, что не превышает объема, установленного статьей 111 Бюджетного кодекса РФ.</w:t>
      </w:r>
    </w:p>
    <w:p w:rsidR="000F3AF7" w:rsidRDefault="00CF708E" w:rsidP="00E23AC5">
      <w:pPr>
        <w:pStyle w:val="16"/>
        <w:spacing w:line="240" w:lineRule="auto"/>
        <w:ind w:firstLine="709"/>
        <w:rPr>
          <w:b/>
          <w:color w:val="000000"/>
          <w:sz w:val="28"/>
          <w:szCs w:val="28"/>
          <w:lang w:eastAsia="ru-RU" w:bidi="ru-RU"/>
        </w:rPr>
      </w:pPr>
      <w:r w:rsidRPr="00CF708E">
        <w:rPr>
          <w:b/>
          <w:color w:val="000000"/>
          <w:sz w:val="28"/>
          <w:szCs w:val="28"/>
          <w:lang w:eastAsia="ru-RU" w:bidi="ru-RU"/>
        </w:rPr>
        <w:t>3. Выводы и предложения</w:t>
      </w:r>
      <w:r>
        <w:rPr>
          <w:b/>
          <w:color w:val="000000"/>
          <w:sz w:val="28"/>
          <w:szCs w:val="28"/>
          <w:lang w:eastAsia="ru-RU" w:bidi="ru-RU"/>
        </w:rPr>
        <w:t>.</w:t>
      </w:r>
    </w:p>
    <w:p w:rsidR="00CF708E" w:rsidRPr="00CF708E" w:rsidRDefault="00CF708E" w:rsidP="00E23AC5">
      <w:pPr>
        <w:pStyle w:val="16"/>
        <w:spacing w:line="240" w:lineRule="auto"/>
        <w:ind w:firstLine="709"/>
        <w:rPr>
          <w:color w:val="000000"/>
          <w:sz w:val="28"/>
          <w:szCs w:val="28"/>
          <w:lang w:eastAsia="ru-RU" w:bidi="ru-RU"/>
        </w:rPr>
      </w:pPr>
      <w:r w:rsidRPr="00CF708E">
        <w:rPr>
          <w:color w:val="000000"/>
          <w:sz w:val="28"/>
          <w:szCs w:val="28"/>
          <w:lang w:eastAsia="ru-RU" w:bidi="ru-RU"/>
        </w:rPr>
        <w:t>3.1.</w:t>
      </w:r>
      <w:r>
        <w:rPr>
          <w:color w:val="000000"/>
          <w:sz w:val="28"/>
          <w:szCs w:val="28"/>
          <w:lang w:eastAsia="ru-RU" w:bidi="ru-RU"/>
        </w:rPr>
        <w:t>Бюджетная отчетность</w:t>
      </w:r>
      <w:r w:rsidR="00345A8A">
        <w:rPr>
          <w:color w:val="000000"/>
          <w:sz w:val="28"/>
          <w:szCs w:val="28"/>
          <w:lang w:eastAsia="ru-RU" w:bidi="ru-RU"/>
        </w:rPr>
        <w:t>,</w:t>
      </w:r>
      <w:r>
        <w:rPr>
          <w:color w:val="000000"/>
          <w:sz w:val="28"/>
          <w:szCs w:val="28"/>
          <w:lang w:eastAsia="ru-RU" w:bidi="ru-RU"/>
        </w:rPr>
        <w:t xml:space="preserve"> представленная на проверку контрольно-счетной палате главными ад</w:t>
      </w:r>
      <w:r w:rsidR="00345A8A">
        <w:rPr>
          <w:color w:val="000000"/>
          <w:sz w:val="28"/>
          <w:szCs w:val="28"/>
          <w:lang w:eastAsia="ru-RU" w:bidi="ru-RU"/>
        </w:rPr>
        <w:t>министраторами средств бюджета</w:t>
      </w:r>
      <w:r w:rsidR="00FA2064">
        <w:rPr>
          <w:color w:val="000000"/>
          <w:sz w:val="28"/>
          <w:szCs w:val="28"/>
          <w:lang w:eastAsia="ru-RU" w:bidi="ru-RU"/>
        </w:rPr>
        <w:t>,</w:t>
      </w:r>
      <w:r w:rsidR="00345A8A">
        <w:rPr>
          <w:color w:val="000000"/>
          <w:sz w:val="28"/>
          <w:szCs w:val="28"/>
          <w:lang w:eastAsia="ru-RU" w:bidi="ru-RU"/>
        </w:rPr>
        <w:t xml:space="preserve"> соответствует по составу и содержанию</w:t>
      </w:r>
      <w:r w:rsidR="00FA2064">
        <w:rPr>
          <w:color w:val="000000"/>
          <w:sz w:val="28"/>
          <w:szCs w:val="28"/>
          <w:lang w:eastAsia="ru-RU" w:bidi="ru-RU"/>
        </w:rPr>
        <w:t xml:space="preserve"> требованиям Инструкции 191 Н.</w:t>
      </w:r>
    </w:p>
    <w:p w:rsidR="00345A8A" w:rsidRPr="006C6E1E" w:rsidRDefault="00FA2064" w:rsidP="00FA206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45A8A" w:rsidRPr="006C6E1E">
        <w:rPr>
          <w:rFonts w:ascii="Times New Roman" w:eastAsia="Times New Roman" w:hAnsi="Times New Roman" w:cs="Times New Roman"/>
          <w:sz w:val="28"/>
          <w:szCs w:val="28"/>
        </w:rPr>
        <w:t>Отчетность представлена в сроки соответствующие статье 22 Положения о бюджетном процессе.</w:t>
      </w:r>
    </w:p>
    <w:p w:rsidR="000F3AF7" w:rsidRPr="006C6E1E" w:rsidRDefault="00FA2064" w:rsidP="00FA2064">
      <w:pPr>
        <w:pStyle w:val="16"/>
        <w:spacing w:line="240" w:lineRule="auto"/>
        <w:ind w:firstLine="709"/>
        <w:rPr>
          <w:color w:val="000000"/>
          <w:sz w:val="28"/>
          <w:szCs w:val="28"/>
          <w:lang w:eastAsia="ru-RU" w:bidi="ru-RU"/>
        </w:rPr>
      </w:pPr>
      <w:r>
        <w:rPr>
          <w:color w:val="000000"/>
          <w:sz w:val="28"/>
          <w:szCs w:val="28"/>
          <w:lang w:eastAsia="ru-RU" w:bidi="ru-RU"/>
        </w:rPr>
        <w:t>3.3.Показатели форм отчетности согласованы между собой, и плановые показатели соответствуют решению Совета депутатов района «О районном бюджете на 2021 год».</w:t>
      </w:r>
    </w:p>
    <w:p w:rsidR="000F3AF7" w:rsidRPr="006C6E1E" w:rsidRDefault="00FA2064" w:rsidP="00FA2064">
      <w:pPr>
        <w:pStyle w:val="16"/>
        <w:spacing w:line="240" w:lineRule="auto"/>
        <w:ind w:firstLine="709"/>
        <w:rPr>
          <w:color w:val="000000"/>
          <w:sz w:val="28"/>
          <w:szCs w:val="28"/>
          <w:lang w:eastAsia="ru-RU" w:bidi="ru-RU"/>
        </w:rPr>
      </w:pPr>
      <w:r>
        <w:rPr>
          <w:color w:val="000000"/>
          <w:sz w:val="28"/>
          <w:szCs w:val="28"/>
          <w:lang w:eastAsia="ru-RU" w:bidi="ru-RU"/>
        </w:rPr>
        <w:t>3.4. Показатели  проекта решения Совета депутатов «Об исполнении районного бюджета за 2021 год» соответствуют показателям отчетности ГАБС.</w:t>
      </w:r>
    </w:p>
    <w:p w:rsidR="00116F02" w:rsidRDefault="00FA2064" w:rsidP="00610275">
      <w:pPr>
        <w:pStyle w:val="16"/>
        <w:spacing w:line="240" w:lineRule="auto"/>
        <w:ind w:firstLine="709"/>
        <w:rPr>
          <w:color w:val="000000"/>
          <w:sz w:val="28"/>
          <w:szCs w:val="28"/>
          <w:lang w:eastAsia="ru-RU" w:bidi="ru-RU"/>
        </w:rPr>
      </w:pPr>
      <w:r>
        <w:rPr>
          <w:color w:val="000000"/>
          <w:sz w:val="28"/>
          <w:szCs w:val="28"/>
          <w:lang w:eastAsia="ru-RU" w:bidi="ru-RU"/>
        </w:rPr>
        <w:t>3.5.</w:t>
      </w:r>
      <w:r w:rsidR="00E23AC5">
        <w:rPr>
          <w:color w:val="000000"/>
          <w:sz w:val="28"/>
          <w:szCs w:val="28"/>
          <w:lang w:eastAsia="ru-RU" w:bidi="ru-RU"/>
        </w:rPr>
        <w:t xml:space="preserve"> Требования Бюджетного кодекса к отдельным параметрам бюджета не нарушены:</w:t>
      </w:r>
    </w:p>
    <w:p w:rsidR="00E23AC5" w:rsidRDefault="00E23AC5" w:rsidP="00610275">
      <w:pPr>
        <w:pStyle w:val="16"/>
        <w:spacing w:line="240" w:lineRule="auto"/>
        <w:ind w:firstLine="709"/>
        <w:rPr>
          <w:color w:val="000000"/>
          <w:sz w:val="28"/>
          <w:szCs w:val="28"/>
          <w:lang w:eastAsia="ru-RU" w:bidi="ru-RU"/>
        </w:rPr>
      </w:pPr>
      <w:r>
        <w:rPr>
          <w:color w:val="000000"/>
          <w:sz w:val="28"/>
          <w:szCs w:val="28"/>
          <w:lang w:eastAsia="ru-RU" w:bidi="ru-RU"/>
        </w:rPr>
        <w:t>- размер резервного фонда Администрации района соответствует параметрам, установленным статьёй 81 Бюджетного кодекса РФ;</w:t>
      </w:r>
    </w:p>
    <w:p w:rsidR="00E23AC5" w:rsidRDefault="00E23AC5" w:rsidP="00610275">
      <w:pPr>
        <w:pStyle w:val="16"/>
        <w:spacing w:line="240" w:lineRule="auto"/>
        <w:ind w:firstLine="709"/>
        <w:rPr>
          <w:color w:val="000000"/>
          <w:sz w:val="28"/>
          <w:szCs w:val="28"/>
          <w:lang w:eastAsia="ru-RU" w:bidi="ru-RU"/>
        </w:rPr>
      </w:pPr>
      <w:r>
        <w:rPr>
          <w:color w:val="000000"/>
          <w:sz w:val="28"/>
          <w:szCs w:val="28"/>
          <w:lang w:eastAsia="ru-RU" w:bidi="ru-RU"/>
        </w:rPr>
        <w:t>- размер дефицита бюджета соответствует параметрам, установленным статьёй 91</w:t>
      </w:r>
      <w:r w:rsidR="00610275">
        <w:rPr>
          <w:color w:val="000000"/>
          <w:sz w:val="28"/>
          <w:szCs w:val="28"/>
          <w:lang w:eastAsia="ru-RU" w:bidi="ru-RU"/>
        </w:rPr>
        <w:t>.</w:t>
      </w:r>
      <w:r>
        <w:rPr>
          <w:color w:val="000000"/>
          <w:sz w:val="28"/>
          <w:szCs w:val="28"/>
          <w:lang w:eastAsia="ru-RU" w:bidi="ru-RU"/>
        </w:rPr>
        <w:t>2 Бюджетного кодекса РФ;</w:t>
      </w:r>
    </w:p>
    <w:p w:rsidR="00E23AC5" w:rsidRDefault="00E23AC5" w:rsidP="00610275">
      <w:pPr>
        <w:pStyle w:val="16"/>
        <w:spacing w:line="240" w:lineRule="auto"/>
        <w:ind w:firstLine="709"/>
        <w:rPr>
          <w:color w:val="000000"/>
          <w:sz w:val="28"/>
          <w:szCs w:val="28"/>
          <w:lang w:eastAsia="ru-RU" w:bidi="ru-RU"/>
        </w:rPr>
      </w:pPr>
      <w:r>
        <w:rPr>
          <w:color w:val="000000"/>
          <w:sz w:val="28"/>
          <w:szCs w:val="28"/>
          <w:lang w:eastAsia="ru-RU" w:bidi="ru-RU"/>
        </w:rPr>
        <w:t>- верхний предел муниципального долга соответствует параметрам, установленным статьёй 107 Бюджетного кодекса РФ;</w:t>
      </w:r>
    </w:p>
    <w:p w:rsidR="00E23AC5" w:rsidRDefault="00E23AC5" w:rsidP="00610275">
      <w:pPr>
        <w:pStyle w:val="16"/>
        <w:spacing w:line="240" w:lineRule="auto"/>
        <w:ind w:firstLine="709"/>
        <w:rPr>
          <w:color w:val="000000"/>
          <w:sz w:val="28"/>
          <w:szCs w:val="28"/>
          <w:lang w:eastAsia="ru-RU" w:bidi="ru-RU"/>
        </w:rPr>
      </w:pPr>
      <w:r>
        <w:rPr>
          <w:color w:val="000000"/>
          <w:sz w:val="28"/>
          <w:szCs w:val="28"/>
          <w:lang w:eastAsia="ru-RU" w:bidi="ru-RU"/>
        </w:rPr>
        <w:t>- объем расходов на обслуживание муниципального долга соответствует параметрам, установленным статьёй 111 Бюджетного кодекса РФ.</w:t>
      </w:r>
    </w:p>
    <w:p w:rsidR="00E23AC5" w:rsidRDefault="00610275" w:rsidP="000E29D8">
      <w:pPr>
        <w:pStyle w:val="16"/>
        <w:spacing w:line="240" w:lineRule="auto"/>
        <w:ind w:firstLine="709"/>
        <w:rPr>
          <w:color w:val="000000"/>
          <w:sz w:val="28"/>
          <w:szCs w:val="28"/>
          <w:lang w:eastAsia="ru-RU" w:bidi="ru-RU"/>
        </w:rPr>
      </w:pPr>
      <w:r>
        <w:rPr>
          <w:color w:val="000000"/>
          <w:sz w:val="28"/>
          <w:szCs w:val="28"/>
          <w:lang w:eastAsia="ru-RU" w:bidi="ru-RU"/>
        </w:rPr>
        <w:t>3.6. Имеет место несоответствие наименований некоторых целевых статей расходов</w:t>
      </w:r>
      <w:r w:rsidR="000E29D8">
        <w:rPr>
          <w:color w:val="000000"/>
          <w:sz w:val="28"/>
          <w:szCs w:val="28"/>
          <w:lang w:eastAsia="ru-RU" w:bidi="ru-RU"/>
        </w:rPr>
        <w:t xml:space="preserve"> в отчетах ГАБС целевым статьям, утвержденным в решении Совета депутатов района «О районном бюджете на 2021 год».</w:t>
      </w:r>
    </w:p>
    <w:p w:rsidR="000E29D8" w:rsidRPr="006C6E1E" w:rsidRDefault="000E29D8" w:rsidP="000E29D8">
      <w:pPr>
        <w:pStyle w:val="16"/>
        <w:spacing w:line="240" w:lineRule="auto"/>
        <w:ind w:firstLine="720"/>
        <w:rPr>
          <w:color w:val="000000"/>
          <w:sz w:val="28"/>
          <w:szCs w:val="28"/>
          <w:lang w:eastAsia="ru-RU" w:bidi="ru-RU"/>
        </w:rPr>
      </w:pPr>
      <w:r>
        <w:rPr>
          <w:color w:val="000000"/>
          <w:sz w:val="28"/>
          <w:szCs w:val="28"/>
          <w:lang w:eastAsia="ru-RU" w:bidi="ru-RU"/>
        </w:rPr>
        <w:t>3.7.</w:t>
      </w:r>
      <w:r w:rsidRPr="000E29D8">
        <w:rPr>
          <w:color w:val="000000"/>
          <w:sz w:val="28"/>
          <w:szCs w:val="28"/>
          <w:lang w:eastAsia="ru-RU" w:bidi="ru-RU"/>
        </w:rPr>
        <w:t xml:space="preserve"> </w:t>
      </w:r>
      <w:r>
        <w:rPr>
          <w:color w:val="000000"/>
          <w:sz w:val="28"/>
          <w:szCs w:val="28"/>
          <w:lang w:eastAsia="ru-RU" w:bidi="ru-RU"/>
        </w:rPr>
        <w:t>Главными распорядителями бюджетных средств</w:t>
      </w:r>
      <w:r w:rsidRPr="008412B5">
        <w:rPr>
          <w:color w:val="000000"/>
          <w:sz w:val="28"/>
          <w:szCs w:val="28"/>
          <w:lang w:eastAsia="ru-RU" w:bidi="ru-RU"/>
        </w:rPr>
        <w:t xml:space="preserve"> - </w:t>
      </w:r>
      <w:r>
        <w:rPr>
          <w:color w:val="000000"/>
          <w:sz w:val="28"/>
          <w:szCs w:val="28"/>
          <w:lang w:eastAsia="ru-RU" w:bidi="ru-RU"/>
        </w:rPr>
        <w:t xml:space="preserve"> Администрацией района и комитетом по образованию бюджетные росписи главных распорядителей велись без разбивки по бюджетополучателям.</w:t>
      </w:r>
    </w:p>
    <w:p w:rsidR="000E29D8" w:rsidRDefault="000E29D8" w:rsidP="000E29D8">
      <w:pPr>
        <w:pStyle w:val="16"/>
        <w:spacing w:line="240" w:lineRule="auto"/>
        <w:ind w:firstLine="720"/>
        <w:rPr>
          <w:sz w:val="28"/>
          <w:szCs w:val="28"/>
        </w:rPr>
      </w:pPr>
      <w:r>
        <w:rPr>
          <w:sz w:val="28"/>
          <w:szCs w:val="28"/>
        </w:rPr>
        <w:t>3.8.</w:t>
      </w:r>
      <w:r w:rsidRPr="006C6E1E">
        <w:rPr>
          <w:sz w:val="28"/>
          <w:szCs w:val="28"/>
        </w:rPr>
        <w:t>В нарушение статей 215.1 и 217.1 БК РФ кассовый план исполнения районного бюджета в 2021 году не составлялся и не велся.</w:t>
      </w:r>
    </w:p>
    <w:p w:rsidR="000E29D8" w:rsidRDefault="000E29D8" w:rsidP="000E29D8">
      <w:pPr>
        <w:pStyle w:val="16"/>
        <w:spacing w:line="240" w:lineRule="auto"/>
        <w:ind w:firstLine="720"/>
        <w:rPr>
          <w:sz w:val="28"/>
          <w:szCs w:val="28"/>
        </w:rPr>
      </w:pPr>
      <w:r>
        <w:rPr>
          <w:sz w:val="28"/>
          <w:szCs w:val="28"/>
        </w:rPr>
        <w:t xml:space="preserve">3.9.В нарушение пункта 1 статьи 221 Бюджетного кодекса РФ порядок составления, утверждения и ведения бюджетных смет  муниципальных казенных учреждений   не соответствует общим требованиям, установленным приказом Министерства  финансов РФ </w:t>
      </w:r>
      <w:r w:rsidRPr="006C6E1E">
        <w:rPr>
          <w:sz w:val="28"/>
          <w:szCs w:val="28"/>
        </w:rPr>
        <w:t xml:space="preserve"> от 14.02. 2018 № 26н  «Об общих требованиях к порядку составления, утверждения и ведения бюджетных смет казенных учреждений».</w:t>
      </w:r>
    </w:p>
    <w:p w:rsidR="000E29D8" w:rsidRDefault="000E29D8" w:rsidP="000E29D8">
      <w:pPr>
        <w:pStyle w:val="16"/>
        <w:spacing w:line="240" w:lineRule="auto"/>
        <w:ind w:firstLine="720"/>
        <w:rPr>
          <w:sz w:val="28"/>
          <w:szCs w:val="28"/>
        </w:rPr>
      </w:pPr>
      <w:r>
        <w:rPr>
          <w:sz w:val="28"/>
          <w:szCs w:val="28"/>
        </w:rPr>
        <w:t>3.10.</w:t>
      </w:r>
      <w:r w:rsidRPr="006C6E1E">
        <w:rPr>
          <w:sz w:val="28"/>
          <w:szCs w:val="28"/>
        </w:rPr>
        <w:t xml:space="preserve">В </w:t>
      </w:r>
      <w:r>
        <w:rPr>
          <w:sz w:val="28"/>
          <w:szCs w:val="28"/>
        </w:rPr>
        <w:t xml:space="preserve">нарушение </w:t>
      </w:r>
      <w:r w:rsidRPr="006C6E1E">
        <w:rPr>
          <w:sz w:val="28"/>
          <w:szCs w:val="28"/>
        </w:rPr>
        <w:t>подпункт</w:t>
      </w:r>
      <w:r>
        <w:rPr>
          <w:sz w:val="28"/>
          <w:szCs w:val="28"/>
        </w:rPr>
        <w:t>а</w:t>
      </w:r>
      <w:r w:rsidRPr="006C6E1E">
        <w:rPr>
          <w:sz w:val="28"/>
          <w:szCs w:val="28"/>
        </w:rPr>
        <w:t xml:space="preserve"> 6 пункта 3.3. статьи 32 Федерального закона от 12.01.1996 № 7-ФЗ «О некоммерческих организациях» порядок ведения и утверждения плана финансово-хозяйственной деятельности </w:t>
      </w:r>
      <w:r>
        <w:rPr>
          <w:sz w:val="28"/>
          <w:szCs w:val="28"/>
        </w:rPr>
        <w:t>не соответствует</w:t>
      </w:r>
      <w:r w:rsidRPr="006C6E1E">
        <w:rPr>
          <w:sz w:val="28"/>
          <w:szCs w:val="28"/>
        </w:rPr>
        <w:t xml:space="preserve"> общи</w:t>
      </w:r>
      <w:r>
        <w:rPr>
          <w:sz w:val="28"/>
          <w:szCs w:val="28"/>
        </w:rPr>
        <w:t>м</w:t>
      </w:r>
      <w:r w:rsidRPr="006C6E1E">
        <w:rPr>
          <w:sz w:val="28"/>
          <w:szCs w:val="28"/>
        </w:rPr>
        <w:t xml:space="preserve"> требовани</w:t>
      </w:r>
      <w:r>
        <w:rPr>
          <w:sz w:val="28"/>
          <w:szCs w:val="28"/>
        </w:rPr>
        <w:t>ям</w:t>
      </w:r>
      <w:r w:rsidRPr="006C6E1E">
        <w:rPr>
          <w:sz w:val="28"/>
          <w:szCs w:val="28"/>
        </w:rPr>
        <w:t>, установленны</w:t>
      </w:r>
      <w:r>
        <w:rPr>
          <w:sz w:val="28"/>
          <w:szCs w:val="28"/>
        </w:rPr>
        <w:t>м</w:t>
      </w:r>
      <w:r w:rsidRPr="006C6E1E">
        <w:rPr>
          <w:sz w:val="28"/>
          <w:szCs w:val="28"/>
        </w:rPr>
        <w:t xml:space="preserve"> приказом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 </w:t>
      </w:r>
    </w:p>
    <w:p w:rsidR="00F657E4" w:rsidRPr="008412B5" w:rsidRDefault="00F657E4" w:rsidP="00F657E4">
      <w:pPr>
        <w:pStyle w:val="16"/>
        <w:spacing w:line="240" w:lineRule="auto"/>
        <w:ind w:firstLine="720"/>
        <w:rPr>
          <w:sz w:val="28"/>
          <w:szCs w:val="28"/>
        </w:rPr>
      </w:pPr>
      <w:r>
        <w:rPr>
          <w:color w:val="000000"/>
          <w:sz w:val="28"/>
          <w:szCs w:val="28"/>
          <w:lang w:eastAsia="ru-RU" w:bidi="ru-RU"/>
        </w:rPr>
        <w:lastRenderedPageBreak/>
        <w:t>3.11.</w:t>
      </w:r>
      <w:r w:rsidRPr="00F657E4">
        <w:rPr>
          <w:sz w:val="28"/>
          <w:szCs w:val="28"/>
        </w:rPr>
        <w:t xml:space="preserve"> </w:t>
      </w:r>
      <w:r>
        <w:rPr>
          <w:sz w:val="28"/>
          <w:szCs w:val="28"/>
        </w:rPr>
        <w:t xml:space="preserve">В нарушение пункта 4 статьи 69.2 Бюджетного кодекса РФ порядки определения нормативных затрат на выполнение муниципального задания бюджетными и автономными учреждениями не соответствуют  общим требованиям, установленным федеральными органами исполнительной власти, осуществляющими  </w:t>
      </w:r>
      <w:r w:rsidRPr="008412B5">
        <w:rPr>
          <w:sz w:val="28"/>
          <w:szCs w:val="28"/>
        </w:rPr>
        <w:t>функции по</w:t>
      </w:r>
      <w:r>
        <w:rPr>
          <w:sz w:val="28"/>
          <w:szCs w:val="28"/>
        </w:rPr>
        <w:t xml:space="preserve"> </w:t>
      </w:r>
      <w:r w:rsidRPr="008412B5">
        <w:rPr>
          <w:sz w:val="28"/>
          <w:szCs w:val="28"/>
        </w:rPr>
        <w:t>выработке государственной политики</w:t>
      </w:r>
      <w:r>
        <w:rPr>
          <w:sz w:val="28"/>
          <w:szCs w:val="28"/>
        </w:rPr>
        <w:t xml:space="preserve"> и нормативно-правовому регулированию в установленных сферах деятельности.</w:t>
      </w:r>
    </w:p>
    <w:p w:rsidR="004E5CF7" w:rsidRDefault="004E5CF7" w:rsidP="004E5CF7">
      <w:pPr>
        <w:pStyle w:val="16"/>
        <w:spacing w:line="240" w:lineRule="auto"/>
        <w:ind w:firstLine="709"/>
        <w:rPr>
          <w:color w:val="000000"/>
          <w:sz w:val="28"/>
          <w:szCs w:val="28"/>
          <w:lang w:eastAsia="ru-RU" w:bidi="ru-RU"/>
        </w:rPr>
      </w:pPr>
      <w:r>
        <w:rPr>
          <w:color w:val="000000"/>
          <w:sz w:val="28"/>
          <w:szCs w:val="28"/>
          <w:lang w:eastAsia="ru-RU" w:bidi="ru-RU"/>
        </w:rPr>
        <w:t xml:space="preserve">3.12. В нарушение  </w:t>
      </w:r>
      <w:r w:rsidRPr="006C6E1E">
        <w:rPr>
          <w:color w:val="000000"/>
          <w:sz w:val="28"/>
          <w:szCs w:val="28"/>
          <w:lang w:eastAsia="ru-RU" w:bidi="ru-RU"/>
        </w:rPr>
        <w:t>пункт</w:t>
      </w:r>
      <w:r>
        <w:rPr>
          <w:color w:val="000000"/>
          <w:sz w:val="28"/>
          <w:szCs w:val="28"/>
          <w:lang w:eastAsia="ru-RU" w:bidi="ru-RU"/>
        </w:rPr>
        <w:t>а</w:t>
      </w:r>
      <w:r w:rsidRPr="006C6E1E">
        <w:rPr>
          <w:color w:val="000000"/>
          <w:sz w:val="28"/>
          <w:szCs w:val="28"/>
          <w:lang w:eastAsia="ru-RU" w:bidi="ru-RU"/>
        </w:rPr>
        <w:t xml:space="preserve">  2 статьи 179 БК РФ</w:t>
      </w:r>
      <w:r>
        <w:rPr>
          <w:color w:val="000000"/>
          <w:sz w:val="28"/>
          <w:szCs w:val="28"/>
          <w:lang w:eastAsia="ru-RU" w:bidi="ru-RU"/>
        </w:rPr>
        <w:t xml:space="preserve"> в течение 3 месяцев со дня внесения изменений в бюджет не внесены изменения в 4 муниципальные программы.</w:t>
      </w:r>
    </w:p>
    <w:p w:rsidR="000E29D8" w:rsidRDefault="00F657E4" w:rsidP="004E5CF7">
      <w:pPr>
        <w:pStyle w:val="16"/>
        <w:spacing w:line="240" w:lineRule="auto"/>
        <w:ind w:firstLine="709"/>
        <w:rPr>
          <w:color w:val="000000"/>
          <w:sz w:val="28"/>
          <w:szCs w:val="28"/>
          <w:lang w:eastAsia="ru-RU" w:bidi="ru-RU"/>
        </w:rPr>
      </w:pPr>
      <w:r>
        <w:rPr>
          <w:color w:val="000000"/>
          <w:sz w:val="28"/>
          <w:szCs w:val="28"/>
          <w:lang w:eastAsia="ru-RU" w:bidi="ru-RU"/>
        </w:rPr>
        <w:t>На основании вышеизложенного предлагается:</w:t>
      </w:r>
    </w:p>
    <w:p w:rsidR="00E23AC5" w:rsidRPr="006C6E1E" w:rsidRDefault="00F657E4" w:rsidP="004E5CF7">
      <w:pPr>
        <w:pStyle w:val="16"/>
        <w:spacing w:line="240" w:lineRule="auto"/>
        <w:ind w:firstLine="709"/>
        <w:rPr>
          <w:color w:val="000000"/>
          <w:sz w:val="28"/>
          <w:szCs w:val="28"/>
          <w:lang w:eastAsia="ru-RU" w:bidi="ru-RU"/>
        </w:rPr>
      </w:pPr>
      <w:r>
        <w:rPr>
          <w:color w:val="000000"/>
          <w:sz w:val="28"/>
          <w:szCs w:val="28"/>
          <w:lang w:eastAsia="ru-RU" w:bidi="ru-RU"/>
        </w:rPr>
        <w:t>3.12. Главным распорядителям бюджетных средств принять новые порядки  составления, ведения и утверждения смет расходов казенных учреждений, планов финансово-хозяйственной деятельности бюджетных и автономных учреждений, порядки определения нормативных затрат на выполнение муниципального задания.</w:t>
      </w:r>
    </w:p>
    <w:p w:rsidR="00116F02" w:rsidRPr="006C6E1E" w:rsidRDefault="00F657E4" w:rsidP="004E5CF7">
      <w:pPr>
        <w:pStyle w:val="16"/>
        <w:spacing w:line="240" w:lineRule="auto"/>
        <w:ind w:firstLine="560"/>
        <w:rPr>
          <w:color w:val="000000"/>
          <w:sz w:val="28"/>
          <w:szCs w:val="28"/>
          <w:lang w:eastAsia="ru-RU" w:bidi="ru-RU"/>
        </w:rPr>
      </w:pPr>
      <w:r>
        <w:rPr>
          <w:color w:val="000000"/>
          <w:sz w:val="28"/>
          <w:szCs w:val="28"/>
          <w:lang w:eastAsia="ru-RU" w:bidi="ru-RU"/>
        </w:rPr>
        <w:t>3.13. Комитету по финансам, налоговой и кредитной политике Администрации района организовать в 2022 году составление и ведение кассового плана расходов районного бюджета.</w:t>
      </w:r>
    </w:p>
    <w:p w:rsidR="00116F02" w:rsidRDefault="004E5CF7" w:rsidP="004E5CF7">
      <w:pPr>
        <w:pStyle w:val="16"/>
        <w:spacing w:line="240" w:lineRule="auto"/>
        <w:ind w:firstLine="560"/>
        <w:rPr>
          <w:color w:val="000000"/>
          <w:sz w:val="28"/>
          <w:szCs w:val="28"/>
          <w:lang w:eastAsia="ru-RU" w:bidi="ru-RU"/>
        </w:rPr>
      </w:pPr>
      <w:r>
        <w:rPr>
          <w:color w:val="000000"/>
          <w:sz w:val="28"/>
          <w:szCs w:val="28"/>
          <w:lang w:eastAsia="ru-RU" w:bidi="ru-RU"/>
        </w:rPr>
        <w:t>3.14. Разработчикам муниципальных программ своевременно вносить изменения в муниципальные программы в соответствии с изменениями вносимыми в течение года в решение о районном бюджете  на соответствующий финансовый год.</w:t>
      </w:r>
    </w:p>
    <w:p w:rsidR="004E5CF7" w:rsidRPr="006C6E1E" w:rsidRDefault="004E5CF7" w:rsidP="004E5CF7">
      <w:pPr>
        <w:pStyle w:val="16"/>
        <w:spacing w:line="240" w:lineRule="auto"/>
        <w:ind w:firstLine="560"/>
        <w:rPr>
          <w:color w:val="000000"/>
          <w:sz w:val="28"/>
          <w:szCs w:val="28"/>
          <w:lang w:eastAsia="ru-RU" w:bidi="ru-RU"/>
        </w:rPr>
      </w:pPr>
      <w:r>
        <w:rPr>
          <w:color w:val="000000"/>
          <w:sz w:val="28"/>
          <w:szCs w:val="28"/>
          <w:lang w:eastAsia="ru-RU" w:bidi="ru-RU"/>
        </w:rPr>
        <w:t>3.15. Своевременно вносить изменения в программное обеспечение по составлению отчетов об исполнении бюджета на предмет соответствия целевых стаей расходов  бюджета решению о бюджете на соответствующий год</w:t>
      </w:r>
    </w:p>
    <w:p w:rsidR="00116F02" w:rsidRPr="006C6E1E" w:rsidRDefault="00116F02" w:rsidP="006C6E1E">
      <w:pPr>
        <w:pStyle w:val="16"/>
        <w:spacing w:after="160"/>
        <w:ind w:firstLine="560"/>
        <w:rPr>
          <w:color w:val="000000"/>
          <w:sz w:val="28"/>
          <w:szCs w:val="28"/>
          <w:lang w:eastAsia="ru-RU" w:bidi="ru-RU"/>
        </w:rPr>
      </w:pPr>
    </w:p>
    <w:p w:rsidR="00116F02" w:rsidRPr="006C6E1E" w:rsidRDefault="004E5CF7" w:rsidP="006C6E1E">
      <w:pPr>
        <w:pStyle w:val="16"/>
        <w:spacing w:after="160"/>
        <w:ind w:firstLine="560"/>
        <w:rPr>
          <w:color w:val="000000"/>
          <w:sz w:val="28"/>
          <w:szCs w:val="28"/>
          <w:lang w:eastAsia="ru-RU" w:bidi="ru-RU"/>
        </w:rPr>
      </w:pPr>
      <w:r>
        <w:rPr>
          <w:color w:val="000000"/>
          <w:sz w:val="28"/>
          <w:szCs w:val="28"/>
          <w:lang w:eastAsia="ru-RU" w:bidi="ru-RU"/>
        </w:rPr>
        <w:t xml:space="preserve">Поскольку выявленные недостатки при организации исполнения бюджета не повлияли на отчетные данные об исполнении бюджета предлагается принять к рассмотрению Советом депутатов района представленный проект решения  </w:t>
      </w:r>
      <w:r w:rsidR="00145E6F">
        <w:rPr>
          <w:color w:val="000000"/>
          <w:sz w:val="28"/>
          <w:szCs w:val="28"/>
          <w:lang w:eastAsia="ru-RU" w:bidi="ru-RU"/>
        </w:rPr>
        <w:t>«Об исполнении районного бюджета за 2021 год»</w:t>
      </w:r>
      <w:r w:rsidR="002A34CA">
        <w:rPr>
          <w:color w:val="000000"/>
          <w:sz w:val="28"/>
          <w:szCs w:val="28"/>
          <w:lang w:eastAsia="ru-RU" w:bidi="ru-RU"/>
        </w:rPr>
        <w:t>.</w:t>
      </w:r>
    </w:p>
    <w:p w:rsidR="00116F02" w:rsidRPr="006C6E1E" w:rsidRDefault="00116F02" w:rsidP="006C6E1E">
      <w:pPr>
        <w:pStyle w:val="16"/>
        <w:spacing w:after="160"/>
        <w:ind w:firstLine="560"/>
        <w:rPr>
          <w:color w:val="000000"/>
          <w:sz w:val="28"/>
          <w:szCs w:val="28"/>
          <w:lang w:eastAsia="ru-RU" w:bidi="ru-RU"/>
        </w:rPr>
      </w:pPr>
    </w:p>
    <w:p w:rsidR="00116F02" w:rsidRDefault="00116F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Default="00057C02" w:rsidP="006C6E1E">
      <w:pPr>
        <w:pStyle w:val="16"/>
        <w:spacing w:after="160"/>
        <w:ind w:firstLine="560"/>
        <w:rPr>
          <w:color w:val="000000"/>
          <w:sz w:val="28"/>
          <w:szCs w:val="28"/>
          <w:lang w:eastAsia="ru-RU" w:bidi="ru-RU"/>
        </w:rPr>
      </w:pPr>
    </w:p>
    <w:p w:rsidR="00057C02" w:rsidRPr="006C6E1E" w:rsidRDefault="00057C02" w:rsidP="00057C02">
      <w:pPr>
        <w:spacing w:after="0" w:line="240" w:lineRule="auto"/>
        <w:jc w:val="right"/>
        <w:rPr>
          <w:rFonts w:ascii="Times New Roman" w:eastAsia="Arial" w:hAnsi="Times New Roman" w:cs="Times New Roman"/>
          <w:sz w:val="28"/>
          <w:szCs w:val="28"/>
        </w:rPr>
      </w:pPr>
      <w:r w:rsidRPr="006C6E1E">
        <w:rPr>
          <w:rFonts w:ascii="Times New Roman" w:eastAsia="Arial" w:hAnsi="Times New Roman" w:cs="Times New Roman"/>
          <w:sz w:val="28"/>
          <w:szCs w:val="28"/>
        </w:rPr>
        <w:lastRenderedPageBreak/>
        <w:t>Приложение № 1</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Заключение</w:t>
      </w: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по проверке годовой бюджетной отчетности за 2021 год главного администратора  бюджетных средств-Администрации Шелаболихинского района Алтайского края</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eastAsia="Arial" w:hAnsi="Times New Roman" w:cs="Times New Roman"/>
          <w:sz w:val="28"/>
          <w:szCs w:val="28"/>
        </w:rPr>
        <w:t>Проверка годовой бюджетной отчетности за 2021 год главного администратора бюджетных средств-Администрации Шелаболихинского района Алтайского края (далее- «Администрация района») проводилась Контрольно-счетной палатой Шелаболихинского района в рамках экспертно-аналитического мероприятия «</w:t>
      </w:r>
      <w:r w:rsidRPr="006C6E1E">
        <w:rPr>
          <w:rFonts w:ascii="Times New Roman" w:hAnsi="Times New Roman" w:cs="Times New Roman"/>
          <w:sz w:val="28"/>
          <w:szCs w:val="28"/>
        </w:rPr>
        <w:t>Внешняя проверка годового отчета об исполнении районного бюджета за 2021 год совместно с проверкой достоверности годовой бюджетной отчетности главных администраторов бюджетных средств».</w:t>
      </w:r>
    </w:p>
    <w:p w:rsidR="00057C02" w:rsidRPr="006C6E1E" w:rsidRDefault="00057C02" w:rsidP="00057C02">
      <w:pPr>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1.Организация исполнения бюджета в Администрации Шелаболихинского района</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Администрация  района является исполнительно-распорядительным органом местного самоуправления муниципального образования Шелаболихинский  район Алтайского края,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Алтайского края. Действует на основании Устава района, утвержденного решением  Совета  депутатов района от 06.10.2020 № 36.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Администрация района является главным распорядителем бюджетных средств для трех бюджетополучателей:  МКУ ДО «Шелаболихинская детская школа искусств», МКУК «Многофункциональный культурный центр», МАУ «Редакция газеты «Знамя Советов»».</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Финансирование бюджетополучателей осуществляется на основании смет расходов (казенные учреждения) и плана финансово-хозяйственной деятельности МАУ «Редакция газеты «Знамя Советов»» в соответствии с  бюджетной росписью главного распорядителя средств бюджета.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Показатели бюджетной росписи главного распорядителя бюджетных средств-Администрации района  на 01.01.2022 г. соответствуют показателям сводной бюджетной росписи районного бюджета. В течение года своевременно вносились изменения в бюджетную роспись и сметы расходов получателей средств бюджета. Бюджетная роспись велась с нарушением приказа комитета по финансам, налоговой и кредитной политике Администрации района от 06.11.2019 № 57о/д «Порядок составления и ведения сводной бюджетной росписи районного бюджета и бюджетных росписей главных распорядителей средств районного бюджета», а именно без распределения ассигнований по получателям бюджетных средств</w:t>
      </w:r>
      <w:r>
        <w:rPr>
          <w:rFonts w:ascii="Times New Roman" w:eastAsia="Times New Roman" w:hAnsi="Times New Roman" w:cs="Times New Roman"/>
          <w:sz w:val="28"/>
          <w:szCs w:val="28"/>
        </w:rPr>
        <w:t>.</w:t>
      </w:r>
      <w:r w:rsidRPr="006C6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6C6E1E">
        <w:rPr>
          <w:rFonts w:ascii="Times New Roman" w:eastAsia="Times New Roman" w:hAnsi="Times New Roman" w:cs="Times New Roman"/>
          <w:sz w:val="28"/>
          <w:szCs w:val="28"/>
        </w:rPr>
        <w:t xml:space="preserve">  данным приказом предусмотрен порядок ведения бюджетных росписей главных распорядителей аналогично порядку ведения сводной бюджетной росписи районного бюджета, то есть в разрезе получателей бюджетных средств.</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Сметы казенных учреждений ведутся на основании постановления Администрации района от 06.12.2012 № 227 «Об утверждении Порядка </w:t>
      </w:r>
      <w:r w:rsidRPr="006C6E1E">
        <w:rPr>
          <w:rFonts w:ascii="Times New Roman" w:eastAsia="Times New Roman" w:hAnsi="Times New Roman" w:cs="Times New Roman"/>
          <w:sz w:val="28"/>
          <w:szCs w:val="28"/>
        </w:rPr>
        <w:lastRenderedPageBreak/>
        <w:t>составления, утверждения и ведения бюджетной сметы муниципального казенного учреждения». В соответствии со статьей  221 БК РФ порядок составления, утверждения и ведения бюджетной сметы казенного учреждения определяется главным распорядителем бюджетных средств в соответствии с общими требованиями, установленными Министерством финансов РФ. Данные требования установлены приказом Министерства финансов РФ от 14.02. 2018 № 26н  «Об общих требованиях к порядку составления, утверждения и ведения бюджетных смет казенных учреждений». Изменения в  постановление Администрации района от 06.12.2012 № 227  на основании данного приказа не вносились, сметы и изменения к ним ведутся в формах не соответствующих ни утвержденным постановлением, ни требованиям Министерства финансов РФ.</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План финансово-хозяйственной деятельности МАУ «Редакция газеты «Знамя Советов»» ведется на основании постановления Администрации района от 24.01.2012 № 41 «Об утверждении порядка составления и утверждения плана финансово-хозяйственной деятельности муниципальных бюджетных и муниципальных автономных учреждений Шелаболихинского района» ( с изменениями от 18.06.2012 № 383). В соответствии с подпунктом 6 пункта 3.3. статьи 32 Федерального закона от 12.01.1996 № 7-ФЗ «О некоммерческих организациях» порядок ведения и утверждения плана финансово-хозяйственной деятельности определяется органом, осуществляющим функции и полномочия учредителя на основании общих требований, установленных Министерством финансов РФ. Данные требования установлены приказом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 Изменения в  постановление Администрации района от 24.01.2012 № 41   на основании данного приказа не вносились, план ФХД ведется в форме не соответствующей Требованиям, установленным Министерством финансов РФ.</w:t>
      </w:r>
    </w:p>
    <w:p w:rsidR="00057C02" w:rsidRDefault="00057C02" w:rsidP="00057C02">
      <w:pPr>
        <w:pStyle w:val="s3"/>
        <w:shd w:val="clear" w:color="auto" w:fill="FFFFFF"/>
        <w:spacing w:before="0" w:beforeAutospacing="0" w:after="0" w:afterAutospacing="0"/>
        <w:jc w:val="both"/>
        <w:rPr>
          <w:color w:val="000000" w:themeColor="text1"/>
          <w:sz w:val="28"/>
          <w:szCs w:val="28"/>
        </w:rPr>
      </w:pPr>
      <w:r w:rsidRPr="004A74BB">
        <w:rPr>
          <w:color w:val="000000" w:themeColor="text1"/>
          <w:sz w:val="28"/>
          <w:szCs w:val="28"/>
        </w:rPr>
        <w:t xml:space="preserve"> Предоставление субсидии на выполнение муниципального задания МАУ «Редакция газеты «Знамя Советов»» осуществлялось на основании соглашения о порядке и условиях предоставления субсидии муниципальному автономному учреждению на финансовое обеспечение выполнения муниципального задания на оказание муниципальных услуг от 11.01.2021 г. № 1 и муниципального задания на 2021 год от 10.03.2021 г. Расчет нормативных  затрат на оказание муниципальных услуг к соглашению не прилагается, так как соглашением определено, что возмещаются только типографские расходы. Данный порядок финансового обеспечения выполнения муниципального задания не соответствует   пункту 4 статьи 69.2 Бюджетного кодекса Российской Федерации и нормативным правовым актам Администрации района, определяющим  порядок финансового обеспечения выполнения муниципального задания и нормативные затраты на оказание муниципальных услуг:  постановлению Администрации района от 30.05.2011 № 301 «Об утверждении Положения об условиях и порядке формирования и финансового обеспечения выполнения муниципального задания муниципальными казенными и муниципальными бюджетными учреждениями» (с изменениями от 17.01.2012 № 31) и постановлению Администрации района от 08.02.2012 № 97 «Об утверждении Порядка определения нормативных затрат на оказание муниципальных услуг (выполнения работ) и нормативных затрат на содержание имущества </w:t>
      </w:r>
      <w:r w:rsidRPr="004A74BB">
        <w:rPr>
          <w:color w:val="000000" w:themeColor="text1"/>
          <w:sz w:val="28"/>
          <w:szCs w:val="28"/>
        </w:rPr>
        <w:lastRenderedPageBreak/>
        <w:t xml:space="preserve">муниципальных бюджетных и муниципальных автономных учреждений Шелаболихинского района Алтайского края». Кроме того, в данные постановления не вносились изменения в связи с введением в  пункт 4 статьи 69.2 БК РФ  абзаца 2 (введен Федеральным законом от 23.07.2013 № 252-ФЗ) о том, что нормативные затраты на оказание муниципальных услуг  утверждаются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Для определения нормативных затрат для редакции газеты следовало руководствоваться приказом Министерства связи и массовых коммуникаций РФ от 8 июля 2015 г. N 246 "Об утверждении Общих требований к определению нормативных затрат на оказание государственных (муниципальных) услуг в сфере связи, информатики и средств массовой информации,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057C02" w:rsidRPr="004A74BB" w:rsidRDefault="00057C02" w:rsidP="00057C02">
      <w:pPr>
        <w:pStyle w:val="s3"/>
        <w:shd w:val="clear" w:color="auto" w:fill="FFFFFF"/>
        <w:spacing w:before="0" w:beforeAutospacing="0" w:after="0" w:afterAutospacing="0"/>
        <w:jc w:val="both"/>
        <w:rPr>
          <w:bCs/>
          <w:color w:val="000000" w:themeColor="text1"/>
          <w:sz w:val="28"/>
          <w:szCs w:val="28"/>
        </w:rPr>
      </w:pPr>
      <w:r>
        <w:rPr>
          <w:color w:val="000000" w:themeColor="text1"/>
          <w:sz w:val="28"/>
          <w:szCs w:val="28"/>
        </w:rPr>
        <w:t>В целях реализации пункта 4 статьи 19 федерального закона от 05.04.2013 № 44-ФЗ д</w:t>
      </w:r>
      <w:r w:rsidRPr="004A74BB">
        <w:rPr>
          <w:color w:val="000000" w:themeColor="text1"/>
          <w:sz w:val="28"/>
          <w:szCs w:val="28"/>
        </w:rPr>
        <w:t xml:space="preserve">ля определения нормативных затрат на обеспечение функций Администрации района следовало руководствоваться </w:t>
      </w:r>
      <w:r w:rsidRPr="004A74BB">
        <w:rPr>
          <w:bCs/>
          <w:color w:val="000000" w:themeColor="text1"/>
          <w:sz w:val="28"/>
          <w:szCs w:val="28"/>
          <w:shd w:val="clear" w:color="auto" w:fill="FFFFFF"/>
        </w:rPr>
        <w:t>Постановлением Правительства РФ от 13 октября 2014 г. N 1047</w:t>
      </w:r>
      <w:r w:rsidRPr="004A74BB">
        <w:rPr>
          <w:bCs/>
          <w:color w:val="000000" w:themeColor="text1"/>
          <w:sz w:val="28"/>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057C02" w:rsidRPr="006C6E1E" w:rsidRDefault="00057C02" w:rsidP="00057C02">
      <w:pPr>
        <w:tabs>
          <w:tab w:val="left" w:pos="2055"/>
        </w:tabs>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Муниципальное задание на выполнение муниципальных услуг казенным учреждениям не формировалось. Согласно абзацу 6 пункта 3 статьи 69.2                      БК РФ муниципальное задание для казенных учреждений формируется в соответствии с решением главного распорядителя бюджетных средств. Поэтому следовало внести изменения в постановление Администрации района от 30.05.2011 № 301 о том, что казенным учреждениям муниципальное задание не формируется.</w:t>
      </w:r>
    </w:p>
    <w:p w:rsidR="00057C02" w:rsidRPr="006C6E1E" w:rsidRDefault="00057C02" w:rsidP="00057C02">
      <w:pPr>
        <w:tabs>
          <w:tab w:val="left" w:pos="2055"/>
        </w:tabs>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2. Проверка соответствия бюджетной отчетности ГАБС требованиям нормативных правовых актов по составу, содержанию,  срокам предоставления и внутренней согласованности форм отчетности и соответствию плановых показателей решению Совета депутатов района «О районном бюджете на 2021 год».</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Годовая бюджетная отчетность Администрации района составлена на основании свода отчетности получателей бюджетных средств.</w:t>
      </w:r>
      <w:r w:rsidRPr="006C6E1E">
        <w:rPr>
          <w:rFonts w:ascii="Times New Roman" w:eastAsia="Arial" w:hAnsi="Times New Roman" w:cs="Times New Roman"/>
          <w:sz w:val="28"/>
          <w:szCs w:val="28"/>
        </w:rPr>
        <w:tab/>
      </w:r>
      <w:r w:rsidRPr="006C6E1E">
        <w:rPr>
          <w:rFonts w:ascii="Times New Roman" w:eastAsia="Times New Roman" w:hAnsi="Times New Roman" w:cs="Times New Roman"/>
          <w:sz w:val="28"/>
          <w:szCs w:val="28"/>
        </w:rPr>
        <w:t xml:space="preserve">Бюджетная отчетность формировалась согласно приказу 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w:t>
      </w:r>
      <w:r w:rsidRPr="006C6E1E">
        <w:rPr>
          <w:rFonts w:ascii="Times New Roman" w:eastAsia="Times New Roman" w:hAnsi="Times New Roman" w:cs="Times New Roman"/>
          <w:sz w:val="28"/>
          <w:szCs w:val="28"/>
        </w:rPr>
        <w:lastRenderedPageBreak/>
        <w:t xml:space="preserve">бюджетов бюджетной системы Российской Федерации» в редакции, действующей на момент составления отчетности (далее - Инструкция №191н). </w:t>
      </w:r>
    </w:p>
    <w:p w:rsidR="00057C02" w:rsidRPr="006C6E1E" w:rsidRDefault="00057C02" w:rsidP="00057C02">
      <w:pPr>
        <w:pStyle w:val="af9"/>
        <w:autoSpaceDE w:val="0"/>
        <w:autoSpaceDN w:val="0"/>
        <w:adjustRightInd w:val="0"/>
        <w:ind w:firstLine="567"/>
        <w:rPr>
          <w:rFonts w:eastAsiaTheme="minorHAnsi"/>
          <w:sz w:val="28"/>
          <w:szCs w:val="28"/>
        </w:rPr>
      </w:pPr>
      <w:r w:rsidRPr="006C6E1E">
        <w:rPr>
          <w:rFonts w:eastAsiaTheme="minorHAnsi"/>
          <w:sz w:val="28"/>
          <w:szCs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 191н.</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Отчетность предоставлена в сроки соответствующие статье 22 Положения о бюджетном процессе и финансовом контроле в муниципальном образовании Шелаболихинский район Алтайского края.</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Предоставленные формы бюджетной отчетности соответствуют перечню форм, установленным Инструкцией № 191н.</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Проверке были подвергнуты все представленные формы, показатели форм – выборочным методом.</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Баланс (ф. 0503130) сформирован Администрацией района в соответствии с требованиями пп. 12 - 19 Инструкции № 191н по состоянию на 01.01.2021 года.  Проверкой соответствия показателей Баланса (ф. 0503130) другим формам отчетности расхождений не выявлено.</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Справка по заключению счетов бюджетного учета отчетного финансового года (ф. 0503110) составлена в соответствии с пп. 43-46 Инструкции № 191н и отражает обороты по счетам бюджетного учета, подлежащим закрытию до завершения отчетного финансового года.</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Проверкой соответствия показателей Справки ф. 0503110 Отчету о финансовых результатах деятельности (ф. 0503121) и Отчету об исполнении бюджета (ф. 0503127) нарушений не установлено. </w:t>
      </w:r>
    </w:p>
    <w:p w:rsidR="00057C02" w:rsidRPr="006C6E1E" w:rsidRDefault="00057C02" w:rsidP="00057C02">
      <w:pPr>
        <w:spacing w:after="0" w:line="240" w:lineRule="auto"/>
        <w:rPr>
          <w:rStyle w:val="aff3"/>
          <w:rFonts w:ascii="Times New Roman" w:hAnsi="Times New Roman" w:cs="Times New Roman"/>
          <w:b w:val="0"/>
          <w:iCs/>
          <w:color w:val="000000"/>
          <w:sz w:val="28"/>
          <w:szCs w:val="28"/>
        </w:rPr>
      </w:pPr>
      <w:r w:rsidRPr="006C6E1E">
        <w:rPr>
          <w:rFonts w:ascii="Times New Roman" w:hAnsi="Times New Roman" w:cs="Times New Roman"/>
          <w:sz w:val="28"/>
          <w:szCs w:val="28"/>
        </w:rPr>
        <w:t xml:space="preserve">Отчет о финансовых результатах деятельности </w:t>
      </w:r>
      <w:hyperlink r:id="rId8" w:history="1">
        <w:r w:rsidRPr="006C6E1E">
          <w:rPr>
            <w:rFonts w:ascii="Times New Roman" w:hAnsi="Times New Roman" w:cs="Times New Roman"/>
            <w:sz w:val="28"/>
            <w:szCs w:val="28"/>
          </w:rPr>
          <w:t>(ф. 0503121)</w:t>
        </w:r>
      </w:hyperlink>
      <w:r w:rsidRPr="006C6E1E">
        <w:rPr>
          <w:rFonts w:ascii="Times New Roman" w:hAnsi="Times New Roman" w:cs="Times New Roman"/>
          <w:sz w:val="28"/>
          <w:szCs w:val="28"/>
        </w:rPr>
        <w:t xml:space="preserve"> составлен в соответствии с пп. 92-96, 98, 99 Инструкции № 191н</w:t>
      </w:r>
      <w:r w:rsidRPr="006C6E1E">
        <w:rPr>
          <w:rFonts w:ascii="Times New Roman" w:hAnsi="Times New Roman" w:cs="Times New Roman"/>
          <w:b/>
          <w:sz w:val="28"/>
          <w:szCs w:val="28"/>
        </w:rPr>
        <w:t xml:space="preserve">.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Отчет о движении денежных средств </w:t>
      </w:r>
      <w:hyperlink r:id="rId9" w:history="1">
        <w:r w:rsidRPr="006C6E1E">
          <w:rPr>
            <w:rFonts w:ascii="Times New Roman" w:hAnsi="Times New Roman" w:cs="Times New Roman"/>
            <w:sz w:val="28"/>
            <w:szCs w:val="28"/>
          </w:rPr>
          <w:t xml:space="preserve">(ф. 0503123) </w:t>
        </w:r>
      </w:hyperlink>
      <w:r w:rsidRPr="006C6E1E">
        <w:rPr>
          <w:rFonts w:ascii="Times New Roman" w:hAnsi="Times New Roman" w:cs="Times New Roman"/>
          <w:sz w:val="28"/>
          <w:szCs w:val="28"/>
        </w:rPr>
        <w:t xml:space="preserve">составлен в соответствии с п. 146 Инструкции № 191н в разрезе кодов КОСГУ.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В соответствии с п. 25 Инструкции № 191н Справка по консолидируемым расчетам (ф. 0503125) составлена раздельно по каждому коду счета, перечисленному в </w:t>
      </w:r>
      <w:hyperlink r:id="rId10" w:history="1">
        <w:r w:rsidRPr="006C6E1E">
          <w:rPr>
            <w:rFonts w:ascii="Times New Roman" w:hAnsi="Times New Roman" w:cs="Times New Roman"/>
            <w:sz w:val="28"/>
            <w:szCs w:val="28"/>
          </w:rPr>
          <w:t>пп. 23</w:t>
        </w:r>
      </w:hyperlink>
      <w:r w:rsidRPr="006C6E1E">
        <w:rPr>
          <w:rFonts w:ascii="Times New Roman" w:hAnsi="Times New Roman" w:cs="Times New Roman"/>
          <w:sz w:val="28"/>
          <w:szCs w:val="28"/>
        </w:rPr>
        <w:t xml:space="preserve">, </w:t>
      </w:r>
      <w:hyperlink r:id="rId11" w:history="1">
        <w:r w:rsidRPr="006C6E1E">
          <w:rPr>
            <w:rFonts w:ascii="Times New Roman" w:hAnsi="Times New Roman" w:cs="Times New Roman"/>
            <w:sz w:val="28"/>
            <w:szCs w:val="28"/>
          </w:rPr>
          <w:t>24</w:t>
        </w:r>
      </w:hyperlink>
      <w:r w:rsidRPr="006C6E1E">
        <w:rPr>
          <w:rFonts w:ascii="Times New Roman" w:hAnsi="Times New Roman" w:cs="Times New Roman"/>
          <w:sz w:val="28"/>
          <w:szCs w:val="28"/>
        </w:rPr>
        <w:t xml:space="preserve"> Инструкции № 191н.</w:t>
      </w:r>
    </w:p>
    <w:p w:rsidR="00057C02" w:rsidRPr="006C6E1E" w:rsidRDefault="00057C02" w:rsidP="00057C02">
      <w:pPr>
        <w:pStyle w:val="Default"/>
        <w:rPr>
          <w:color w:val="auto"/>
          <w:sz w:val="28"/>
          <w:szCs w:val="28"/>
        </w:rPr>
      </w:pPr>
      <w:r w:rsidRPr="006C6E1E">
        <w:rPr>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65023D" w:rsidRPr="0065023D">
        <w:rPr>
          <w:color w:val="auto"/>
          <w:sz w:val="28"/>
          <w:szCs w:val="28"/>
        </w:rPr>
        <w:fldChar w:fldCharType="begin"/>
      </w:r>
      <w:r w:rsidRPr="006C6E1E">
        <w:rPr>
          <w:color w:val="auto"/>
          <w:sz w:val="28"/>
          <w:szCs w:val="28"/>
        </w:rPr>
        <w:instrText xml:space="preserve">HYPERLINK consultantplus://offline/ref=57EC3BF40782970325372800C59F0522E056F967C1EB2BD48F55EEA1134C8CFB34F75E004A9CB363A6F8231BB3852DBC7C85062BA080ACF1b0fCM </w:instrText>
      </w:r>
      <w:r w:rsidR="0065023D" w:rsidRPr="0065023D">
        <w:rPr>
          <w:color w:val="auto"/>
          <w:sz w:val="28"/>
          <w:szCs w:val="28"/>
        </w:rPr>
        <w:fldChar w:fldCharType="separate"/>
      </w:r>
      <w:r w:rsidRPr="006C6E1E">
        <w:rPr>
          <w:color w:val="auto"/>
          <w:sz w:val="28"/>
          <w:szCs w:val="28"/>
        </w:rPr>
        <w:t>(ф. 0503127) сформирован в соответствии с требованиями Инструкции № 191н. При  проверке соотношений (увязки) между показателями Отчета (ф. 0503127) и Отчета (ф. 0503123) расхождений не установлено. В отчете об исполнении бюджета (ф. 0503127) имеются расходы по бюджетной классификации 303 0502 92900180030 853 в сумме 300 тыс. рублей -вклад в уставный фонд МУП «ШЕЛТВ» (организовано на основании  постановления Администрации района от 22.06.2021 № 282 «Об организации муниципального унитарного предприятия «ШЕЛТВ»). В балансе (ф.</w:t>
      </w:r>
      <w:r w:rsidRPr="006C6E1E">
        <w:rPr>
          <w:sz w:val="28"/>
          <w:szCs w:val="28"/>
        </w:rPr>
        <w:t xml:space="preserve"> 0503130) данная сумма отражена увеличением на конец года остатка по счету 02400000 «Финансовые вложения», что соответствует </w:t>
      </w:r>
      <w:hyperlink r:id="rId12" w:history="1">
        <w:r w:rsidRPr="006C6E1E">
          <w:rPr>
            <w:rStyle w:val="aff5"/>
            <w:color w:val="auto"/>
            <w:sz w:val="28"/>
            <w:szCs w:val="28"/>
          </w:rPr>
          <w:t>пункту 192</w:t>
        </w:r>
      </w:hyperlink>
      <w:r w:rsidRPr="006C6E1E">
        <w:rPr>
          <w:color w:val="auto"/>
          <w:sz w:val="28"/>
          <w:szCs w:val="28"/>
        </w:rPr>
        <w:t xml:space="preserve"> Инструкции по применению Единого плана счетов бухгалтерского учета для органов</w:t>
      </w:r>
      <w:r w:rsidRPr="006C6E1E">
        <w:rPr>
          <w:sz w:val="28"/>
          <w:szCs w:val="28"/>
        </w:rPr>
        <w:t xml:space="preserve">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6C6E1E">
        <w:rPr>
          <w:sz w:val="28"/>
          <w:szCs w:val="28"/>
        </w:rPr>
        <w:lastRenderedPageBreak/>
        <w:t xml:space="preserve">учреждений, утвержденной </w:t>
      </w:r>
      <w:hyperlink r:id="rId13" w:history="1">
        <w:r w:rsidRPr="006C6E1E">
          <w:rPr>
            <w:rStyle w:val="aff5"/>
            <w:color w:val="auto"/>
            <w:sz w:val="28"/>
            <w:szCs w:val="28"/>
          </w:rPr>
          <w:t>приказом</w:t>
        </w:r>
      </w:hyperlink>
      <w:r w:rsidRPr="006C6E1E">
        <w:rPr>
          <w:color w:val="auto"/>
          <w:sz w:val="28"/>
          <w:szCs w:val="28"/>
        </w:rPr>
        <w:t xml:space="preserve"> Минфина России от 1 декабря 2010 г. N 157н.</w:t>
      </w:r>
    </w:p>
    <w:p w:rsidR="00057C02" w:rsidRPr="006C6E1E" w:rsidRDefault="0065023D"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fldChar w:fldCharType="end"/>
      </w:r>
      <w:r w:rsidR="00057C02" w:rsidRPr="006C6E1E">
        <w:rPr>
          <w:rFonts w:ascii="Times New Roman" w:hAnsi="Times New Roman" w:cs="Times New Roman"/>
          <w:sz w:val="28"/>
          <w:szCs w:val="28"/>
        </w:rPr>
        <w:t xml:space="preserve"> Отчет о бюджетных обязательствах (ф. 0503128) составлен в соответствии с пп. 68-73 Инструкции № 191н. Показатели формы 0503128 соответствуют показателям формы 0503127. Но при составлении этих форм допущено несоответствие наименований некоторых целевых статей расходов бюджета наименованиям целевых статей, установленным решением о бюджете, а так же бюджетной росписью главного распорядителя средств районного бюджета.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Сравнительная таблица наименований целевых статей расходов бюджета:</w:t>
      </w:r>
    </w:p>
    <w:tbl>
      <w:tblPr>
        <w:tblStyle w:val="af2"/>
        <w:tblW w:w="0" w:type="auto"/>
        <w:tblLook w:val="04A0"/>
      </w:tblPr>
      <w:tblGrid>
        <w:gridCol w:w="4928"/>
        <w:gridCol w:w="5067"/>
      </w:tblGrid>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Наименование целевой статьи в решении о бюджете</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Наименование целевой статьи программы в отчетах формы 0503127 и 0503128 </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tabs>
                <w:tab w:val="left" w:pos="1140"/>
              </w:tabs>
              <w:rPr>
                <w:sz w:val="28"/>
                <w:szCs w:val="28"/>
              </w:rPr>
            </w:pPr>
            <w:r w:rsidRPr="006C6E1E">
              <w:rPr>
                <w:sz w:val="28"/>
                <w:szCs w:val="28"/>
              </w:rPr>
              <w:t>«Оформление земель</w:t>
            </w:r>
            <w:r w:rsidRPr="006C6E1E">
              <w:rPr>
                <w:sz w:val="28"/>
                <w:szCs w:val="28"/>
              </w:rPr>
              <w:softHyphen/>
              <w:t>ных участков и имущества в собственность муници</w:t>
            </w:r>
            <w:r w:rsidRPr="006C6E1E">
              <w:rPr>
                <w:sz w:val="28"/>
                <w:szCs w:val="28"/>
              </w:rPr>
              <w:softHyphen/>
              <w:t>пального образования Шелаболихинский район Ал</w:t>
            </w:r>
            <w:r w:rsidRPr="006C6E1E">
              <w:rPr>
                <w:sz w:val="28"/>
                <w:szCs w:val="28"/>
              </w:rPr>
              <w:softHyphen/>
              <w:t>тайского края" на 2021-2026 годы</w:t>
            </w:r>
            <w:r w:rsidRPr="006C6E1E">
              <w:rPr>
                <w:sz w:val="28"/>
                <w:szCs w:val="28"/>
              </w:rPr>
              <w:tab/>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«Оформление земельных участков и имущества в собственность муниципального образования Шелаболихинский район Алтайского края»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«Демографическое раз</w:t>
            </w:r>
            <w:r w:rsidRPr="006C6E1E">
              <w:rPr>
                <w:sz w:val="28"/>
                <w:szCs w:val="28"/>
              </w:rPr>
              <w:softHyphen/>
              <w:t>витие Шелаболихинского района» на 2020-2025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«Формирование и популяризация здорового образа жизни на территории Шелаболихинского района» на 2015-2019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«Комплексное развитие сельских поселений Шелаболихинского района Ал</w:t>
            </w:r>
            <w:r w:rsidRPr="006C6E1E">
              <w:rPr>
                <w:sz w:val="28"/>
                <w:szCs w:val="28"/>
              </w:rPr>
              <w:softHyphen/>
              <w:t>тайского края» на 2020-2025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«Устойчивое развитие поселений Шелаболихинского района» на 2013-2020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"Комплексные меры противодействия злоупотреблению наркотиками и их незаконному обороту в Шелаболихинском рай</w:t>
            </w:r>
            <w:r w:rsidRPr="006C6E1E">
              <w:rPr>
                <w:sz w:val="28"/>
                <w:szCs w:val="28"/>
              </w:rPr>
              <w:softHyphen/>
              <w:t>оне"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«Комплексные меры противодействия злоупотребления наркотиками и их законному оборотуй в Шелаболихинском районе» на 2021-2025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"Профилактика преступ</w:t>
            </w:r>
            <w:r w:rsidRPr="006C6E1E">
              <w:rPr>
                <w:sz w:val="28"/>
                <w:szCs w:val="28"/>
              </w:rPr>
              <w:softHyphen/>
              <w:t>лений и иных правонарушений в Шелаболихинском районе"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«Профилактика преступлений и иных правонарушений в Шелаболихинском районе»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"Профилактика терро</w:t>
            </w:r>
            <w:r w:rsidRPr="006C6E1E">
              <w:rPr>
                <w:sz w:val="28"/>
                <w:szCs w:val="28"/>
              </w:rPr>
              <w:softHyphen/>
              <w:t>ризма в Шелаболихинском районе"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«Профилактика терроризма и экстремизма в Шелаболихинском районе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"Создание условий для развития сельскохозяйственного производства, со</w:t>
            </w:r>
            <w:r w:rsidRPr="006C6E1E">
              <w:rPr>
                <w:sz w:val="28"/>
                <w:szCs w:val="28"/>
              </w:rPr>
              <w:softHyphen/>
              <w:t xml:space="preserve">действие развитию малого и </w:t>
            </w:r>
            <w:r w:rsidRPr="006C6E1E">
              <w:rPr>
                <w:sz w:val="28"/>
                <w:szCs w:val="28"/>
              </w:rPr>
              <w:lastRenderedPageBreak/>
              <w:t>среднего фермерского предпринимательства в Шелаболихинском районе" на 2019-2023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lastRenderedPageBreak/>
              <w:t>6900000000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lastRenderedPageBreak/>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"Комплексное развитие систем коммунальной инфраструктуры муниципаль</w:t>
            </w:r>
            <w:r w:rsidRPr="006C6E1E">
              <w:rPr>
                <w:sz w:val="28"/>
                <w:szCs w:val="28"/>
              </w:rPr>
              <w:softHyphen/>
              <w:t>ного образования Шелаболихинский район Алтай</w:t>
            </w:r>
            <w:r w:rsidRPr="006C6E1E">
              <w:rPr>
                <w:sz w:val="28"/>
                <w:szCs w:val="28"/>
              </w:rPr>
              <w:softHyphen/>
              <w:t>ский край"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«Комплексное развитие систем коммунальной инфраструктуры муниципального образования Шелаболихинский район»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Капитальный ремонт объектов</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77100000000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Капитальный ремонт водозаборных скважин</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77200000000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"Комплексное развитие системы ритуальных услуг и организации мест захо</w:t>
            </w:r>
            <w:r w:rsidRPr="006C6E1E">
              <w:rPr>
                <w:sz w:val="28"/>
                <w:szCs w:val="28"/>
              </w:rPr>
              <w:softHyphen/>
              <w:t>ронения на территории Шелаболихинского района" на 2019-2023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8900000000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"Культура Шелаболи</w:t>
            </w:r>
            <w:r w:rsidRPr="006C6E1E">
              <w:rPr>
                <w:sz w:val="28"/>
                <w:szCs w:val="28"/>
              </w:rPr>
              <w:softHyphen/>
              <w:t>хинского района"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«Культура Шелаболихинского района»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"Молодежная политика в Шелаболихинском районе"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«Молодежная политика в Шелаболихинском районе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"Обеспечение жильем молодых семей в Шелаболихинском районе"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«Улучшение жилищных условий молодых семей в Шелаболихинском районе» на 2016-2020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"Развитие физической культуры и спорта в Шелаболихинском районе" на 2021 -2026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«Развитие физической культуры и спорта в Шелаболихинском районе» на 2015-2020 годы</w:t>
            </w:r>
          </w:p>
        </w:tc>
      </w:tr>
    </w:tbl>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Пояснительная записка (ф.0503160) по структуре соответствует пункту 152 Инструкции № 191н.</w:t>
      </w:r>
    </w:p>
    <w:p w:rsidR="00057C02" w:rsidRPr="006C6E1E" w:rsidRDefault="00057C02" w:rsidP="00057C02">
      <w:pPr>
        <w:pStyle w:val="Default"/>
        <w:rPr>
          <w:color w:val="auto"/>
          <w:sz w:val="28"/>
          <w:szCs w:val="28"/>
        </w:rPr>
      </w:pPr>
      <w:r w:rsidRPr="006C6E1E">
        <w:rPr>
          <w:bCs/>
          <w:sz w:val="28"/>
          <w:szCs w:val="28"/>
        </w:rPr>
        <w:t xml:space="preserve">Сведения о движении нефинансовых активов отражены в форме 0503168. </w:t>
      </w:r>
      <w:r w:rsidRPr="006C6E1E">
        <w:rPr>
          <w:color w:val="auto"/>
          <w:sz w:val="28"/>
          <w:szCs w:val="28"/>
        </w:rPr>
        <w:t>Проверкой соответствия показателей Сведений (ф. 0503168) с Балансом (ф.0503130) расхождений не выявлено. Информация о движении нефинансовых активов также отражена в текстовой части пояснительной записки.</w:t>
      </w:r>
    </w:p>
    <w:p w:rsidR="00057C02" w:rsidRPr="006C6E1E" w:rsidRDefault="00057C02" w:rsidP="00057C02">
      <w:pPr>
        <w:autoSpaceDE w:val="0"/>
        <w:autoSpaceDN w:val="0"/>
        <w:adjustRightInd w:val="0"/>
        <w:spacing w:after="0" w:line="240" w:lineRule="auto"/>
        <w:rPr>
          <w:rFonts w:ascii="Times New Roman" w:hAnsi="Times New Roman" w:cs="Times New Roman"/>
          <w:bCs/>
          <w:sz w:val="28"/>
          <w:szCs w:val="28"/>
        </w:rPr>
      </w:pPr>
      <w:r w:rsidRPr="006C6E1E">
        <w:rPr>
          <w:rFonts w:ascii="Times New Roman" w:hAnsi="Times New Roman" w:cs="Times New Roman"/>
          <w:bCs/>
          <w:sz w:val="28"/>
          <w:szCs w:val="28"/>
        </w:rPr>
        <w:t xml:space="preserve">Сведения по дебиторской и кредиторской задолженности представлены по форме 0503169 Инструкции № 191н. Просроченная дебиторская задолженность составила 999403,02 рублей. Просроченная кредиторская задолженность отсутствует. Информация по направлениям дебиторской и кредиторской задолженностям отражена в текстовой части пояснительной записки. При сверке показателей дебиторской и кредиторской задолженностей с разделами </w:t>
      </w:r>
      <w:r w:rsidRPr="006C6E1E">
        <w:rPr>
          <w:rFonts w:ascii="Times New Roman" w:hAnsi="Times New Roman" w:cs="Times New Roman"/>
          <w:bCs/>
          <w:sz w:val="28"/>
          <w:szCs w:val="28"/>
          <w:lang w:val="en-US"/>
        </w:rPr>
        <w:t>II</w:t>
      </w:r>
      <w:r w:rsidRPr="006C6E1E">
        <w:rPr>
          <w:rFonts w:ascii="Times New Roman" w:hAnsi="Times New Roman" w:cs="Times New Roman"/>
          <w:bCs/>
          <w:sz w:val="28"/>
          <w:szCs w:val="28"/>
        </w:rPr>
        <w:t xml:space="preserve">, </w:t>
      </w:r>
      <w:r w:rsidRPr="006C6E1E">
        <w:rPr>
          <w:rFonts w:ascii="Times New Roman" w:hAnsi="Times New Roman" w:cs="Times New Roman"/>
          <w:bCs/>
          <w:sz w:val="28"/>
          <w:szCs w:val="28"/>
          <w:lang w:val="en-US"/>
        </w:rPr>
        <w:t>III</w:t>
      </w:r>
      <w:r w:rsidRPr="006C6E1E">
        <w:rPr>
          <w:rFonts w:ascii="Times New Roman" w:hAnsi="Times New Roman" w:cs="Times New Roman"/>
          <w:bCs/>
          <w:sz w:val="28"/>
          <w:szCs w:val="28"/>
        </w:rPr>
        <w:t xml:space="preserve"> Баланса (ф. 0503130) расхождений не выявлено.</w:t>
      </w:r>
    </w:p>
    <w:p w:rsidR="00057C02" w:rsidRPr="006C6E1E" w:rsidRDefault="00057C02" w:rsidP="00057C02">
      <w:pPr>
        <w:autoSpaceDE w:val="0"/>
        <w:autoSpaceDN w:val="0"/>
        <w:adjustRightInd w:val="0"/>
        <w:spacing w:after="0" w:line="240" w:lineRule="auto"/>
        <w:rPr>
          <w:rFonts w:ascii="Times New Roman" w:hAnsi="Times New Roman" w:cs="Times New Roman"/>
          <w:bCs/>
          <w:sz w:val="28"/>
          <w:szCs w:val="28"/>
        </w:rPr>
      </w:pPr>
      <w:r w:rsidRPr="006C6E1E">
        <w:rPr>
          <w:rFonts w:ascii="Times New Roman" w:hAnsi="Times New Roman" w:cs="Times New Roman"/>
          <w:bCs/>
          <w:sz w:val="28"/>
          <w:szCs w:val="28"/>
        </w:rPr>
        <w:lastRenderedPageBreak/>
        <w:t>Согласно Сведениям о вложениях в объекты недвижимого имущества, объектов незавершенного строительства (ф.0503190) на начало года по счету бюджетного учета 010611000 «Вложения в основные средства - недвижимое имущество» числились объекты - культурно-спортивный комплекс в с.Шелаболиха Шелаболихинского района Алтайского края на сумму 1788504,40 рублей и парк отдыха с.Шелаболиха Шелаболихинского района Алтайского края на сумму 1704614,67 рублей, что соответствует данным формы 0503130. В течение года эти объекты были списаны со счета  по решению Совета депутатов района  от 24.09.2021 № 54 «О списании затрат Администрации Шелаболихинского района Алтайского края со счета «Вложения в основные средства - недвижимое имущество учреждения». Объект - парк отдыха с.Шелаболиха Шелаболихинского района Алтайского края числился на балансе Администрации  района с 2005 года. Во время принятия объекта к учету не была заведена инвентарная карточка  учета основных средств с перечислением всех объектов с указанием их стоимости, входящих в основное средство, как того требовала инструкция по бюджетному учету (на тот момент действовала инструкция утвержденная приказом Министерства финансов РФ от 26.08.2004 № 70-н).  Объект не был своевременно зарегистрирован в собственность Администрации района или имущества казны и не переведен на соответствующие счета бюджетного учета. Поскольку срок хранения первичных бухгалтерских документов составляет 5 лет, после чего они уничтожаются проверить из каких составляющих сложились затраты на этот объект не представляется возможным. В настоящее время  част</w:t>
      </w:r>
      <w:r>
        <w:rPr>
          <w:rFonts w:ascii="Times New Roman" w:hAnsi="Times New Roman" w:cs="Times New Roman"/>
          <w:bCs/>
          <w:sz w:val="28"/>
          <w:szCs w:val="28"/>
        </w:rPr>
        <w:t>ь</w:t>
      </w:r>
      <w:r w:rsidRPr="006C6E1E">
        <w:rPr>
          <w:rFonts w:ascii="Times New Roman" w:hAnsi="Times New Roman" w:cs="Times New Roman"/>
          <w:bCs/>
          <w:sz w:val="28"/>
          <w:szCs w:val="28"/>
        </w:rPr>
        <w:t xml:space="preserve"> этого объекта – сооружени</w:t>
      </w:r>
      <w:r>
        <w:rPr>
          <w:rFonts w:ascii="Times New Roman" w:hAnsi="Times New Roman" w:cs="Times New Roman"/>
          <w:bCs/>
          <w:sz w:val="28"/>
          <w:szCs w:val="28"/>
        </w:rPr>
        <w:t>е</w:t>
      </w:r>
      <w:r w:rsidRPr="006C6E1E">
        <w:rPr>
          <w:rFonts w:ascii="Times New Roman" w:hAnsi="Times New Roman" w:cs="Times New Roman"/>
          <w:bCs/>
          <w:sz w:val="28"/>
          <w:szCs w:val="28"/>
        </w:rPr>
        <w:t xml:space="preserve"> «Ракушка» (летняя эстрада)</w:t>
      </w:r>
      <w:r>
        <w:rPr>
          <w:rFonts w:ascii="Times New Roman" w:hAnsi="Times New Roman" w:cs="Times New Roman"/>
          <w:bCs/>
          <w:sz w:val="28"/>
          <w:szCs w:val="28"/>
        </w:rPr>
        <w:t xml:space="preserve"> зарегистрировано 29.12.2021 г. (кадастровый номер 22:59:070206:858) и числится в имуществе казны.</w:t>
      </w:r>
      <w:r w:rsidRPr="006C6E1E">
        <w:rPr>
          <w:rFonts w:ascii="Times New Roman" w:hAnsi="Times New Roman" w:cs="Times New Roman"/>
          <w:bCs/>
          <w:sz w:val="28"/>
          <w:szCs w:val="28"/>
        </w:rPr>
        <w:t xml:space="preserve"> Объект - культурно-спортивный комплекс в с.Шелаболиха Шелаболихинского района Алтайского края числился на балансе с 2012 года и в его стоимость вошли затраты на изготовление проектно-сметной документации на культурно-спортивный комплекс и проверку достоверности данной документации. Изготовление ПСД являлось условием для предоставления средств на строительство объекта. Поскольку с момента изготовления ПСД до момента начала постройки культурно-спортивного комплекса в 2020 году прошло 8 лет, данные ПСД на момент начала строительства были уже неактуальны и единый стройзаказчик изготовлял ПСД заново. Так как софинансирование затрат из районного бюджета при строительстве комплекса не предусмотрено, данные затраты не могут быть отнесены на увеличение стоимости основных средств, поэтому были списаны.</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При рассмотрении форм отчетности установлено, что плановые показатели, указанные в отчетности, соответствуют показателям утвержденного бюджета с учетом изменений, внесенных в ходе исполнения бюджета Шелаболихинского района, и данным сводной бюджетной росписи районного бюджета </w:t>
      </w:r>
      <w:r w:rsidRPr="006C6E1E">
        <w:rPr>
          <w:rFonts w:ascii="Times New Roman" w:eastAsia="Times New Roman" w:hAnsi="Times New Roman" w:cs="Times New Roman"/>
          <w:sz w:val="28"/>
          <w:szCs w:val="28"/>
        </w:rPr>
        <w:t xml:space="preserve"> по состоянию на 01.01.2022 года</w:t>
      </w:r>
      <w:r w:rsidRPr="006C6E1E">
        <w:rPr>
          <w:rFonts w:ascii="Times New Roman" w:hAnsi="Times New Roman" w:cs="Times New Roman"/>
          <w:sz w:val="28"/>
          <w:szCs w:val="28"/>
        </w:rPr>
        <w:t>.</w:t>
      </w:r>
    </w:p>
    <w:p w:rsidR="00057C02" w:rsidRPr="006C6E1E" w:rsidRDefault="00057C02" w:rsidP="00057C02">
      <w:pPr>
        <w:spacing w:after="0" w:line="240" w:lineRule="auto"/>
        <w:rPr>
          <w:rFonts w:ascii="Times New Roman" w:eastAsia="Arial" w:hAnsi="Times New Roman" w:cs="Times New Roman"/>
          <w:b/>
          <w:sz w:val="28"/>
          <w:szCs w:val="28"/>
        </w:rPr>
      </w:pPr>
      <w:r w:rsidRPr="006C6E1E">
        <w:rPr>
          <w:rFonts w:ascii="Times New Roman" w:eastAsia="Arial" w:hAnsi="Times New Roman" w:cs="Times New Roman"/>
          <w:sz w:val="28"/>
          <w:szCs w:val="28"/>
        </w:rPr>
        <w:t xml:space="preserve"> </w:t>
      </w:r>
      <w:r w:rsidRPr="006C6E1E">
        <w:rPr>
          <w:rFonts w:ascii="Times New Roman" w:eastAsia="Arial" w:hAnsi="Times New Roman" w:cs="Times New Roman"/>
          <w:b/>
          <w:sz w:val="28"/>
          <w:szCs w:val="28"/>
        </w:rPr>
        <w:t>3.Выводы и предложения.</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1. Порядок составления и ведения смет казенных учреждений не соответствует</w:t>
      </w:r>
      <w:r w:rsidRPr="006C6E1E">
        <w:rPr>
          <w:rFonts w:ascii="Times New Roman" w:eastAsia="Times New Roman" w:hAnsi="Times New Roman" w:cs="Times New Roman"/>
          <w:sz w:val="28"/>
          <w:szCs w:val="28"/>
        </w:rPr>
        <w:t xml:space="preserve"> приказу Министерства финансов РФ от 14.02. 2018 № 26н  «Об общих требованиях к порядку составления, утверждения и ведения бюджетных смет казенных учреждений».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lastRenderedPageBreak/>
        <w:t xml:space="preserve">2. Порядок составления и ведения плана финансово-хозяйственной деятельности не соответствует приказу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 </w:t>
      </w:r>
    </w:p>
    <w:p w:rsidR="00057C02" w:rsidRPr="006C6E1E" w:rsidRDefault="00057C02" w:rsidP="00057C02">
      <w:pPr>
        <w:spacing w:after="0" w:line="240" w:lineRule="auto"/>
        <w:rPr>
          <w:rFonts w:ascii="Times New Roman" w:hAnsi="Times New Roman" w:cs="Times New Roman"/>
          <w:b/>
          <w:sz w:val="28"/>
          <w:szCs w:val="28"/>
        </w:rPr>
      </w:pPr>
      <w:r w:rsidRPr="006C6E1E">
        <w:rPr>
          <w:rFonts w:ascii="Times New Roman" w:eastAsia="Times New Roman" w:hAnsi="Times New Roman" w:cs="Times New Roman"/>
          <w:sz w:val="28"/>
          <w:szCs w:val="28"/>
        </w:rPr>
        <w:t>3. Порядок определения нормативных затрат на выполнение муниципального задания редакции газеты «Знамя Советов» не соответствует п</w:t>
      </w:r>
      <w:r w:rsidRPr="006C6E1E">
        <w:rPr>
          <w:rFonts w:ascii="Times New Roman" w:hAnsi="Times New Roman" w:cs="Times New Roman"/>
          <w:sz w:val="28"/>
          <w:szCs w:val="28"/>
        </w:rPr>
        <w:t>риказу  Министерства связи и массовых коммуникаций РФ от 8 июля 2015 г. N 246 "Об утверждении Общих требований к определению нормативных затрат на оказание государственных (муниципальных) услуг в сфере связи, информатики и средств массовой информации,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057C02"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4. Без внесения изменений в постановление </w:t>
      </w:r>
      <w:r w:rsidRPr="006C6E1E">
        <w:rPr>
          <w:rFonts w:ascii="Times New Roman" w:eastAsia="Times New Roman" w:hAnsi="Times New Roman" w:cs="Times New Roman"/>
          <w:sz w:val="28"/>
          <w:szCs w:val="28"/>
        </w:rPr>
        <w:t>Администрации района от 30.05.2011 № 301  не формируется муниципальное за</w:t>
      </w:r>
      <w:r w:rsidRPr="006C6E1E">
        <w:rPr>
          <w:rFonts w:ascii="Times New Roman" w:eastAsia="Arial" w:hAnsi="Times New Roman" w:cs="Times New Roman"/>
          <w:sz w:val="28"/>
          <w:szCs w:val="28"/>
        </w:rPr>
        <w:t xml:space="preserve">дание казенным учреждениям. </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5.Бюджетная роспись главного распорядителя бюджетных средств не ведется в разрезе бюджетополучателей. </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6</w:t>
      </w:r>
      <w:r w:rsidRPr="006C6E1E">
        <w:rPr>
          <w:rFonts w:ascii="Times New Roman" w:eastAsia="Arial" w:hAnsi="Times New Roman" w:cs="Times New Roman"/>
          <w:sz w:val="28"/>
          <w:szCs w:val="28"/>
        </w:rPr>
        <w:t>.Имеет место несоответствие наименования целевых статей расходов бюджета отраженных в бюджетной отчетности целевым статьям, утвержденным решением о районном бюджете на 2021 год.</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На основании вышеизложенного предлагается:</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1. Внести изменения или принять в новой редакции постановления Администрации района, регулирующие порядки составления и ведения смет казенных учреждений, плана финансово-хозяйственной деятельности, определения нормативных затрат на выполнение муниципального задания.</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2. Внести изменения в наименования целевых </w:t>
      </w:r>
      <w:r>
        <w:rPr>
          <w:rFonts w:ascii="Times New Roman" w:eastAsia="Arial" w:hAnsi="Times New Roman" w:cs="Times New Roman"/>
          <w:sz w:val="28"/>
          <w:szCs w:val="28"/>
        </w:rPr>
        <w:t xml:space="preserve">статей </w:t>
      </w:r>
      <w:r w:rsidRPr="006C6E1E">
        <w:rPr>
          <w:rFonts w:ascii="Times New Roman" w:eastAsia="Arial" w:hAnsi="Times New Roman" w:cs="Times New Roman"/>
          <w:sz w:val="28"/>
          <w:szCs w:val="28"/>
        </w:rPr>
        <w:t>расходов бюджета в соответствии с решением о бюджете на 2021 год.</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3. Соблюдать порядок ведения бюджетной росписи, установленный </w:t>
      </w:r>
      <w:r w:rsidRPr="006C6E1E">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ом</w:t>
      </w:r>
      <w:r w:rsidRPr="006C6E1E">
        <w:rPr>
          <w:rFonts w:ascii="Times New Roman" w:eastAsia="Times New Roman" w:hAnsi="Times New Roman" w:cs="Times New Roman"/>
          <w:sz w:val="28"/>
          <w:szCs w:val="28"/>
        </w:rPr>
        <w:t xml:space="preserve"> комитета по финансам, налоговой и кредитной политике Администрации района от 06.11.2019 № 57о/д «Порядок составления и ведения сводной бюджетной росписи районного бюджета и бюджетных росписей главных распорядителей средств районного бюджета»</w:t>
      </w:r>
      <w:r>
        <w:rPr>
          <w:rFonts w:ascii="Times New Roman" w:eastAsia="Times New Roman" w:hAnsi="Times New Roman" w:cs="Times New Roman"/>
          <w:sz w:val="28"/>
          <w:szCs w:val="28"/>
        </w:rPr>
        <w:t>.</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4.  При разработке нормативных затрат на обеспечение функций казенных учреждений руководствоваться постановлением Правительства РФ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057C02"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Председатель контрольно-счетной </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палаты Шелаболихинского района                                              С.В. Окунева</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С заключением ознакомлены:</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 Глава района                                                                               А.Н. Шушунов     </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 Заведующий отделом учета и</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 </w:t>
      </w:r>
      <w:r>
        <w:rPr>
          <w:rFonts w:ascii="Times New Roman" w:eastAsia="Arial" w:hAnsi="Times New Roman" w:cs="Times New Roman"/>
          <w:sz w:val="28"/>
          <w:szCs w:val="28"/>
        </w:rPr>
        <w:t>о</w:t>
      </w:r>
      <w:r w:rsidRPr="006C6E1E">
        <w:rPr>
          <w:rFonts w:ascii="Times New Roman" w:eastAsia="Arial" w:hAnsi="Times New Roman" w:cs="Times New Roman"/>
          <w:sz w:val="28"/>
          <w:szCs w:val="28"/>
        </w:rPr>
        <w:t>тчетности Администрации района                                         Л.А. Малимонова</w:t>
      </w:r>
    </w:p>
    <w:p w:rsidR="00057C02" w:rsidRPr="006C6E1E" w:rsidRDefault="00057C02" w:rsidP="00057C02">
      <w:pPr>
        <w:tabs>
          <w:tab w:val="left" w:pos="7215"/>
        </w:tabs>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6C6E1E">
        <w:rPr>
          <w:rFonts w:ascii="Times New Roman" w:eastAsia="Arial" w:hAnsi="Times New Roman" w:cs="Times New Roman"/>
          <w:sz w:val="28"/>
          <w:szCs w:val="28"/>
        </w:rPr>
        <w:t>Приложение № 2</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Заключение</w:t>
      </w: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по проверке годовой бюджетной отчетности за 2021 год главного администратора  бюджетных средств-Комитета Администрации Шелаболихинского района по образованию</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eastAsia="Arial" w:hAnsi="Times New Roman" w:cs="Times New Roman"/>
          <w:sz w:val="28"/>
          <w:szCs w:val="28"/>
        </w:rPr>
        <w:t>Проверка годовой бюджетной отчетности за 2021 год главного администратора бюджетных средств-Комитета Администрации Шелаболихинского района по образованию (далее- «Комитет по образованию») проводилась Контрольно-счетной палатой Шелаболихинского района в рамках экспертно-аналитического мероприятия «</w:t>
      </w:r>
      <w:r w:rsidRPr="006C6E1E">
        <w:rPr>
          <w:rFonts w:ascii="Times New Roman" w:hAnsi="Times New Roman" w:cs="Times New Roman"/>
          <w:sz w:val="28"/>
          <w:szCs w:val="28"/>
        </w:rPr>
        <w:t>Внешняя проверка годового отчета об исполнении районного бюджета за 2021 год совместно с проверкой достоверности годовой бюджетной отчетности главных администраторов бюджетных средств».</w:t>
      </w:r>
    </w:p>
    <w:p w:rsidR="00057C02" w:rsidRPr="006C6E1E" w:rsidRDefault="00057C02" w:rsidP="00057C02">
      <w:pPr>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1.Организация исполнения бюджета в комитете по образованию</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Комитет Администрации  района по образованию является органом Администрации Шелаболихинского  района, осуществляющим функции по  реализации государственной политики в сферах контроля над образовательными учреждениями. Действует на основании Положения, утвержденного решением  Совета  депутатов района от 18.12.2008 № 48 с последующими изменениями.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Комитет по образованию района является главным распорядителем бюджетных средств для десяти бюджетополучателей: семи общеобразовательных школ с пятью филиалами, одного дошкольного учреждения с пятью филиалами, двух организаций дополнительного образования.</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Финансирование бюджетополучателей осуществляется на основании сметы расходов (комитет по образованию) и планов финансово-хозяйственной деятельности бюджетных учреждений в соответствии с  бюджетной росписью главного распорядителя средств бюджета.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Показатели бюджетной росписи главного распорядителя бюджетных средств - комитета по образованию  на 01.01.2022 г. соответствуют показателям сводной бюджетной росписи районного бюджета. В течение года вносились изменения в бюджетную роспись, смету расходов получателя средств бюджета и планы финансово-хозяйственной деятельности. Бюджетная роспись</w:t>
      </w:r>
      <w:r>
        <w:rPr>
          <w:rFonts w:ascii="Times New Roman" w:eastAsia="Times New Roman" w:hAnsi="Times New Roman" w:cs="Times New Roman"/>
          <w:sz w:val="28"/>
          <w:szCs w:val="28"/>
        </w:rPr>
        <w:t xml:space="preserve"> не</w:t>
      </w:r>
      <w:r w:rsidRPr="006C6E1E">
        <w:rPr>
          <w:rFonts w:ascii="Times New Roman" w:eastAsia="Times New Roman" w:hAnsi="Times New Roman" w:cs="Times New Roman"/>
          <w:sz w:val="28"/>
          <w:szCs w:val="28"/>
        </w:rPr>
        <w:t xml:space="preserve"> велась </w:t>
      </w:r>
      <w:r>
        <w:rPr>
          <w:rFonts w:ascii="Times New Roman" w:eastAsia="Times New Roman" w:hAnsi="Times New Roman" w:cs="Times New Roman"/>
          <w:sz w:val="28"/>
          <w:szCs w:val="28"/>
        </w:rPr>
        <w:t>в разрезе бюджетополучателей, как это предусмотрено</w:t>
      </w:r>
      <w:r w:rsidRPr="006C6E1E">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ом</w:t>
      </w:r>
      <w:r w:rsidRPr="006C6E1E">
        <w:rPr>
          <w:rFonts w:ascii="Times New Roman" w:eastAsia="Times New Roman" w:hAnsi="Times New Roman" w:cs="Times New Roman"/>
          <w:sz w:val="28"/>
          <w:szCs w:val="28"/>
        </w:rPr>
        <w:t xml:space="preserve"> комитета по финансам, налоговой и кредитной политике Администрации района от 06.11.2019 № 57о/д «Порядок составления и ведения сводной бюджетной росписи районного бюджета и бюджетных росписей главных распорядителей средств районного бюджета».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Смета комитета по образованию ведется на основании постановления Администрации района от 06.12.2012 № 227 «Об утверждении Порядка составления, утверждения и ведения бюджетной сметы муниципального казенного учреждения», приказа комитета  о порядке составления и ведения сметы нет. В соответствии со статьей  221 БК РФ порядок составления, утверждения и ведения бюджетной сметы казенного учреждения определяется главным распорядителем бюджетных средств в соответствии с общими </w:t>
      </w:r>
      <w:r w:rsidRPr="006C6E1E">
        <w:rPr>
          <w:rFonts w:ascii="Times New Roman" w:eastAsia="Times New Roman" w:hAnsi="Times New Roman" w:cs="Times New Roman"/>
          <w:sz w:val="28"/>
          <w:szCs w:val="28"/>
        </w:rPr>
        <w:lastRenderedPageBreak/>
        <w:t>требованиями, установленными Министерством финансов РФ. Данные требования установлены приказом Министерства финансов РФ от 14.02. 2018 № 26н  «Об общих требованиях к порядку составления, утверждения и ведения бюджетных смет казенных учреждений». Изменения в  постановление Администрации района от 06.12.2012 № 227  на основании данного приказа не вносились, сметы и изменения к ним ведутся в формах не соответствующих ни утвержденным постановлением, ни требованиям Министерства финансов РФ.</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Планы финансово-хозяйственной деятельности бюджетных учреждений ведутся на основании постановления Администрации района от 24.01.2012 № 41 «Об утверждении порядка составления и утверждения плана финансово-хозяйственной деятельности муниципальных бюджетных и муниципальных автономных учреждений Шелаболихинского района» (с изменениями от 18.06.2012 № 383), собственного приказа комитета о порядке составления и ведения планов ФХД нет. В соответствии с подпунктом 6 пункта 3.3. статьи 32 Федерального закона от 12.01.1996 № 7-ФЗ «О некоммерческих организациях» порядок ведения и утверждения плана финансово-хозяйственной деятельности определяется органом, осуществляющим функции и полномочия учредителя на основании общих требований, установленных Министерством финансов РФ. Данные требования установлены приказом Министерства финансов РФ от 31.08.2018 № 186-Н «О требованиях к составлению и утверждению плана финансово-хозяйственной деятельности государственных (муниципальных) учреждений». </w:t>
      </w:r>
      <w:r>
        <w:rPr>
          <w:rFonts w:ascii="Times New Roman" w:eastAsia="Times New Roman" w:hAnsi="Times New Roman" w:cs="Times New Roman"/>
          <w:sz w:val="28"/>
          <w:szCs w:val="28"/>
        </w:rPr>
        <w:t>П</w:t>
      </w:r>
      <w:r w:rsidRPr="006C6E1E">
        <w:rPr>
          <w:rFonts w:ascii="Times New Roman" w:eastAsia="Times New Roman" w:hAnsi="Times New Roman" w:cs="Times New Roman"/>
          <w:sz w:val="28"/>
          <w:szCs w:val="28"/>
        </w:rPr>
        <w:t xml:space="preserve">ланы ФХД ведутся в форме не соответствующей требованиям, установленным Министерством финансов РФ. </w:t>
      </w:r>
      <w:r>
        <w:rPr>
          <w:rFonts w:ascii="Times New Roman" w:eastAsia="Times New Roman" w:hAnsi="Times New Roman" w:cs="Times New Roman"/>
          <w:sz w:val="28"/>
          <w:szCs w:val="28"/>
        </w:rPr>
        <w:t>Соответственно не делаются расчеты к планам ФХД установленной формы.</w:t>
      </w:r>
      <w:r w:rsidRPr="006C6E1E">
        <w:rPr>
          <w:rFonts w:ascii="Times New Roman" w:eastAsia="Times New Roman" w:hAnsi="Times New Roman" w:cs="Times New Roman"/>
          <w:sz w:val="28"/>
          <w:szCs w:val="28"/>
        </w:rPr>
        <w:t xml:space="preserve"> </w:t>
      </w:r>
      <w:r w:rsidRPr="00A24E70">
        <w:rPr>
          <w:rFonts w:ascii="Times New Roman" w:eastAsia="Times New Roman" w:hAnsi="Times New Roman" w:cs="Times New Roman"/>
          <w:sz w:val="28"/>
          <w:szCs w:val="28"/>
        </w:rPr>
        <w:t>Расчет норматив</w:t>
      </w:r>
      <w:r>
        <w:rPr>
          <w:rFonts w:ascii="Times New Roman" w:eastAsia="Times New Roman" w:hAnsi="Times New Roman" w:cs="Times New Roman"/>
          <w:sz w:val="28"/>
          <w:szCs w:val="28"/>
        </w:rPr>
        <w:t>ных</w:t>
      </w:r>
      <w:r w:rsidRPr="00A24E70">
        <w:rPr>
          <w:rFonts w:ascii="Times New Roman" w:eastAsia="Times New Roman" w:hAnsi="Times New Roman" w:cs="Times New Roman"/>
          <w:sz w:val="28"/>
          <w:szCs w:val="28"/>
        </w:rPr>
        <w:t xml:space="preserve"> финансовых затрат на оказание муниципальных услуг к </w:t>
      </w:r>
      <w:r>
        <w:rPr>
          <w:rFonts w:ascii="Times New Roman" w:eastAsia="Times New Roman" w:hAnsi="Times New Roman" w:cs="Times New Roman"/>
          <w:sz w:val="28"/>
          <w:szCs w:val="28"/>
        </w:rPr>
        <w:t xml:space="preserve">планам ФХД </w:t>
      </w:r>
      <w:r w:rsidRPr="00A24E70">
        <w:rPr>
          <w:rFonts w:ascii="Times New Roman" w:eastAsia="Times New Roman" w:hAnsi="Times New Roman" w:cs="Times New Roman"/>
          <w:sz w:val="28"/>
          <w:szCs w:val="28"/>
        </w:rPr>
        <w:t>не прилагается.</w:t>
      </w:r>
      <w:r>
        <w:rPr>
          <w:rFonts w:ascii="Times New Roman" w:eastAsia="Times New Roman" w:hAnsi="Times New Roman" w:cs="Times New Roman"/>
          <w:sz w:val="28"/>
          <w:szCs w:val="28"/>
        </w:rPr>
        <w:t xml:space="preserve"> В планах ФХД не ведется распределение субсидий на выполнение муниципального задания в разрезе видов муниципальных услуг и субсидий на иные цели по видам целей. </w:t>
      </w:r>
    </w:p>
    <w:p w:rsidR="00057C02" w:rsidRPr="006C6E1E" w:rsidRDefault="00057C02" w:rsidP="00057C02">
      <w:pPr>
        <w:spacing w:after="0" w:line="240" w:lineRule="auto"/>
        <w:rPr>
          <w:rFonts w:ascii="Times New Roman" w:hAnsi="Times New Roman" w:cs="Times New Roman"/>
          <w:b/>
          <w:sz w:val="28"/>
          <w:szCs w:val="28"/>
        </w:rPr>
      </w:pPr>
      <w:r w:rsidRPr="006C6E1E">
        <w:rPr>
          <w:rFonts w:ascii="Times New Roman" w:eastAsia="Times New Roman" w:hAnsi="Times New Roman" w:cs="Times New Roman"/>
          <w:sz w:val="28"/>
          <w:szCs w:val="28"/>
        </w:rPr>
        <w:t xml:space="preserve"> Предоставление субсидий на выполнение муниципального задания и субсидий на иные цели бюджетным учреждениям осуществлялось на основании соглашений о порядке и условиях предоставления субсидий. В соглашениях  о предоставлении субсидий не указаны суммы предоставляемых субсидий.</w:t>
      </w:r>
      <w:r>
        <w:rPr>
          <w:rFonts w:ascii="Times New Roman" w:eastAsia="Times New Roman" w:hAnsi="Times New Roman" w:cs="Times New Roman"/>
          <w:sz w:val="28"/>
          <w:szCs w:val="28"/>
        </w:rPr>
        <w:t xml:space="preserve"> В соглашениях  о предоставлении субсидий на иные цели нет расшифровок наименований субсидии в соответствии с бюджетной росписью.</w:t>
      </w:r>
      <w:r w:rsidRPr="006C6E1E">
        <w:rPr>
          <w:rFonts w:ascii="Times New Roman" w:eastAsia="Times New Roman" w:hAnsi="Times New Roman" w:cs="Times New Roman"/>
          <w:sz w:val="28"/>
          <w:szCs w:val="28"/>
        </w:rPr>
        <w:t xml:space="preserve"> Соответственно, так как суммы </w:t>
      </w:r>
      <w:r>
        <w:rPr>
          <w:rFonts w:ascii="Times New Roman" w:eastAsia="Times New Roman" w:hAnsi="Times New Roman" w:cs="Times New Roman"/>
          <w:sz w:val="28"/>
          <w:szCs w:val="28"/>
        </w:rPr>
        <w:t xml:space="preserve">и наименования субсидий </w:t>
      </w:r>
      <w:r w:rsidRPr="006C6E1E">
        <w:rPr>
          <w:rFonts w:ascii="Times New Roman" w:eastAsia="Times New Roman" w:hAnsi="Times New Roman" w:cs="Times New Roman"/>
          <w:sz w:val="28"/>
          <w:szCs w:val="28"/>
        </w:rPr>
        <w:t xml:space="preserve">не указаны, изменения в соглашения в течение года не производились. Нормативные финансовые затраты на оказание муниципальных услуг рассчитываются на  основании приказов комитета по образованию от 16.06.2016  № 185 «Об утверждении порядка расчета нормативных затрат на оказание муниципальных услуг и содержания имущества муниципальных образовательных организаций» и  от 07.11.2016 № 274/1  «Об утверждении нормативных затрат на обеспечение функций Комитета  Администрации Шелаболихинского района Алтайского края по образованию, а также подведомственных ему казенных учреждений». </w:t>
      </w:r>
      <w:r>
        <w:rPr>
          <w:rFonts w:ascii="Times New Roman" w:eastAsia="Times New Roman" w:hAnsi="Times New Roman" w:cs="Times New Roman"/>
          <w:sz w:val="28"/>
          <w:szCs w:val="28"/>
        </w:rPr>
        <w:t xml:space="preserve">За прошедшее время </w:t>
      </w:r>
      <w:r w:rsidRPr="006C6E1E">
        <w:rPr>
          <w:rFonts w:ascii="Times New Roman" w:eastAsia="Times New Roman" w:hAnsi="Times New Roman" w:cs="Times New Roman"/>
          <w:sz w:val="28"/>
          <w:szCs w:val="28"/>
        </w:rPr>
        <w:t xml:space="preserve"> в данные </w:t>
      </w:r>
      <w:r>
        <w:rPr>
          <w:rFonts w:ascii="Times New Roman" w:eastAsia="Times New Roman" w:hAnsi="Times New Roman" w:cs="Times New Roman"/>
          <w:sz w:val="28"/>
          <w:szCs w:val="28"/>
        </w:rPr>
        <w:t xml:space="preserve">приказы </w:t>
      </w:r>
      <w:r w:rsidRPr="006C6E1E">
        <w:rPr>
          <w:rFonts w:ascii="Times New Roman" w:eastAsia="Times New Roman" w:hAnsi="Times New Roman" w:cs="Times New Roman"/>
          <w:sz w:val="28"/>
          <w:szCs w:val="28"/>
        </w:rPr>
        <w:t xml:space="preserve"> изменения </w:t>
      </w:r>
      <w:r>
        <w:rPr>
          <w:rFonts w:ascii="Times New Roman" w:eastAsia="Times New Roman" w:hAnsi="Times New Roman" w:cs="Times New Roman"/>
          <w:sz w:val="28"/>
          <w:szCs w:val="28"/>
        </w:rPr>
        <w:t>не вносились.</w:t>
      </w:r>
      <w:r w:rsidRPr="006C6E1E">
        <w:rPr>
          <w:rFonts w:ascii="Times New Roman" w:eastAsia="Times New Roman" w:hAnsi="Times New Roman" w:cs="Times New Roman"/>
          <w:sz w:val="28"/>
          <w:szCs w:val="28"/>
        </w:rPr>
        <w:t xml:space="preserve">  </w:t>
      </w:r>
    </w:p>
    <w:p w:rsidR="00057C02" w:rsidRDefault="00057C02" w:rsidP="00057C02">
      <w:pPr>
        <w:tabs>
          <w:tab w:val="left" w:pos="2055"/>
        </w:tabs>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Муниципальное задание на выполнение муниципальных услуг казенным учреждениям не формировалось. Согласно абзацу 6 пункта 2 статьи 69.1 БК РФ муниципальное задание для казенных учреждений формируется в соответствии с решением главного распорядителя бюджетных средств. Поэтому следовало </w:t>
      </w:r>
      <w:r w:rsidRPr="006C6E1E">
        <w:rPr>
          <w:rFonts w:ascii="Times New Roman" w:eastAsia="Times New Roman" w:hAnsi="Times New Roman" w:cs="Times New Roman"/>
          <w:sz w:val="28"/>
          <w:szCs w:val="28"/>
        </w:rPr>
        <w:lastRenderedPageBreak/>
        <w:t>внести изменения в постановление Администрации района от 30.05.2011 № 301 о том, что казенным учреждениям муниципальное задание не формируется.</w:t>
      </w:r>
    </w:p>
    <w:p w:rsidR="00057C02" w:rsidRPr="006C6E1E" w:rsidRDefault="00057C02" w:rsidP="00057C02">
      <w:pPr>
        <w:tabs>
          <w:tab w:val="left" w:pos="20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Дела по каждому бюджетополучателю не сформированы, все документы рассредоточены по разным местам.</w:t>
      </w:r>
    </w:p>
    <w:p w:rsidR="00057C02" w:rsidRPr="006C6E1E" w:rsidRDefault="00057C02" w:rsidP="00057C02">
      <w:pPr>
        <w:tabs>
          <w:tab w:val="left" w:pos="2055"/>
        </w:tabs>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2. Проверка соответствия бюджетной отчетности ГАБС требованиям нормативных правовых актов по составу, содержанию,  срокам предоставления и внутренней согласованности форм отчетности и соответствию плановых показателей решению Совета депутатов района «О районном бюджете на 2021 год».</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 xml:space="preserve">Годовая бюджетная отчетность </w:t>
      </w:r>
      <w:r>
        <w:rPr>
          <w:rFonts w:ascii="Times New Roman" w:eastAsia="Arial" w:hAnsi="Times New Roman" w:cs="Times New Roman"/>
          <w:sz w:val="28"/>
          <w:szCs w:val="28"/>
        </w:rPr>
        <w:t>комитета по образованию</w:t>
      </w:r>
      <w:r w:rsidRPr="006C6E1E">
        <w:rPr>
          <w:rFonts w:ascii="Times New Roman" w:eastAsia="Arial" w:hAnsi="Times New Roman" w:cs="Times New Roman"/>
          <w:sz w:val="28"/>
          <w:szCs w:val="28"/>
        </w:rPr>
        <w:t xml:space="preserve"> составлена на основании свода отчетности получателей бюджетных средств.</w:t>
      </w:r>
      <w:r w:rsidRPr="006C6E1E">
        <w:rPr>
          <w:rFonts w:ascii="Times New Roman" w:eastAsia="Arial" w:hAnsi="Times New Roman" w:cs="Times New Roman"/>
          <w:sz w:val="28"/>
          <w:szCs w:val="28"/>
        </w:rPr>
        <w:tab/>
      </w:r>
      <w:r w:rsidRPr="006C6E1E">
        <w:rPr>
          <w:rFonts w:ascii="Times New Roman" w:eastAsia="Times New Roman" w:hAnsi="Times New Roman" w:cs="Times New Roman"/>
          <w:sz w:val="28"/>
          <w:szCs w:val="28"/>
        </w:rPr>
        <w:t xml:space="preserve">Бюджетная отчетность формировалась согласно приказу 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действующей на момент составления отчетности (далее - Инструкция №191н). </w:t>
      </w:r>
    </w:p>
    <w:p w:rsidR="00057C02" w:rsidRPr="006C6E1E" w:rsidRDefault="00057C02" w:rsidP="00057C02">
      <w:pPr>
        <w:pStyle w:val="af9"/>
        <w:autoSpaceDE w:val="0"/>
        <w:autoSpaceDN w:val="0"/>
        <w:adjustRightInd w:val="0"/>
        <w:ind w:firstLine="567"/>
        <w:rPr>
          <w:rFonts w:eastAsiaTheme="minorHAnsi"/>
          <w:sz w:val="28"/>
          <w:szCs w:val="28"/>
        </w:rPr>
      </w:pPr>
      <w:r w:rsidRPr="006C6E1E">
        <w:rPr>
          <w:rFonts w:eastAsiaTheme="minorHAnsi"/>
          <w:sz w:val="28"/>
          <w:szCs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 191н.</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Отчетность предоставлена в сроки соответствующие статье 22 Положения о бюджетном процессе и финансовом контроле в муниципальном образовании Шелаболихинский район Алтайского края.</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Предоставленные формы бюджетной отчетности соответствуют перечню форм, установленным Инструкцией № 191н.</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Проверке были подвергнуты все представленные формы, показатели форм – выборочным методом.</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Баланс (ф. 0503130) сформирован </w:t>
      </w:r>
      <w:r>
        <w:rPr>
          <w:rFonts w:ascii="Times New Roman" w:hAnsi="Times New Roman" w:cs="Times New Roman"/>
          <w:sz w:val="28"/>
          <w:szCs w:val="28"/>
        </w:rPr>
        <w:t>комитетом по образованию</w:t>
      </w:r>
      <w:r w:rsidRPr="006C6E1E">
        <w:rPr>
          <w:rFonts w:ascii="Times New Roman" w:hAnsi="Times New Roman" w:cs="Times New Roman"/>
          <w:sz w:val="28"/>
          <w:szCs w:val="28"/>
        </w:rPr>
        <w:t xml:space="preserve"> в соответствии с требованиями пп. 12 - 19 Инструкции № 191н по состоянию на 01.01.2021 года.  Проверкой соответствия показателей Баланса (ф. 0503130) другим формам отчетности расхождений не выявлено.</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Справка по заключению счетов бюджетного учета отчетного финансового года (ф. 0503110) составлена в соответствии с пп. 43-46 Инструкции № 191н и отражает обороты по счетам бюджетного учета, подлежащим закрытию до завершения отчетного финансового года.</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Проверкой соответствия показателей Справки ф. 0503110 Отчету о финансовых результатах деятельности (ф. 0503121) и Отчету об исполнении бюджета (ф. 0503127) нарушений не установлено. </w:t>
      </w:r>
    </w:p>
    <w:p w:rsidR="00057C02" w:rsidRPr="006C6E1E" w:rsidRDefault="00057C02" w:rsidP="00057C02">
      <w:pPr>
        <w:spacing w:after="0" w:line="240" w:lineRule="auto"/>
        <w:rPr>
          <w:rStyle w:val="aff3"/>
          <w:rFonts w:ascii="Times New Roman" w:hAnsi="Times New Roman" w:cs="Times New Roman"/>
          <w:b w:val="0"/>
          <w:iCs/>
          <w:color w:val="000000"/>
          <w:sz w:val="28"/>
          <w:szCs w:val="28"/>
        </w:rPr>
      </w:pPr>
      <w:r w:rsidRPr="006C6E1E">
        <w:rPr>
          <w:rFonts w:ascii="Times New Roman" w:hAnsi="Times New Roman" w:cs="Times New Roman"/>
          <w:sz w:val="28"/>
          <w:szCs w:val="28"/>
        </w:rPr>
        <w:t xml:space="preserve">Отчет о финансовых результатах деятельности </w:t>
      </w:r>
      <w:hyperlink r:id="rId14" w:history="1">
        <w:r w:rsidRPr="006C6E1E">
          <w:rPr>
            <w:rFonts w:ascii="Times New Roman" w:hAnsi="Times New Roman" w:cs="Times New Roman"/>
            <w:sz w:val="28"/>
            <w:szCs w:val="28"/>
          </w:rPr>
          <w:t>(ф. 0503121)</w:t>
        </w:r>
      </w:hyperlink>
      <w:r w:rsidRPr="006C6E1E">
        <w:rPr>
          <w:rFonts w:ascii="Times New Roman" w:hAnsi="Times New Roman" w:cs="Times New Roman"/>
          <w:sz w:val="28"/>
          <w:szCs w:val="28"/>
        </w:rPr>
        <w:t xml:space="preserve"> составлен в соответствии с пп. 92-96, 98, 99 Инструкции № 191н</w:t>
      </w:r>
      <w:r w:rsidRPr="006C6E1E">
        <w:rPr>
          <w:rFonts w:ascii="Times New Roman" w:hAnsi="Times New Roman" w:cs="Times New Roman"/>
          <w:b/>
          <w:sz w:val="28"/>
          <w:szCs w:val="28"/>
        </w:rPr>
        <w:t xml:space="preserve">.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Отчет о движении денежных средств </w:t>
      </w:r>
      <w:hyperlink r:id="rId15" w:history="1">
        <w:r w:rsidRPr="006C6E1E">
          <w:rPr>
            <w:rFonts w:ascii="Times New Roman" w:hAnsi="Times New Roman" w:cs="Times New Roman"/>
            <w:sz w:val="28"/>
            <w:szCs w:val="28"/>
          </w:rPr>
          <w:t xml:space="preserve">(ф. 0503123) </w:t>
        </w:r>
      </w:hyperlink>
      <w:r w:rsidRPr="006C6E1E">
        <w:rPr>
          <w:rFonts w:ascii="Times New Roman" w:hAnsi="Times New Roman" w:cs="Times New Roman"/>
          <w:sz w:val="28"/>
          <w:szCs w:val="28"/>
        </w:rPr>
        <w:t xml:space="preserve">составлен в соответствии с п. 146 Инструкции № 191н в разрезе кодов КОСГУ.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В соответствии с п. 25 Инструкции № 191н Справка по консолидируемым расчетам (ф. 0503125) составлена раздельно по каждому коду счета, перечисленному в </w:t>
      </w:r>
      <w:hyperlink r:id="rId16" w:history="1">
        <w:r w:rsidRPr="006C6E1E">
          <w:rPr>
            <w:rFonts w:ascii="Times New Roman" w:hAnsi="Times New Roman" w:cs="Times New Roman"/>
            <w:sz w:val="28"/>
            <w:szCs w:val="28"/>
          </w:rPr>
          <w:t>пп. 23</w:t>
        </w:r>
      </w:hyperlink>
      <w:r w:rsidRPr="006C6E1E">
        <w:rPr>
          <w:rFonts w:ascii="Times New Roman" w:hAnsi="Times New Roman" w:cs="Times New Roman"/>
          <w:sz w:val="28"/>
          <w:szCs w:val="28"/>
        </w:rPr>
        <w:t xml:space="preserve">, </w:t>
      </w:r>
      <w:hyperlink r:id="rId17" w:history="1">
        <w:r w:rsidRPr="006C6E1E">
          <w:rPr>
            <w:rFonts w:ascii="Times New Roman" w:hAnsi="Times New Roman" w:cs="Times New Roman"/>
            <w:sz w:val="28"/>
            <w:szCs w:val="28"/>
          </w:rPr>
          <w:t>24</w:t>
        </w:r>
      </w:hyperlink>
      <w:r w:rsidRPr="006C6E1E">
        <w:rPr>
          <w:rFonts w:ascii="Times New Roman" w:hAnsi="Times New Roman" w:cs="Times New Roman"/>
          <w:sz w:val="28"/>
          <w:szCs w:val="28"/>
        </w:rPr>
        <w:t xml:space="preserve"> Инструкции № 191н.</w:t>
      </w:r>
    </w:p>
    <w:p w:rsidR="00057C02" w:rsidRPr="006C6E1E" w:rsidRDefault="00057C02" w:rsidP="00057C02">
      <w:pPr>
        <w:pStyle w:val="Default"/>
        <w:rPr>
          <w:color w:val="auto"/>
          <w:sz w:val="28"/>
          <w:szCs w:val="28"/>
        </w:rPr>
      </w:pPr>
      <w:r w:rsidRPr="006C6E1E">
        <w:rPr>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65023D" w:rsidRPr="0065023D">
        <w:rPr>
          <w:color w:val="auto"/>
          <w:sz w:val="28"/>
          <w:szCs w:val="28"/>
        </w:rPr>
        <w:fldChar w:fldCharType="begin"/>
      </w:r>
      <w:r w:rsidRPr="006C6E1E">
        <w:rPr>
          <w:color w:val="auto"/>
          <w:sz w:val="28"/>
          <w:szCs w:val="28"/>
        </w:rPr>
        <w:instrText xml:space="preserve">HYPERLINK consultantplus://offline/ref=57EC3BF40782970325372800C59F0522E056F967C1EB2BD48F55EEA1134C8CFB34F75E004A9CB363A6F8231BB3852DBC7C85062BA080ACF1b0fCM </w:instrText>
      </w:r>
      <w:r w:rsidR="0065023D" w:rsidRPr="0065023D">
        <w:rPr>
          <w:color w:val="auto"/>
          <w:sz w:val="28"/>
          <w:szCs w:val="28"/>
        </w:rPr>
        <w:fldChar w:fldCharType="separate"/>
      </w:r>
      <w:r w:rsidRPr="006C6E1E">
        <w:rPr>
          <w:color w:val="auto"/>
          <w:sz w:val="28"/>
          <w:szCs w:val="28"/>
        </w:rPr>
        <w:t xml:space="preserve">(ф. 0503127) сформирован в соответствии с </w:t>
      </w:r>
      <w:r w:rsidRPr="006C6E1E">
        <w:rPr>
          <w:color w:val="auto"/>
          <w:sz w:val="28"/>
          <w:szCs w:val="28"/>
        </w:rPr>
        <w:lastRenderedPageBreak/>
        <w:t xml:space="preserve">требованиями Инструкции № 191н. При  проверке соотношений (увязки) между показателями Отчета (ф. 0503127) и Отчета </w:t>
      </w:r>
      <w:r w:rsidRPr="00112C16">
        <w:rPr>
          <w:color w:val="auto"/>
          <w:sz w:val="28"/>
          <w:szCs w:val="28"/>
        </w:rPr>
        <w:t>(ф. 0503123)</w:t>
      </w:r>
      <w:r w:rsidRPr="006C6E1E">
        <w:rPr>
          <w:color w:val="auto"/>
          <w:sz w:val="28"/>
          <w:szCs w:val="28"/>
        </w:rPr>
        <w:t xml:space="preserve"> расхождений не установлено.  </w:t>
      </w:r>
    </w:p>
    <w:p w:rsidR="00057C02" w:rsidRPr="006C6E1E" w:rsidRDefault="0065023D"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fldChar w:fldCharType="end"/>
      </w:r>
      <w:r w:rsidR="00057C02" w:rsidRPr="006C6E1E">
        <w:rPr>
          <w:rFonts w:ascii="Times New Roman" w:hAnsi="Times New Roman" w:cs="Times New Roman"/>
          <w:sz w:val="28"/>
          <w:szCs w:val="28"/>
        </w:rPr>
        <w:t xml:space="preserve"> Отчет о бюджетных обязательствах (ф. 0503128) составлен в соответствии с пп. 68-73 Инструкции № 191н. Показатели формы 0503128 соответствуют показателям формы 0503127. Но при составлении этих форм допущено несоответствие наименований некоторых целевых статей расходов бюджета наименованиям целевых статей, установленным решением о бюджете, а так же бюджетной росписью главного распорядителя средств районного бюджета.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Сравнительная таблица наименований целевых статей расходов бюджета:</w:t>
      </w:r>
    </w:p>
    <w:tbl>
      <w:tblPr>
        <w:tblStyle w:val="af2"/>
        <w:tblW w:w="0" w:type="auto"/>
        <w:tblLook w:val="04A0"/>
      </w:tblPr>
      <w:tblGrid>
        <w:gridCol w:w="4928"/>
        <w:gridCol w:w="5067"/>
      </w:tblGrid>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Наименование целевой статьи в решении о бюджете</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Наименование целевой статьи программы в отчетах формы 0503127 и 0503128 </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«Демографическое раз</w:t>
            </w:r>
            <w:r w:rsidRPr="006C6E1E">
              <w:rPr>
                <w:sz w:val="28"/>
                <w:szCs w:val="28"/>
              </w:rPr>
              <w:softHyphen/>
              <w:t>витие Шелаболихинского района» на 2020-2025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«Формирование и популяризация здорового образа жизни на территории Шелаболихинского района» на 2015-2019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"Комплексное развитие систем коммунальной инфраструктуры муниципаль</w:t>
            </w:r>
            <w:r w:rsidRPr="006C6E1E">
              <w:rPr>
                <w:sz w:val="28"/>
                <w:szCs w:val="28"/>
              </w:rPr>
              <w:softHyphen/>
              <w:t>ного образования Шелаболихинский район Алтай</w:t>
            </w:r>
            <w:r w:rsidRPr="006C6E1E">
              <w:rPr>
                <w:sz w:val="28"/>
                <w:szCs w:val="28"/>
              </w:rPr>
              <w:softHyphen/>
              <w:t>ский край" на 2021-2025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 «Комплексное развитие систем коммунальной инфраструктуры муниципального образования Шелаболихинский район» на 2015-2020 годы</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 «Повышение безопасности дорожного движения в Шелаболихинском районе» на 2021-2025 годы</w:t>
            </w:r>
          </w:p>
          <w:p w:rsidR="00057C02" w:rsidRPr="006C6E1E" w:rsidRDefault="00057C02" w:rsidP="00AB03AF">
            <w:pPr>
              <w:autoSpaceDE w:val="0"/>
              <w:autoSpaceDN w:val="0"/>
              <w:adjustRightInd w:val="0"/>
              <w:spacing w:after="0" w:line="240" w:lineRule="auto"/>
              <w:rPr>
                <w:sz w:val="28"/>
                <w:szCs w:val="28"/>
              </w:rPr>
            </w:pP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«Повышение безопасности дорожного движения в Шелаболихинском районе» на 2015-2020 годы</w:t>
            </w:r>
          </w:p>
          <w:p w:rsidR="00057C02" w:rsidRPr="006C6E1E" w:rsidRDefault="00057C02" w:rsidP="00AB03AF">
            <w:pPr>
              <w:autoSpaceDE w:val="0"/>
              <w:autoSpaceDN w:val="0"/>
              <w:adjustRightInd w:val="0"/>
              <w:spacing w:after="0" w:line="240" w:lineRule="auto"/>
              <w:rPr>
                <w:sz w:val="28"/>
                <w:szCs w:val="28"/>
              </w:rPr>
            </w:pP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«Развитие образования в Шелаболихинском районе» на 2020-2024 годы</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rPr>
                <w:sz w:val="28"/>
                <w:szCs w:val="28"/>
              </w:rPr>
            </w:pPr>
            <w:r w:rsidRPr="006C6E1E">
              <w:rPr>
                <w:sz w:val="28"/>
                <w:szCs w:val="28"/>
              </w:rPr>
              <w:t>«Развитие образования в Шелаболихинском районе» на 2015-2020 годы</w:t>
            </w:r>
          </w:p>
        </w:tc>
      </w:tr>
    </w:tbl>
    <w:p w:rsidR="00057C02" w:rsidRDefault="00057C02" w:rsidP="00057C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ходе проверки данное несоответствие целевых статей  было устранено.</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При рассмотрении форм отчетности установлено, что плановые показатели, указанные в отчетности, соответствуют показателям утвержденного бюджета с учетом изменений, внесенных в ходе исполнения бюджета Шелаболихинского района, и данным сводной бюджетной росписи районного бюджета </w:t>
      </w:r>
      <w:r w:rsidRPr="006C6E1E">
        <w:rPr>
          <w:rFonts w:ascii="Times New Roman" w:eastAsia="Times New Roman" w:hAnsi="Times New Roman" w:cs="Times New Roman"/>
          <w:sz w:val="28"/>
          <w:szCs w:val="28"/>
        </w:rPr>
        <w:t xml:space="preserve"> по состоянию на 01.01.2022 года</w:t>
      </w:r>
      <w:r w:rsidRPr="006C6E1E">
        <w:rPr>
          <w:rFonts w:ascii="Times New Roman" w:hAnsi="Times New Roman" w:cs="Times New Roman"/>
          <w:sz w:val="28"/>
          <w:szCs w:val="28"/>
        </w:rPr>
        <w:t>.</w:t>
      </w:r>
    </w:p>
    <w:p w:rsidR="00057C02" w:rsidRPr="006C6E1E" w:rsidRDefault="00057C02" w:rsidP="00057C02">
      <w:pPr>
        <w:spacing w:after="0" w:line="240" w:lineRule="auto"/>
        <w:rPr>
          <w:rFonts w:ascii="Times New Roman" w:eastAsia="Arial" w:hAnsi="Times New Roman" w:cs="Times New Roman"/>
          <w:b/>
          <w:sz w:val="28"/>
          <w:szCs w:val="28"/>
        </w:rPr>
      </w:pPr>
      <w:r w:rsidRPr="006C6E1E">
        <w:rPr>
          <w:rFonts w:ascii="Times New Roman" w:eastAsia="Arial" w:hAnsi="Times New Roman" w:cs="Times New Roman"/>
          <w:b/>
          <w:sz w:val="28"/>
          <w:szCs w:val="28"/>
        </w:rPr>
        <w:t>3.Выводы и предложения.</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1. Порядок составления и ведения смет казенных учреждений не соответствует</w:t>
      </w:r>
      <w:r w:rsidRPr="006C6E1E">
        <w:rPr>
          <w:rFonts w:ascii="Times New Roman" w:eastAsia="Times New Roman" w:hAnsi="Times New Roman" w:cs="Times New Roman"/>
          <w:sz w:val="28"/>
          <w:szCs w:val="28"/>
        </w:rPr>
        <w:t xml:space="preserve"> приказу Министерства финансов РФ от 14.02. 2018 № 26н  «Об общих требованиях к порядку составления, утверждения и ведения бюджетных смет казенных учреждений». </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2. Порядок составления и ведения плана финансово-хозяйственной деятельности не соответствует приказу Министерства финансов РФ от 31.08.2018 № 186-Н «О требованиях к составлению и утверждению плана </w:t>
      </w:r>
      <w:r w:rsidRPr="006C6E1E">
        <w:rPr>
          <w:rFonts w:ascii="Times New Roman" w:eastAsia="Times New Roman" w:hAnsi="Times New Roman" w:cs="Times New Roman"/>
          <w:sz w:val="28"/>
          <w:szCs w:val="28"/>
        </w:rPr>
        <w:lastRenderedPageBreak/>
        <w:t xml:space="preserve">финансово-хозяйственной деятельности государственных (муниципальных) учреждений». </w:t>
      </w:r>
    </w:p>
    <w:p w:rsidR="00057C02"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3</w:t>
      </w:r>
      <w:r w:rsidRPr="006C6E1E">
        <w:rPr>
          <w:rFonts w:ascii="Times New Roman" w:eastAsia="Arial" w:hAnsi="Times New Roman" w:cs="Times New Roman"/>
          <w:sz w:val="28"/>
          <w:szCs w:val="28"/>
        </w:rPr>
        <w:t xml:space="preserve">. Без внесения изменений в постановление </w:t>
      </w:r>
      <w:r w:rsidRPr="006C6E1E">
        <w:rPr>
          <w:rFonts w:ascii="Times New Roman" w:eastAsia="Times New Roman" w:hAnsi="Times New Roman" w:cs="Times New Roman"/>
          <w:sz w:val="28"/>
          <w:szCs w:val="28"/>
        </w:rPr>
        <w:t>Администрации района от 30.05.2011 № 301  не формируется муниципальное за</w:t>
      </w:r>
      <w:r w:rsidRPr="006C6E1E">
        <w:rPr>
          <w:rFonts w:ascii="Times New Roman" w:eastAsia="Arial" w:hAnsi="Times New Roman" w:cs="Times New Roman"/>
          <w:sz w:val="28"/>
          <w:szCs w:val="28"/>
        </w:rPr>
        <w:t xml:space="preserve">дание казенным учреждениям. </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4.Бюджетная роспись главного распорядителя бюджетных средств не ведется в разрезе бюджетополучателей. </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На основании вышеизложенного предлагается:</w:t>
      </w:r>
    </w:p>
    <w:p w:rsidR="00057C02"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1. </w:t>
      </w:r>
      <w:r>
        <w:rPr>
          <w:rFonts w:ascii="Times New Roman" w:eastAsia="Arial" w:hAnsi="Times New Roman" w:cs="Times New Roman"/>
          <w:sz w:val="28"/>
          <w:szCs w:val="28"/>
        </w:rPr>
        <w:t>Разработать приказы комитета по образованию</w:t>
      </w:r>
      <w:r w:rsidRPr="006C6E1E">
        <w:rPr>
          <w:rFonts w:ascii="Times New Roman" w:eastAsia="Arial" w:hAnsi="Times New Roman" w:cs="Times New Roman"/>
          <w:sz w:val="28"/>
          <w:szCs w:val="28"/>
        </w:rPr>
        <w:t>, регулирующие порядки составления и ведения смет казенных учреждений, план</w:t>
      </w:r>
      <w:r>
        <w:rPr>
          <w:rFonts w:ascii="Times New Roman" w:eastAsia="Arial" w:hAnsi="Times New Roman" w:cs="Times New Roman"/>
          <w:sz w:val="28"/>
          <w:szCs w:val="28"/>
        </w:rPr>
        <w:t>ов</w:t>
      </w:r>
      <w:r w:rsidRPr="006C6E1E">
        <w:rPr>
          <w:rFonts w:ascii="Times New Roman" w:eastAsia="Arial" w:hAnsi="Times New Roman" w:cs="Times New Roman"/>
          <w:sz w:val="28"/>
          <w:szCs w:val="28"/>
        </w:rPr>
        <w:t xml:space="preserve"> финансово-хозяйственной деятельности</w:t>
      </w:r>
      <w:r>
        <w:rPr>
          <w:rFonts w:ascii="Times New Roman" w:eastAsia="Arial" w:hAnsi="Times New Roman" w:cs="Times New Roman"/>
          <w:sz w:val="28"/>
          <w:szCs w:val="28"/>
        </w:rPr>
        <w:t xml:space="preserve"> бюджетных учреждений.</w:t>
      </w:r>
      <w:r w:rsidRPr="006C6E1E">
        <w:rPr>
          <w:rFonts w:ascii="Times New Roman" w:eastAsia="Arial" w:hAnsi="Times New Roman" w:cs="Times New Roman"/>
          <w:sz w:val="28"/>
          <w:szCs w:val="28"/>
        </w:rPr>
        <w:t xml:space="preserve"> </w:t>
      </w:r>
    </w:p>
    <w:p w:rsidR="00057C02" w:rsidRPr="006C6E1E" w:rsidRDefault="00057C02" w:rsidP="00057C02">
      <w:pPr>
        <w:spacing w:after="0" w:line="240" w:lineRule="auto"/>
        <w:rPr>
          <w:rFonts w:ascii="Times New Roman" w:hAnsi="Times New Roman" w:cs="Times New Roman"/>
          <w:b/>
          <w:sz w:val="28"/>
          <w:szCs w:val="28"/>
        </w:rPr>
      </w:pPr>
      <w:r>
        <w:rPr>
          <w:rFonts w:ascii="Times New Roman" w:eastAsia="Arial" w:hAnsi="Times New Roman" w:cs="Times New Roman"/>
          <w:sz w:val="28"/>
          <w:szCs w:val="28"/>
        </w:rPr>
        <w:t xml:space="preserve">2.При разработке нормативных затрат на выполнение муниципального задания для образовательных бюджетных учреждений руководствоваться </w:t>
      </w:r>
      <w:r w:rsidRPr="006C6E1E">
        <w:rPr>
          <w:rFonts w:ascii="Times New Roman" w:hAnsi="Times New Roman" w:cs="Times New Roman"/>
          <w:color w:val="000000"/>
          <w:sz w:val="28"/>
          <w:szCs w:val="28"/>
          <w:shd w:val="clear" w:color="auto" w:fill="FFFFFF"/>
        </w:rPr>
        <w:t xml:space="preserve"> приказом Министерства просвещения Российской Федерации от 2</w:t>
      </w:r>
      <w:r>
        <w:rPr>
          <w:rFonts w:ascii="Times New Roman" w:hAnsi="Times New Roman" w:cs="Times New Roman"/>
          <w:color w:val="000000"/>
          <w:sz w:val="28"/>
          <w:szCs w:val="28"/>
          <w:shd w:val="clear" w:color="auto" w:fill="FFFFFF"/>
        </w:rPr>
        <w:t>2</w:t>
      </w:r>
      <w:r w:rsidRPr="006C6E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09</w:t>
      </w:r>
      <w:r w:rsidRPr="006C6E1E">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2</w:t>
      </w:r>
      <w:r w:rsidRPr="006C6E1E">
        <w:rPr>
          <w:rFonts w:ascii="Times New Roman" w:hAnsi="Times New Roman" w:cs="Times New Roman"/>
          <w:color w:val="000000"/>
          <w:sz w:val="28"/>
          <w:szCs w:val="28"/>
          <w:shd w:val="clear" w:color="auto" w:fill="FFFFFF"/>
        </w:rPr>
        <w:t xml:space="preserve">1 № </w:t>
      </w:r>
      <w:r>
        <w:rPr>
          <w:rFonts w:ascii="Times New Roman" w:hAnsi="Times New Roman" w:cs="Times New Roman"/>
          <w:color w:val="000000"/>
          <w:sz w:val="28"/>
          <w:szCs w:val="28"/>
          <w:shd w:val="clear" w:color="auto" w:fill="FFFFFF"/>
        </w:rPr>
        <w:t xml:space="preserve">662 </w:t>
      </w:r>
      <w:r w:rsidRPr="006C6E1E">
        <w:rPr>
          <w:rFonts w:ascii="Times New Roman" w:hAnsi="Times New Roman" w:cs="Times New Roman"/>
          <w:color w:val="000000"/>
          <w:sz w:val="28"/>
          <w:szCs w:val="28"/>
          <w:shd w:val="clear" w:color="auto" w:fill="FFFFFF"/>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6C6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последующими изменениями.</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3. Соблюдать порядок ведения бюджетной росписи, установленный </w:t>
      </w:r>
      <w:r w:rsidRPr="006C6E1E">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ом</w:t>
      </w:r>
      <w:r w:rsidRPr="006C6E1E">
        <w:rPr>
          <w:rFonts w:ascii="Times New Roman" w:eastAsia="Times New Roman" w:hAnsi="Times New Roman" w:cs="Times New Roman"/>
          <w:sz w:val="28"/>
          <w:szCs w:val="28"/>
        </w:rPr>
        <w:t xml:space="preserve"> комитета по финансам, налоговой и кредитной политике Администрации района от 06.11.2019 № 57о/д «Порядок составления и ведения сводной бюджетной росписи районного бюджета и бюджетных росписей главных распорядителей средств районного бюджета»</w:t>
      </w:r>
      <w:r>
        <w:rPr>
          <w:rFonts w:ascii="Times New Roman" w:eastAsia="Times New Roman" w:hAnsi="Times New Roman" w:cs="Times New Roman"/>
          <w:sz w:val="28"/>
          <w:szCs w:val="28"/>
        </w:rPr>
        <w:t>.</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4.При составлении соглашений о предоставлении субсидий на выполнение муниципального задания руководствоваться приказом Министерства финансов РФ от31.10.2016 № 198 Н </w:t>
      </w:r>
      <w:r w:rsidRPr="004D704F">
        <w:rPr>
          <w:rFonts w:ascii="Times New Roman" w:eastAsia="Arial" w:hAnsi="Times New Roman" w:cs="Times New Roman"/>
          <w:sz w:val="28"/>
          <w:szCs w:val="28"/>
        </w:rPr>
        <w:t>«</w:t>
      </w:r>
      <w:r w:rsidRPr="004D704F">
        <w:rPr>
          <w:rFonts w:ascii="Times New Roman" w:hAnsi="Times New Roman" w:cs="Times New Roman"/>
          <w:bCs/>
          <w:sz w:val="28"/>
          <w:szCs w:val="28"/>
          <w:shd w:val="clear" w:color="auto" w:fill="FFFFFF"/>
        </w:rPr>
        <w:t>Об утверждении </w:t>
      </w:r>
      <w:hyperlink r:id="rId18" w:anchor="6560IO" w:history="1">
        <w:r w:rsidRPr="004D704F">
          <w:rPr>
            <w:rStyle w:val="afc"/>
            <w:rFonts w:ascii="Times New Roman" w:hAnsi="Times New Roman" w:cs="Times New Roman"/>
            <w:bCs/>
            <w:color w:val="auto"/>
            <w:sz w:val="28"/>
            <w:szCs w:val="28"/>
            <w:u w:val="none"/>
            <w:shd w:val="clear" w:color="auto" w:fill="FFFFFF"/>
          </w:rPr>
          <w:t>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hyperlink>
      <w:r>
        <w:t>».</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Председатель контрольно-счетной </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палаты Шелаболихинского района                                              С.В. Окунева</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С заключением ознакомлены:</w:t>
      </w:r>
    </w:p>
    <w:p w:rsidR="00057C02" w:rsidRDefault="00057C02" w:rsidP="00057C02">
      <w:pPr>
        <w:spacing w:after="0" w:line="240" w:lineRule="auto"/>
        <w:ind w:firstLine="0"/>
        <w:rPr>
          <w:rFonts w:ascii="Times New Roman" w:eastAsia="Arial" w:hAnsi="Times New Roman" w:cs="Times New Roman"/>
          <w:sz w:val="28"/>
          <w:szCs w:val="28"/>
        </w:rPr>
      </w:pPr>
    </w:p>
    <w:p w:rsidR="00057C02"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Председатель комитета Администрации</w:t>
      </w:r>
    </w:p>
    <w:p w:rsidR="00057C02" w:rsidRPr="006C6E1E"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Шелаболихинского района по образованию                           В.В. Чеплыгина</w:t>
      </w:r>
    </w:p>
    <w:p w:rsidR="00057C02" w:rsidRPr="006C6E1E" w:rsidRDefault="00057C02" w:rsidP="00057C02">
      <w:pPr>
        <w:spacing w:after="0" w:line="240" w:lineRule="auto"/>
        <w:ind w:firstLine="0"/>
        <w:rPr>
          <w:rFonts w:ascii="Times New Roman" w:eastAsia="Arial" w:hAnsi="Times New Roman" w:cs="Times New Roman"/>
          <w:sz w:val="28"/>
          <w:szCs w:val="28"/>
        </w:rPr>
      </w:pPr>
    </w:p>
    <w:p w:rsidR="00057C02"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Заведующий отделом –</w:t>
      </w:r>
    </w:p>
    <w:p w:rsidR="00057C02" w:rsidRPr="006C6E1E"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 xml:space="preserve">главный бухгалтер                                                                     Н.Д Ивкина </w:t>
      </w:r>
    </w:p>
    <w:p w:rsidR="00057C02" w:rsidRDefault="00057C02" w:rsidP="00057C02">
      <w:pPr>
        <w:spacing w:after="0" w:line="240" w:lineRule="auto"/>
        <w:jc w:val="right"/>
        <w:rPr>
          <w:rFonts w:ascii="Times New Roman" w:eastAsia="Arial" w:hAnsi="Times New Roman" w:cs="Times New Roman"/>
          <w:sz w:val="28"/>
          <w:szCs w:val="28"/>
        </w:rPr>
      </w:pPr>
    </w:p>
    <w:p w:rsidR="00057C02" w:rsidRDefault="00057C02" w:rsidP="00057C02">
      <w:pPr>
        <w:spacing w:after="0" w:line="240" w:lineRule="auto"/>
        <w:jc w:val="right"/>
        <w:rPr>
          <w:rFonts w:ascii="Times New Roman" w:eastAsia="Arial" w:hAnsi="Times New Roman" w:cs="Times New Roman"/>
          <w:sz w:val="28"/>
          <w:szCs w:val="28"/>
        </w:rPr>
      </w:pPr>
    </w:p>
    <w:p w:rsidR="00057C02" w:rsidRPr="006C6E1E" w:rsidRDefault="00057C02" w:rsidP="00057C02">
      <w:pPr>
        <w:spacing w:after="0" w:line="240" w:lineRule="auto"/>
        <w:jc w:val="right"/>
        <w:rPr>
          <w:rFonts w:ascii="Times New Roman" w:eastAsia="Arial" w:hAnsi="Times New Roman" w:cs="Times New Roman"/>
          <w:sz w:val="28"/>
          <w:szCs w:val="28"/>
        </w:rPr>
      </w:pPr>
      <w:r w:rsidRPr="006C6E1E">
        <w:rPr>
          <w:rFonts w:ascii="Times New Roman" w:eastAsia="Arial" w:hAnsi="Times New Roman" w:cs="Times New Roman"/>
          <w:sz w:val="28"/>
          <w:szCs w:val="28"/>
        </w:rPr>
        <w:lastRenderedPageBreak/>
        <w:t>Приложение 3</w:t>
      </w: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Заключение</w:t>
      </w:r>
    </w:p>
    <w:p w:rsidR="00057C02" w:rsidRPr="006C6E1E" w:rsidRDefault="00057C02" w:rsidP="00057C02">
      <w:pPr>
        <w:spacing w:after="0" w:line="240" w:lineRule="auto"/>
        <w:jc w:val="center"/>
        <w:rPr>
          <w:rFonts w:ascii="Times New Roman" w:eastAsia="Arial" w:hAnsi="Times New Roman" w:cs="Times New Roman"/>
          <w:sz w:val="28"/>
          <w:szCs w:val="28"/>
        </w:rPr>
      </w:pPr>
      <w:r w:rsidRPr="006C6E1E">
        <w:rPr>
          <w:rFonts w:ascii="Times New Roman" w:eastAsia="Arial" w:hAnsi="Times New Roman" w:cs="Times New Roman"/>
          <w:sz w:val="28"/>
          <w:szCs w:val="28"/>
        </w:rPr>
        <w:t>по проверке годовой бюджетной отчетности за 2021 год главного администратора  бюджетных средств</w:t>
      </w:r>
      <w:r>
        <w:rPr>
          <w:rFonts w:ascii="Times New Roman" w:eastAsia="Arial" w:hAnsi="Times New Roman" w:cs="Times New Roman"/>
          <w:sz w:val="28"/>
          <w:szCs w:val="28"/>
        </w:rPr>
        <w:t xml:space="preserve"> – комитета по финансам, налоговой и кредитной политике </w:t>
      </w:r>
      <w:r w:rsidRPr="006C6E1E">
        <w:rPr>
          <w:rFonts w:ascii="Times New Roman" w:eastAsia="Arial" w:hAnsi="Times New Roman" w:cs="Times New Roman"/>
          <w:sz w:val="28"/>
          <w:szCs w:val="28"/>
        </w:rPr>
        <w:t xml:space="preserve">Администрации Шелаболихинского района </w:t>
      </w: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eastAsia="Arial" w:hAnsi="Times New Roman" w:cs="Times New Roman"/>
          <w:sz w:val="28"/>
          <w:szCs w:val="28"/>
        </w:rPr>
      </w:pP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eastAsia="Arial" w:hAnsi="Times New Roman" w:cs="Times New Roman"/>
          <w:sz w:val="28"/>
          <w:szCs w:val="28"/>
        </w:rPr>
        <w:t>Проверка годовой бюджетной отчетности за 2021 год главного администратора бюджетных средств</w:t>
      </w:r>
      <w:r>
        <w:rPr>
          <w:rFonts w:ascii="Times New Roman" w:eastAsia="Arial" w:hAnsi="Times New Roman" w:cs="Times New Roman"/>
          <w:sz w:val="28"/>
          <w:szCs w:val="28"/>
        </w:rPr>
        <w:t xml:space="preserve"> – комитета по финансам, налоговой и кредитной политике </w:t>
      </w:r>
      <w:r w:rsidRPr="006C6E1E">
        <w:rPr>
          <w:rFonts w:ascii="Times New Roman" w:eastAsia="Arial" w:hAnsi="Times New Roman" w:cs="Times New Roman"/>
          <w:sz w:val="28"/>
          <w:szCs w:val="28"/>
        </w:rPr>
        <w:t>Администрации Шелаболихинского района  (далее- «</w:t>
      </w:r>
      <w:r>
        <w:rPr>
          <w:rFonts w:ascii="Times New Roman" w:eastAsia="Arial" w:hAnsi="Times New Roman" w:cs="Times New Roman"/>
          <w:sz w:val="28"/>
          <w:szCs w:val="28"/>
        </w:rPr>
        <w:t>комитет по финансам</w:t>
      </w:r>
      <w:r w:rsidRPr="006C6E1E">
        <w:rPr>
          <w:rFonts w:ascii="Times New Roman" w:eastAsia="Arial" w:hAnsi="Times New Roman" w:cs="Times New Roman"/>
          <w:sz w:val="28"/>
          <w:szCs w:val="28"/>
        </w:rPr>
        <w:t>») проводилась Контрольно-счетной палатой Шелаболихинского района в рамках экспертно-аналитического мероприятия «</w:t>
      </w:r>
      <w:r w:rsidRPr="006C6E1E">
        <w:rPr>
          <w:rFonts w:ascii="Times New Roman" w:hAnsi="Times New Roman" w:cs="Times New Roman"/>
          <w:sz w:val="28"/>
          <w:szCs w:val="28"/>
        </w:rPr>
        <w:t>Внешняя проверка годового отчета об исполнении районного бюджета за 2021 год совместно с проверкой достоверности годовой бюджетной отчетности главных администраторов бюджетных средств».</w:t>
      </w:r>
    </w:p>
    <w:p w:rsidR="00057C02" w:rsidRPr="006C6E1E" w:rsidRDefault="00057C02" w:rsidP="00057C02">
      <w:pPr>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 xml:space="preserve">1.Организация исполнения бюджета в </w:t>
      </w:r>
      <w:r>
        <w:rPr>
          <w:rFonts w:ascii="Times New Roman" w:eastAsia="Times New Roman" w:hAnsi="Times New Roman" w:cs="Times New Roman"/>
          <w:b/>
          <w:sz w:val="28"/>
          <w:szCs w:val="28"/>
        </w:rPr>
        <w:t>комитете по финансам</w:t>
      </w:r>
    </w:p>
    <w:p w:rsidR="00057C02" w:rsidRPr="006C6E1E" w:rsidRDefault="00057C02" w:rsidP="00057C02">
      <w:pPr>
        <w:spacing w:after="0" w:line="240" w:lineRule="auto"/>
        <w:rPr>
          <w:rFonts w:ascii="Times New Roman" w:eastAsia="Times New Roman" w:hAnsi="Times New Roman" w:cs="Times New Roman"/>
          <w:sz w:val="28"/>
          <w:szCs w:val="28"/>
        </w:rPr>
      </w:pPr>
      <w:r w:rsidRPr="006967D5">
        <w:rPr>
          <w:rFonts w:ascii="Times New Roman" w:eastAsia="Times New Roman" w:hAnsi="Times New Roman" w:cs="Times New Roman"/>
          <w:sz w:val="28"/>
          <w:szCs w:val="28"/>
        </w:rPr>
        <w:t>Комитет по финансам</w:t>
      </w:r>
      <w:r>
        <w:rPr>
          <w:rFonts w:ascii="Times New Roman" w:eastAsia="Times New Roman" w:hAnsi="Times New Roman" w:cs="Times New Roman"/>
          <w:sz w:val="28"/>
          <w:szCs w:val="28"/>
        </w:rPr>
        <w:t xml:space="preserve"> является</w:t>
      </w:r>
      <w:r w:rsidRPr="006967D5">
        <w:rPr>
          <w:rFonts w:ascii="Times New Roman" w:eastAsia="Times New Roman" w:hAnsi="Times New Roman" w:cs="Times New Roman"/>
          <w:sz w:val="28"/>
          <w:szCs w:val="28"/>
        </w:rPr>
        <w:t xml:space="preserve"> органом </w:t>
      </w:r>
      <w:r>
        <w:rPr>
          <w:rFonts w:ascii="Times New Roman" w:eastAsia="Times New Roman" w:hAnsi="Times New Roman" w:cs="Times New Roman"/>
          <w:sz w:val="28"/>
          <w:szCs w:val="28"/>
        </w:rPr>
        <w:t>Администрации</w:t>
      </w:r>
      <w:r w:rsidRPr="006967D5">
        <w:rPr>
          <w:rFonts w:ascii="Times New Roman" w:eastAsia="Times New Roman" w:hAnsi="Times New Roman" w:cs="Times New Roman"/>
          <w:sz w:val="28"/>
          <w:szCs w:val="28"/>
        </w:rPr>
        <w:t xml:space="preserve"> Шелаболихинск</w:t>
      </w:r>
      <w:r>
        <w:rPr>
          <w:rFonts w:ascii="Times New Roman" w:eastAsia="Times New Roman" w:hAnsi="Times New Roman" w:cs="Times New Roman"/>
          <w:sz w:val="28"/>
          <w:szCs w:val="28"/>
        </w:rPr>
        <w:t>ого</w:t>
      </w:r>
      <w:r w:rsidRPr="006967D5">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а, осуществляющим функции по реализации государственной политики в бюджетной, налоговой и кредитной сферах; обеспечению сбалансированности бюджета Шелаболихинского района; соблюдению установленных федеральными законами и иными нормативными правовыми актами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муниципального долга Шелаболихинского района; внутреннему муниципальному финансовому контролю и других функций определенных Положением о комитете, </w:t>
      </w:r>
      <w:r w:rsidRPr="006C6E1E">
        <w:rPr>
          <w:rFonts w:ascii="Times New Roman" w:eastAsia="Times New Roman" w:hAnsi="Times New Roman" w:cs="Times New Roman"/>
          <w:sz w:val="28"/>
          <w:szCs w:val="28"/>
        </w:rPr>
        <w:t>утвержденн</w:t>
      </w:r>
      <w:r>
        <w:rPr>
          <w:rFonts w:ascii="Times New Roman" w:eastAsia="Times New Roman" w:hAnsi="Times New Roman" w:cs="Times New Roman"/>
          <w:sz w:val="28"/>
          <w:szCs w:val="28"/>
        </w:rPr>
        <w:t xml:space="preserve">ым </w:t>
      </w:r>
      <w:r w:rsidRPr="006C6E1E">
        <w:rPr>
          <w:rFonts w:ascii="Times New Roman" w:eastAsia="Times New Roman" w:hAnsi="Times New Roman" w:cs="Times New Roman"/>
          <w:sz w:val="28"/>
          <w:szCs w:val="28"/>
        </w:rPr>
        <w:t xml:space="preserve"> решением  Совета  депутатов района от </w:t>
      </w:r>
      <w:r>
        <w:rPr>
          <w:rFonts w:ascii="Times New Roman" w:eastAsia="Times New Roman" w:hAnsi="Times New Roman" w:cs="Times New Roman"/>
          <w:sz w:val="28"/>
          <w:szCs w:val="28"/>
        </w:rPr>
        <w:t>31</w:t>
      </w:r>
      <w:r w:rsidRPr="006C6E1E">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6C6E1E">
        <w:rPr>
          <w:rFonts w:ascii="Times New Roman" w:eastAsia="Times New Roman" w:hAnsi="Times New Roman" w:cs="Times New Roman"/>
          <w:sz w:val="28"/>
          <w:szCs w:val="28"/>
        </w:rPr>
        <w:t>.20</w:t>
      </w:r>
      <w:r>
        <w:rPr>
          <w:rFonts w:ascii="Times New Roman" w:eastAsia="Times New Roman" w:hAnsi="Times New Roman" w:cs="Times New Roman"/>
          <w:sz w:val="28"/>
          <w:szCs w:val="28"/>
        </w:rPr>
        <w:t>15</w:t>
      </w:r>
      <w:r w:rsidRPr="006C6E1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12</w:t>
      </w:r>
      <w:r w:rsidRPr="006C6E1E">
        <w:rPr>
          <w:rFonts w:ascii="Times New Roman" w:eastAsia="Times New Roman" w:hAnsi="Times New Roman" w:cs="Times New Roman"/>
          <w:sz w:val="28"/>
          <w:szCs w:val="28"/>
        </w:rPr>
        <w:t xml:space="preserve">.  </w:t>
      </w:r>
    </w:p>
    <w:p w:rsidR="00057C02"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Финансирование </w:t>
      </w:r>
      <w:r>
        <w:rPr>
          <w:rFonts w:ascii="Times New Roman" w:eastAsia="Times New Roman" w:hAnsi="Times New Roman" w:cs="Times New Roman"/>
          <w:sz w:val="28"/>
          <w:szCs w:val="28"/>
        </w:rPr>
        <w:t xml:space="preserve"> комитета по финансам как </w:t>
      </w:r>
      <w:r w:rsidRPr="006C6E1E">
        <w:rPr>
          <w:rFonts w:ascii="Times New Roman" w:eastAsia="Times New Roman" w:hAnsi="Times New Roman" w:cs="Times New Roman"/>
          <w:sz w:val="28"/>
          <w:szCs w:val="28"/>
        </w:rPr>
        <w:t>бюджетополучател</w:t>
      </w:r>
      <w:r>
        <w:rPr>
          <w:rFonts w:ascii="Times New Roman" w:eastAsia="Times New Roman" w:hAnsi="Times New Roman" w:cs="Times New Roman"/>
          <w:sz w:val="28"/>
          <w:szCs w:val="28"/>
        </w:rPr>
        <w:t>я</w:t>
      </w:r>
      <w:r w:rsidRPr="006C6E1E">
        <w:rPr>
          <w:rFonts w:ascii="Times New Roman" w:eastAsia="Times New Roman" w:hAnsi="Times New Roman" w:cs="Times New Roman"/>
          <w:sz w:val="28"/>
          <w:szCs w:val="28"/>
        </w:rPr>
        <w:t xml:space="preserve"> осуществляется на основании смет</w:t>
      </w:r>
      <w:r>
        <w:rPr>
          <w:rFonts w:ascii="Times New Roman" w:eastAsia="Times New Roman" w:hAnsi="Times New Roman" w:cs="Times New Roman"/>
          <w:sz w:val="28"/>
          <w:szCs w:val="28"/>
        </w:rPr>
        <w:t>ы</w:t>
      </w:r>
      <w:r w:rsidRPr="006C6E1E">
        <w:rPr>
          <w:rFonts w:ascii="Times New Roman" w:eastAsia="Times New Roman" w:hAnsi="Times New Roman" w:cs="Times New Roman"/>
          <w:sz w:val="28"/>
          <w:szCs w:val="28"/>
        </w:rPr>
        <w:t xml:space="preserve"> расходов казенн</w:t>
      </w:r>
      <w:r>
        <w:rPr>
          <w:rFonts w:ascii="Times New Roman" w:eastAsia="Times New Roman" w:hAnsi="Times New Roman" w:cs="Times New Roman"/>
          <w:sz w:val="28"/>
          <w:szCs w:val="28"/>
        </w:rPr>
        <w:t>ого</w:t>
      </w:r>
      <w:r w:rsidRPr="006C6E1E">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 xml:space="preserve"> в </w:t>
      </w:r>
      <w:r w:rsidRPr="006C6E1E">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о</w:t>
      </w:r>
      <w:r w:rsidRPr="006C6E1E">
        <w:rPr>
          <w:rFonts w:ascii="Times New Roman" w:eastAsia="Times New Roman" w:hAnsi="Times New Roman" w:cs="Times New Roman"/>
          <w:sz w:val="28"/>
          <w:szCs w:val="28"/>
        </w:rPr>
        <w:t xml:space="preserve"> сводной бюджетной роспис</w:t>
      </w:r>
      <w:r>
        <w:rPr>
          <w:rFonts w:ascii="Times New Roman" w:eastAsia="Times New Roman" w:hAnsi="Times New Roman" w:cs="Times New Roman"/>
          <w:sz w:val="28"/>
          <w:szCs w:val="28"/>
        </w:rPr>
        <w:t>ью</w:t>
      </w:r>
      <w:r w:rsidRPr="006C6E1E">
        <w:rPr>
          <w:rFonts w:ascii="Times New Roman" w:eastAsia="Times New Roman" w:hAnsi="Times New Roman" w:cs="Times New Roman"/>
          <w:sz w:val="28"/>
          <w:szCs w:val="28"/>
        </w:rPr>
        <w:t xml:space="preserve"> районного бюджета</w:t>
      </w:r>
      <w:r>
        <w:rPr>
          <w:rFonts w:ascii="Times New Roman" w:eastAsia="Times New Roman" w:hAnsi="Times New Roman" w:cs="Times New Roman"/>
          <w:sz w:val="28"/>
          <w:szCs w:val="28"/>
        </w:rPr>
        <w:t>, так как</w:t>
      </w:r>
      <w:r w:rsidRPr="006C6E1E">
        <w:rPr>
          <w:rFonts w:ascii="Times New Roman" w:eastAsia="Times New Roman" w:hAnsi="Times New Roman" w:cs="Times New Roman"/>
          <w:sz w:val="28"/>
          <w:szCs w:val="28"/>
        </w:rPr>
        <w:t xml:space="preserve">  бюджетн</w:t>
      </w:r>
      <w:r>
        <w:rPr>
          <w:rFonts w:ascii="Times New Roman" w:eastAsia="Times New Roman" w:hAnsi="Times New Roman" w:cs="Times New Roman"/>
          <w:sz w:val="28"/>
          <w:szCs w:val="28"/>
        </w:rPr>
        <w:t>ая</w:t>
      </w:r>
      <w:r w:rsidRPr="006C6E1E">
        <w:rPr>
          <w:rFonts w:ascii="Times New Roman" w:eastAsia="Times New Roman" w:hAnsi="Times New Roman" w:cs="Times New Roman"/>
          <w:sz w:val="28"/>
          <w:szCs w:val="28"/>
        </w:rPr>
        <w:t xml:space="preserve"> роспись главного распорядителя средств бюджета</w:t>
      </w:r>
      <w:r>
        <w:rPr>
          <w:rFonts w:ascii="Times New Roman" w:eastAsia="Times New Roman" w:hAnsi="Times New Roman" w:cs="Times New Roman"/>
          <w:sz w:val="28"/>
          <w:szCs w:val="28"/>
        </w:rPr>
        <w:t xml:space="preserve"> – комитета по финансам отдельно не ведется</w:t>
      </w:r>
      <w:r w:rsidRPr="006C6E1E">
        <w:rPr>
          <w:rFonts w:ascii="Times New Roman" w:eastAsia="Times New Roman" w:hAnsi="Times New Roman" w:cs="Times New Roman"/>
          <w:sz w:val="28"/>
          <w:szCs w:val="28"/>
        </w:rPr>
        <w:t>. В течение года своевременно вносились</w:t>
      </w:r>
      <w:r>
        <w:rPr>
          <w:rFonts w:ascii="Times New Roman" w:eastAsia="Times New Roman" w:hAnsi="Times New Roman" w:cs="Times New Roman"/>
          <w:sz w:val="28"/>
          <w:szCs w:val="28"/>
        </w:rPr>
        <w:t xml:space="preserve"> изменения</w:t>
      </w:r>
      <w:r w:rsidRPr="006C6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6C6E1E">
        <w:rPr>
          <w:rFonts w:ascii="Times New Roman" w:eastAsia="Times New Roman" w:hAnsi="Times New Roman" w:cs="Times New Roman"/>
          <w:sz w:val="28"/>
          <w:szCs w:val="28"/>
        </w:rPr>
        <w:t>смет</w:t>
      </w:r>
      <w:r>
        <w:rPr>
          <w:rFonts w:ascii="Times New Roman" w:eastAsia="Times New Roman" w:hAnsi="Times New Roman" w:cs="Times New Roman"/>
          <w:sz w:val="28"/>
          <w:szCs w:val="28"/>
        </w:rPr>
        <w:t>у</w:t>
      </w:r>
      <w:r w:rsidRPr="006C6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сводную бюджетную роспись районного бюджета.</w:t>
      </w:r>
    </w:p>
    <w:p w:rsidR="00057C02"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 xml:space="preserve"> Смет</w:t>
      </w:r>
      <w:r>
        <w:rPr>
          <w:rFonts w:ascii="Times New Roman" w:eastAsia="Times New Roman" w:hAnsi="Times New Roman" w:cs="Times New Roman"/>
          <w:sz w:val="28"/>
          <w:szCs w:val="28"/>
        </w:rPr>
        <w:t>а</w:t>
      </w:r>
      <w:r w:rsidRPr="006C6E1E">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6C6E1E">
        <w:rPr>
          <w:rFonts w:ascii="Times New Roman" w:eastAsia="Times New Roman" w:hAnsi="Times New Roman" w:cs="Times New Roman"/>
          <w:sz w:val="28"/>
          <w:szCs w:val="28"/>
        </w:rPr>
        <w:t xml:space="preserve"> вед</w:t>
      </w:r>
      <w:r>
        <w:rPr>
          <w:rFonts w:ascii="Times New Roman" w:eastAsia="Times New Roman" w:hAnsi="Times New Roman" w:cs="Times New Roman"/>
          <w:sz w:val="28"/>
          <w:szCs w:val="28"/>
        </w:rPr>
        <w:t>е</w:t>
      </w:r>
      <w:r w:rsidRPr="006C6E1E">
        <w:rPr>
          <w:rFonts w:ascii="Times New Roman" w:eastAsia="Times New Roman" w:hAnsi="Times New Roman" w:cs="Times New Roman"/>
          <w:sz w:val="28"/>
          <w:szCs w:val="28"/>
        </w:rPr>
        <w:t>тся на основании постановления Администрации района от 06.12.2012 № 227 «Об утверждении Порядка составления, утверждения и ведения бюджетной сметы муниципального казенного учреждения». В соответствии со статьей  221 БК РФ порядок составления, утверждения и ведения бюджетной сметы казенного учреждения определяется главным распорядителем бюджетных средств в соответствии с общими требованиями, установленными Министерством финансов РФ. Данные требования установлены приказом Министерства финансов РФ от 14.02. 2018 № 26н  «Об общих требованиях к порядку составления, утверждения и ведения бюджетных смет казенных учреждений». Изменения в  постановление Администрации района от 06.12.2012 № 227  на основании данного приказа не вносились, смет</w:t>
      </w:r>
      <w:r>
        <w:rPr>
          <w:rFonts w:ascii="Times New Roman" w:eastAsia="Times New Roman" w:hAnsi="Times New Roman" w:cs="Times New Roman"/>
          <w:sz w:val="28"/>
          <w:szCs w:val="28"/>
        </w:rPr>
        <w:t>а</w:t>
      </w:r>
      <w:r w:rsidRPr="006C6E1E">
        <w:rPr>
          <w:rFonts w:ascii="Times New Roman" w:eastAsia="Times New Roman" w:hAnsi="Times New Roman" w:cs="Times New Roman"/>
          <w:sz w:val="28"/>
          <w:szCs w:val="28"/>
        </w:rPr>
        <w:t xml:space="preserve"> и изменения к н</w:t>
      </w:r>
      <w:r>
        <w:rPr>
          <w:rFonts w:ascii="Times New Roman" w:eastAsia="Times New Roman" w:hAnsi="Times New Roman" w:cs="Times New Roman"/>
          <w:sz w:val="28"/>
          <w:szCs w:val="28"/>
        </w:rPr>
        <w:t>ей</w:t>
      </w:r>
      <w:r w:rsidRPr="006C6E1E">
        <w:rPr>
          <w:rFonts w:ascii="Times New Roman" w:eastAsia="Times New Roman" w:hAnsi="Times New Roman" w:cs="Times New Roman"/>
          <w:sz w:val="28"/>
          <w:szCs w:val="28"/>
        </w:rPr>
        <w:t xml:space="preserve"> ведутся в формах не соответствующих ни утвержденным постановлением, ни требованиям Министерства финансов РФ.</w:t>
      </w:r>
    </w:p>
    <w:p w:rsidR="00057C02" w:rsidRDefault="00057C02" w:rsidP="00057C02">
      <w:pPr>
        <w:pStyle w:val="16"/>
        <w:spacing w:line="240" w:lineRule="auto"/>
        <w:ind w:firstLine="720"/>
        <w:rPr>
          <w:sz w:val="28"/>
          <w:szCs w:val="28"/>
        </w:rPr>
      </w:pPr>
      <w:r>
        <w:rPr>
          <w:sz w:val="28"/>
          <w:szCs w:val="28"/>
        </w:rPr>
        <w:t xml:space="preserve">Комитетом по финансам, как органом организующим исполнение бюджета в </w:t>
      </w:r>
      <w:r w:rsidRPr="006C6E1E">
        <w:rPr>
          <w:sz w:val="28"/>
          <w:szCs w:val="28"/>
        </w:rPr>
        <w:t xml:space="preserve">нарушение статей 215.1 и 217.1 БК РФ кассовый план исполнения районного </w:t>
      </w:r>
      <w:r w:rsidRPr="006C6E1E">
        <w:rPr>
          <w:sz w:val="28"/>
          <w:szCs w:val="28"/>
        </w:rPr>
        <w:lastRenderedPageBreak/>
        <w:t>бюджета в 2021 году не составлялся и не велся.</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Пунктом 1 Порядка составления и ведения сводной бюджетной росписи районного бюджета предусмотрено включение в роспись распределение:                                </w:t>
      </w:r>
    </w:p>
    <w:p w:rsidR="00057C02" w:rsidRPr="006C6E1E" w:rsidRDefault="00057C02" w:rsidP="00057C02">
      <w:pPr>
        <w:pStyle w:val="16"/>
        <w:ind w:firstLine="709"/>
        <w:rPr>
          <w:sz w:val="28"/>
          <w:szCs w:val="28"/>
        </w:rPr>
      </w:pPr>
      <w:r w:rsidRPr="006C6E1E">
        <w:rPr>
          <w:color w:val="000000"/>
          <w:sz w:val="28"/>
          <w:szCs w:val="28"/>
          <w:lang w:eastAsia="ru-RU" w:bidi="ru-RU"/>
        </w:rPr>
        <w:t>бюджетных ассигнований по расходам районного бюджета в разрезе главных распорядителей средств районного бюджета, включенных в ведомственную струк</w:t>
      </w:r>
      <w:r w:rsidRPr="006C6E1E">
        <w:rPr>
          <w:color w:val="000000"/>
          <w:sz w:val="28"/>
          <w:szCs w:val="28"/>
          <w:lang w:eastAsia="ru-RU" w:bidi="ru-RU"/>
        </w:rPr>
        <w:softHyphen/>
        <w:t>туру расходов районного бюджета, и классификации расходов бюджетов (раздел, подраздел, целевая статья, вид расходов (группа, подгруппа, элемент);</w:t>
      </w:r>
    </w:p>
    <w:p w:rsidR="00057C02" w:rsidRPr="006C6E1E" w:rsidRDefault="00057C02" w:rsidP="00057C02">
      <w:pPr>
        <w:pStyle w:val="16"/>
        <w:spacing w:line="240" w:lineRule="auto"/>
        <w:ind w:firstLine="720"/>
        <w:rPr>
          <w:color w:val="000000"/>
          <w:sz w:val="28"/>
          <w:szCs w:val="28"/>
          <w:lang w:eastAsia="ru-RU" w:bidi="ru-RU"/>
        </w:rPr>
      </w:pPr>
      <w:r w:rsidRPr="006C6E1E">
        <w:rPr>
          <w:color w:val="000000"/>
          <w:sz w:val="28"/>
          <w:szCs w:val="28"/>
          <w:lang w:eastAsia="ru-RU" w:bidi="ru-RU"/>
        </w:rPr>
        <w:t>бюджетных ассигнований по источникам финансирования дефицита районно</w:t>
      </w:r>
      <w:r w:rsidRPr="006C6E1E">
        <w:rPr>
          <w:color w:val="000000"/>
          <w:sz w:val="28"/>
          <w:szCs w:val="28"/>
          <w:lang w:eastAsia="ru-RU" w:bidi="ru-RU"/>
        </w:rPr>
        <w:softHyphen/>
        <w:t>го бюджета в разрезе кодов источников финансирования дефицита районного бюд</w:t>
      </w:r>
      <w:r w:rsidRPr="006C6E1E">
        <w:rPr>
          <w:color w:val="000000"/>
          <w:sz w:val="28"/>
          <w:szCs w:val="28"/>
          <w:lang w:eastAsia="ru-RU" w:bidi="ru-RU"/>
        </w:rPr>
        <w:softHyphen/>
        <w:t>жета классификации источников финансирования дефицитов бюджетов.</w:t>
      </w:r>
    </w:p>
    <w:p w:rsidR="00057C02" w:rsidRDefault="00057C02" w:rsidP="00057C02">
      <w:pPr>
        <w:pStyle w:val="16"/>
        <w:spacing w:line="240" w:lineRule="auto"/>
        <w:ind w:firstLine="720"/>
        <w:rPr>
          <w:color w:val="000000"/>
          <w:sz w:val="28"/>
          <w:szCs w:val="28"/>
          <w:lang w:eastAsia="ru-RU" w:bidi="ru-RU"/>
        </w:rPr>
      </w:pPr>
      <w:r w:rsidRPr="006C6E1E">
        <w:rPr>
          <w:color w:val="000000"/>
          <w:sz w:val="28"/>
          <w:szCs w:val="28"/>
          <w:lang w:eastAsia="ru-RU" w:bidi="ru-RU"/>
        </w:rPr>
        <w:t xml:space="preserve">В нарушение данного пункта Порядка в 2021 году в сводной бюджетной росписи районного бюджета не велось распределение бюджетных ассигнований по источникам финансирования дефицита бюджета. </w:t>
      </w:r>
    </w:p>
    <w:p w:rsidR="00057C02" w:rsidRDefault="00057C02" w:rsidP="00057C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сводной бюджетной росписи по графе 5 «Доп.БК» имеется несоответствие в наименованиях муниципальных программ с их наименованиями по целевой статье расходов. </w:t>
      </w:r>
    </w:p>
    <w:p w:rsidR="00057C02" w:rsidRPr="006C6E1E" w:rsidRDefault="00057C02" w:rsidP="00057C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исполнения бюджета по муниципальным программам установлено, что в приложении к решению Совета депутатов от 24.12.2021 № 59  «О внесении изменений в решение Совета депутатов Шелаболихинского района от 25.12.2020 № 43 «О районном бюджете на 2021 год»» при изложении приложения 8 в новой редакции  допущено не соответствие сумм, отраженных в данном приложении по муниципальным программам  «Комплексное развитие систем коммунальной инфраструктуры муниципального образования Шелаболихинский район Алтайского края» на 2021-2025 годы и  «Развитие образования в Шелаболихинском районе» на 2020-2024 годы суммам, складывающимся  по этим программам в приложениях 5 и 7 по разным разделам, подразделам расходов.</w:t>
      </w:r>
    </w:p>
    <w:p w:rsidR="00057C02" w:rsidRPr="006C6E1E" w:rsidRDefault="00057C02" w:rsidP="00057C02">
      <w:pPr>
        <w:tabs>
          <w:tab w:val="left" w:pos="2055"/>
        </w:tabs>
        <w:spacing w:after="0" w:line="240" w:lineRule="auto"/>
        <w:rPr>
          <w:rFonts w:ascii="Times New Roman" w:eastAsia="Times New Roman" w:hAnsi="Times New Roman" w:cs="Times New Roman"/>
          <w:b/>
          <w:sz w:val="28"/>
          <w:szCs w:val="28"/>
        </w:rPr>
      </w:pPr>
      <w:r w:rsidRPr="006C6E1E">
        <w:rPr>
          <w:rFonts w:ascii="Times New Roman" w:eastAsia="Times New Roman" w:hAnsi="Times New Roman" w:cs="Times New Roman"/>
          <w:b/>
          <w:sz w:val="28"/>
          <w:szCs w:val="28"/>
        </w:rPr>
        <w:t>2. Проверка соответствия бюджетной отчетности ГАБС требованиям нормативных правовых актов по составу, содержанию,  срокам предоставления и внутренней согласованности форм отчетности и соответствию плановых показателей решению Совета депутатов района «О районном бюджете на 2021 год».</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 xml:space="preserve">Годовая бюджетная отчетность </w:t>
      </w:r>
      <w:r>
        <w:rPr>
          <w:rFonts w:ascii="Times New Roman" w:eastAsia="Arial" w:hAnsi="Times New Roman" w:cs="Times New Roman"/>
          <w:sz w:val="28"/>
          <w:szCs w:val="28"/>
        </w:rPr>
        <w:t>комитета по финансам</w:t>
      </w:r>
      <w:r w:rsidRPr="006C6E1E">
        <w:rPr>
          <w:rFonts w:ascii="Times New Roman" w:eastAsia="Arial" w:hAnsi="Times New Roman" w:cs="Times New Roman"/>
          <w:sz w:val="28"/>
          <w:szCs w:val="28"/>
        </w:rPr>
        <w:t xml:space="preserve"> </w:t>
      </w:r>
      <w:r w:rsidRPr="006C6E1E">
        <w:rPr>
          <w:rFonts w:ascii="Times New Roman" w:eastAsia="Times New Roman" w:hAnsi="Times New Roman" w:cs="Times New Roman"/>
          <w:sz w:val="28"/>
          <w:szCs w:val="28"/>
        </w:rPr>
        <w:t xml:space="preserve"> формировалась согласно приказу 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действующей на момент составления отчетности (далее - Инструкция №191н). </w:t>
      </w:r>
    </w:p>
    <w:p w:rsidR="00057C02" w:rsidRPr="006C6E1E" w:rsidRDefault="00057C02" w:rsidP="00057C02">
      <w:pPr>
        <w:pStyle w:val="af9"/>
        <w:autoSpaceDE w:val="0"/>
        <w:autoSpaceDN w:val="0"/>
        <w:adjustRightInd w:val="0"/>
        <w:ind w:firstLine="567"/>
        <w:rPr>
          <w:rFonts w:eastAsiaTheme="minorHAnsi"/>
          <w:sz w:val="28"/>
          <w:szCs w:val="28"/>
        </w:rPr>
      </w:pPr>
      <w:r w:rsidRPr="006C6E1E">
        <w:rPr>
          <w:rFonts w:eastAsiaTheme="minorHAnsi"/>
          <w:sz w:val="28"/>
          <w:szCs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 191н.</w:t>
      </w:r>
    </w:p>
    <w:p w:rsidR="00057C02" w:rsidRPr="006C6E1E" w:rsidRDefault="00057C02" w:rsidP="00057C02">
      <w:pPr>
        <w:tabs>
          <w:tab w:val="left" w:pos="1080"/>
        </w:tabs>
        <w:autoSpaceDE w:val="0"/>
        <w:autoSpaceDN w:val="0"/>
        <w:adjustRightInd w:val="0"/>
        <w:spacing w:after="0" w:line="240" w:lineRule="auto"/>
        <w:rPr>
          <w:rFonts w:ascii="Times New Roman" w:eastAsia="Times New Roman" w:hAnsi="Times New Roman" w:cs="Times New Roman"/>
          <w:sz w:val="28"/>
          <w:szCs w:val="28"/>
        </w:rPr>
      </w:pPr>
      <w:r w:rsidRPr="006C6E1E">
        <w:rPr>
          <w:rFonts w:ascii="Times New Roman" w:eastAsia="Times New Roman" w:hAnsi="Times New Roman" w:cs="Times New Roman"/>
          <w:sz w:val="28"/>
          <w:szCs w:val="28"/>
        </w:rPr>
        <w:t>Отчетность предоставлена в сроки соответствующие статье 22 Положения о бюджетном процессе и финансовом контроле в муниципальном образовании Шелаболихинский район Алтайского края.</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Предоставленные формы бюджетной отчетности соответствуют перечню форм, установленным Инструкцией № 191н.</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lastRenderedPageBreak/>
        <w:t>Проверке были подвергнуты все представленные формы, показатели форм – выборочным методом.</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Баланс (ф. 0503130) сформирован  в соответствии с требованиями пп. 12 - 19 Инструкции № 191н по состоянию на 01.01.202</w:t>
      </w:r>
      <w:r w:rsidR="00F841B4">
        <w:rPr>
          <w:rFonts w:ascii="Times New Roman" w:hAnsi="Times New Roman" w:cs="Times New Roman"/>
          <w:sz w:val="28"/>
          <w:szCs w:val="28"/>
        </w:rPr>
        <w:t>2</w:t>
      </w:r>
      <w:r w:rsidRPr="006C6E1E">
        <w:rPr>
          <w:rFonts w:ascii="Times New Roman" w:hAnsi="Times New Roman" w:cs="Times New Roman"/>
          <w:sz w:val="28"/>
          <w:szCs w:val="28"/>
        </w:rPr>
        <w:t xml:space="preserve"> года.  Проверкой соответствия показателей Баланса (ф. 0503130) другим формам отчетности расхождений не выявлено.</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Справка по заключению счетов бюджетного учета отчетного финансового года (ф. 0503110) составлена в соответствии с пп. 43-46 Инструкции № 191н и отражает обороты по счетам бюджетного учета, подлежащим закрытию до завершения отчетного финансового года.</w:t>
      </w:r>
    </w:p>
    <w:p w:rsidR="00057C02" w:rsidRPr="006C6E1E" w:rsidRDefault="00057C02" w:rsidP="00057C02">
      <w:pPr>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Проверкой соответствия показателей Справки ф. 0503110 Отчету о финансовых результатах деятельности (ф. 0503121) и Отчету об исполнении бюджета (ф. 0503127) нарушений не установлено. </w:t>
      </w:r>
    </w:p>
    <w:p w:rsidR="00057C02" w:rsidRPr="006C6E1E" w:rsidRDefault="00057C02" w:rsidP="00057C02">
      <w:pPr>
        <w:spacing w:after="0" w:line="240" w:lineRule="auto"/>
        <w:rPr>
          <w:rStyle w:val="aff3"/>
          <w:rFonts w:ascii="Times New Roman" w:hAnsi="Times New Roman" w:cs="Times New Roman"/>
          <w:b w:val="0"/>
          <w:iCs/>
          <w:color w:val="000000"/>
          <w:sz w:val="28"/>
          <w:szCs w:val="28"/>
        </w:rPr>
      </w:pPr>
      <w:r w:rsidRPr="006C6E1E">
        <w:rPr>
          <w:rFonts w:ascii="Times New Roman" w:hAnsi="Times New Roman" w:cs="Times New Roman"/>
          <w:sz w:val="28"/>
          <w:szCs w:val="28"/>
        </w:rPr>
        <w:t xml:space="preserve">Отчет о финансовых результатах деятельности </w:t>
      </w:r>
      <w:hyperlink r:id="rId19" w:history="1">
        <w:r w:rsidRPr="006C6E1E">
          <w:rPr>
            <w:rFonts w:ascii="Times New Roman" w:hAnsi="Times New Roman" w:cs="Times New Roman"/>
            <w:sz w:val="28"/>
            <w:szCs w:val="28"/>
          </w:rPr>
          <w:t>(ф. 0503121)</w:t>
        </w:r>
      </w:hyperlink>
      <w:r w:rsidRPr="006C6E1E">
        <w:rPr>
          <w:rFonts w:ascii="Times New Roman" w:hAnsi="Times New Roman" w:cs="Times New Roman"/>
          <w:sz w:val="28"/>
          <w:szCs w:val="28"/>
        </w:rPr>
        <w:t xml:space="preserve"> составлен в соответствии с пп. 92-96, 98, 99 Инструкции № 191н</w:t>
      </w:r>
      <w:r w:rsidRPr="006C6E1E">
        <w:rPr>
          <w:rFonts w:ascii="Times New Roman" w:hAnsi="Times New Roman" w:cs="Times New Roman"/>
          <w:b/>
          <w:sz w:val="28"/>
          <w:szCs w:val="28"/>
        </w:rPr>
        <w:t xml:space="preserve">.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Отчет о движении денежных средств </w:t>
      </w:r>
      <w:hyperlink r:id="rId20" w:history="1">
        <w:r w:rsidRPr="006C6E1E">
          <w:rPr>
            <w:rFonts w:ascii="Times New Roman" w:hAnsi="Times New Roman" w:cs="Times New Roman"/>
            <w:sz w:val="28"/>
            <w:szCs w:val="28"/>
          </w:rPr>
          <w:t xml:space="preserve">(ф. 0503123) </w:t>
        </w:r>
      </w:hyperlink>
      <w:r w:rsidRPr="006C6E1E">
        <w:rPr>
          <w:rFonts w:ascii="Times New Roman" w:hAnsi="Times New Roman" w:cs="Times New Roman"/>
          <w:sz w:val="28"/>
          <w:szCs w:val="28"/>
        </w:rPr>
        <w:t xml:space="preserve">составлен в соответствии с п. 146 Инструкции № 191н в разрезе кодов КОСГУ.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В соответствии с п. 25 Инструкции № 191н Справка по консолидируемым расчетам (ф. 0503125) составлена раздельно по каждому коду счета, перечисленному в </w:t>
      </w:r>
      <w:hyperlink r:id="rId21" w:history="1">
        <w:r w:rsidRPr="006C6E1E">
          <w:rPr>
            <w:rFonts w:ascii="Times New Roman" w:hAnsi="Times New Roman" w:cs="Times New Roman"/>
            <w:sz w:val="28"/>
            <w:szCs w:val="28"/>
          </w:rPr>
          <w:t>пп. 23</w:t>
        </w:r>
      </w:hyperlink>
      <w:r w:rsidRPr="006C6E1E">
        <w:rPr>
          <w:rFonts w:ascii="Times New Roman" w:hAnsi="Times New Roman" w:cs="Times New Roman"/>
          <w:sz w:val="28"/>
          <w:szCs w:val="28"/>
        </w:rPr>
        <w:t xml:space="preserve">, </w:t>
      </w:r>
      <w:hyperlink r:id="rId22" w:history="1">
        <w:r w:rsidRPr="006C6E1E">
          <w:rPr>
            <w:rFonts w:ascii="Times New Roman" w:hAnsi="Times New Roman" w:cs="Times New Roman"/>
            <w:sz w:val="28"/>
            <w:szCs w:val="28"/>
          </w:rPr>
          <w:t>24</w:t>
        </w:r>
      </w:hyperlink>
      <w:r w:rsidRPr="006C6E1E">
        <w:rPr>
          <w:rFonts w:ascii="Times New Roman" w:hAnsi="Times New Roman" w:cs="Times New Roman"/>
          <w:sz w:val="28"/>
          <w:szCs w:val="28"/>
        </w:rPr>
        <w:t xml:space="preserve"> Инструкции № 191н.</w:t>
      </w:r>
    </w:p>
    <w:p w:rsidR="00057C02" w:rsidRPr="006C6E1E" w:rsidRDefault="00057C02" w:rsidP="00057C02">
      <w:pPr>
        <w:pStyle w:val="Default"/>
        <w:rPr>
          <w:color w:val="auto"/>
          <w:sz w:val="28"/>
          <w:szCs w:val="28"/>
        </w:rPr>
      </w:pPr>
      <w:r w:rsidRPr="006C6E1E">
        <w:rPr>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65023D" w:rsidRPr="0065023D">
        <w:rPr>
          <w:color w:val="auto"/>
          <w:sz w:val="28"/>
          <w:szCs w:val="28"/>
        </w:rPr>
        <w:fldChar w:fldCharType="begin"/>
      </w:r>
      <w:r w:rsidRPr="006C6E1E">
        <w:rPr>
          <w:color w:val="auto"/>
          <w:sz w:val="28"/>
          <w:szCs w:val="28"/>
        </w:rPr>
        <w:instrText xml:space="preserve">HYPERLINK consultantplus://offline/ref=57EC3BF40782970325372800C59F0522E056F967C1EB2BD48F55EEA1134C8CFB34F75E004A9CB363A6F8231BB3852DBC7C85062BA080ACF1b0fCM </w:instrText>
      </w:r>
      <w:r w:rsidR="0065023D" w:rsidRPr="0065023D">
        <w:rPr>
          <w:color w:val="auto"/>
          <w:sz w:val="28"/>
          <w:szCs w:val="28"/>
        </w:rPr>
        <w:fldChar w:fldCharType="separate"/>
      </w:r>
      <w:r w:rsidRPr="006C6E1E">
        <w:rPr>
          <w:color w:val="auto"/>
          <w:sz w:val="28"/>
          <w:szCs w:val="28"/>
        </w:rPr>
        <w:t>(ф. 0503127) сформирован в соответствии с требованиями Инструкции № 191н. При  проверке соотношений (увязки) между показателями Отчета (ф. 0503127) и Отчета (ф. 0503123) расхождений не установлено.</w:t>
      </w:r>
    </w:p>
    <w:p w:rsidR="00057C02" w:rsidRPr="006C6E1E" w:rsidRDefault="0065023D"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fldChar w:fldCharType="end"/>
      </w:r>
      <w:r w:rsidR="00057C02" w:rsidRPr="006C6E1E">
        <w:rPr>
          <w:rFonts w:ascii="Times New Roman" w:hAnsi="Times New Roman" w:cs="Times New Roman"/>
          <w:sz w:val="28"/>
          <w:szCs w:val="28"/>
        </w:rPr>
        <w:t xml:space="preserve"> Отчет о бюджетных обязательствах (ф. 0503128) составлен в соответствии с пп. 68-73 Инструкции № 191н. Показатели формы 0503128 соответствуют показателям формы 0503127. Но при составлении этих форм допущено несоответствие наименований некоторых целевых статей расходов бюджета наименованиям целевых статей, установленным решением о бюджете, а так же бюджетной росписью главного распорядителя средств районного бюджета.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Сравнительная таблица наименований целевых статей расходов бюджета:</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p>
    <w:tbl>
      <w:tblPr>
        <w:tblStyle w:val="af2"/>
        <w:tblW w:w="0" w:type="auto"/>
        <w:tblLook w:val="04A0"/>
      </w:tblPr>
      <w:tblGrid>
        <w:gridCol w:w="4928"/>
        <w:gridCol w:w="5067"/>
      </w:tblGrid>
      <w:tr w:rsidR="00057C02" w:rsidRPr="006C6E1E" w:rsidTr="00AB03AF">
        <w:tc>
          <w:tcPr>
            <w:tcW w:w="4928"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Наименование целевой статьи в решении о бюджете</w:t>
            </w:r>
          </w:p>
        </w:tc>
        <w:tc>
          <w:tcPr>
            <w:tcW w:w="5067" w:type="dxa"/>
          </w:tcPr>
          <w:p w:rsidR="00057C02" w:rsidRPr="006C6E1E" w:rsidRDefault="00057C02" w:rsidP="00AB03AF">
            <w:pPr>
              <w:autoSpaceDE w:val="0"/>
              <w:autoSpaceDN w:val="0"/>
              <w:adjustRightInd w:val="0"/>
              <w:spacing w:after="0" w:line="240" w:lineRule="auto"/>
              <w:rPr>
                <w:sz w:val="28"/>
                <w:szCs w:val="28"/>
              </w:rPr>
            </w:pPr>
            <w:r w:rsidRPr="006C6E1E">
              <w:rPr>
                <w:sz w:val="28"/>
                <w:szCs w:val="28"/>
              </w:rPr>
              <w:t xml:space="preserve">Наименование целевой статьи программы в отчетах формы 0503127 и 0503128 </w:t>
            </w:r>
          </w:p>
        </w:tc>
      </w:tr>
      <w:tr w:rsidR="00057C02" w:rsidRPr="006C6E1E" w:rsidTr="00AB03AF">
        <w:tc>
          <w:tcPr>
            <w:tcW w:w="4928" w:type="dxa"/>
            <w:shd w:val="clear" w:color="auto" w:fill="FFFFFF" w:themeFill="background1"/>
          </w:tcPr>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t>"Комплексное развитие систем коммунальной инфраструктуры муниципаль</w:t>
            </w:r>
            <w:r w:rsidRPr="006C6E1E">
              <w:rPr>
                <w:sz w:val="28"/>
                <w:szCs w:val="28"/>
              </w:rPr>
              <w:softHyphen/>
              <w:t>ного образования Шелаболихинский район Алтай</w:t>
            </w:r>
            <w:r w:rsidRPr="006C6E1E">
              <w:rPr>
                <w:sz w:val="28"/>
                <w:szCs w:val="28"/>
              </w:rPr>
              <w:softHyphen/>
              <w:t>ский край" на 2021-2025 годы</w:t>
            </w:r>
          </w:p>
        </w:tc>
        <w:tc>
          <w:tcPr>
            <w:tcW w:w="5067" w:type="dxa"/>
            <w:shd w:val="clear" w:color="auto" w:fill="FFFFFF" w:themeFill="background1"/>
          </w:tcPr>
          <w:p w:rsidR="00057C02" w:rsidRPr="006C6E1E" w:rsidRDefault="00057C02" w:rsidP="00AB03AF">
            <w:pPr>
              <w:autoSpaceDE w:val="0"/>
              <w:autoSpaceDN w:val="0"/>
              <w:adjustRightInd w:val="0"/>
              <w:spacing w:after="0" w:line="240" w:lineRule="auto"/>
              <w:ind w:firstLine="34"/>
              <w:rPr>
                <w:sz w:val="28"/>
                <w:szCs w:val="28"/>
              </w:rPr>
            </w:pPr>
            <w:r w:rsidRPr="006C6E1E">
              <w:rPr>
                <w:sz w:val="28"/>
                <w:szCs w:val="28"/>
              </w:rPr>
              <w:t>Муниципальная программа</w:t>
            </w:r>
          </w:p>
          <w:p w:rsidR="00057C02" w:rsidRPr="006C6E1E" w:rsidRDefault="00057C02" w:rsidP="00AB03AF">
            <w:pPr>
              <w:autoSpaceDE w:val="0"/>
              <w:autoSpaceDN w:val="0"/>
              <w:adjustRightInd w:val="0"/>
              <w:spacing w:after="0" w:line="240" w:lineRule="auto"/>
              <w:ind w:firstLine="34"/>
              <w:rPr>
                <w:sz w:val="28"/>
                <w:szCs w:val="28"/>
              </w:rPr>
            </w:pPr>
            <w:r w:rsidRPr="006C6E1E">
              <w:rPr>
                <w:sz w:val="28"/>
                <w:szCs w:val="28"/>
              </w:rPr>
              <w:t xml:space="preserve"> «Комплексное развитие систем коммунальной инфраструктуры муниципального образования Шелаболихинский район» на 2015-2020 годы</w:t>
            </w:r>
          </w:p>
        </w:tc>
      </w:tr>
      <w:tr w:rsidR="00057C02" w:rsidRPr="006C6E1E" w:rsidTr="00AB03AF">
        <w:tc>
          <w:tcPr>
            <w:tcW w:w="4928" w:type="dxa"/>
            <w:shd w:val="clear" w:color="auto" w:fill="FFFFFF" w:themeFill="background1"/>
          </w:tcPr>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t>Капитальный ремонт объектов</w:t>
            </w:r>
          </w:p>
        </w:tc>
        <w:tc>
          <w:tcPr>
            <w:tcW w:w="5067" w:type="dxa"/>
            <w:shd w:val="clear" w:color="auto" w:fill="FFFFFF" w:themeFill="background1"/>
          </w:tcPr>
          <w:p w:rsidR="00057C02" w:rsidRPr="006C6E1E" w:rsidRDefault="00057C02" w:rsidP="00AB03AF">
            <w:pPr>
              <w:autoSpaceDE w:val="0"/>
              <w:autoSpaceDN w:val="0"/>
              <w:adjustRightInd w:val="0"/>
              <w:spacing w:after="0" w:line="240" w:lineRule="auto"/>
              <w:ind w:firstLine="34"/>
              <w:rPr>
                <w:sz w:val="28"/>
                <w:szCs w:val="28"/>
              </w:rPr>
            </w:pPr>
            <w:r w:rsidRPr="006C6E1E">
              <w:rPr>
                <w:sz w:val="28"/>
                <w:szCs w:val="28"/>
              </w:rPr>
              <w:t>77100000000</w:t>
            </w:r>
          </w:p>
        </w:tc>
      </w:tr>
      <w:tr w:rsidR="00057C02" w:rsidRPr="006C6E1E" w:rsidTr="00AB03AF">
        <w:tc>
          <w:tcPr>
            <w:tcW w:w="4928" w:type="dxa"/>
            <w:shd w:val="clear" w:color="auto" w:fill="FFFFFF" w:themeFill="background1"/>
          </w:tcPr>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t>Капитальный ремонт водозаборных скважин</w:t>
            </w:r>
          </w:p>
        </w:tc>
        <w:tc>
          <w:tcPr>
            <w:tcW w:w="5067" w:type="dxa"/>
            <w:shd w:val="clear" w:color="auto" w:fill="FFFFFF" w:themeFill="background1"/>
          </w:tcPr>
          <w:p w:rsidR="00057C02" w:rsidRPr="006C6E1E" w:rsidRDefault="00057C02" w:rsidP="00AB03AF">
            <w:pPr>
              <w:autoSpaceDE w:val="0"/>
              <w:autoSpaceDN w:val="0"/>
              <w:adjustRightInd w:val="0"/>
              <w:spacing w:after="0" w:line="240" w:lineRule="auto"/>
              <w:ind w:firstLine="34"/>
              <w:rPr>
                <w:sz w:val="28"/>
                <w:szCs w:val="28"/>
              </w:rPr>
            </w:pPr>
            <w:r w:rsidRPr="006C6E1E">
              <w:rPr>
                <w:sz w:val="28"/>
                <w:szCs w:val="28"/>
              </w:rPr>
              <w:t>77200000000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ind w:firstLine="0"/>
              <w:rPr>
                <w:sz w:val="28"/>
                <w:szCs w:val="28"/>
              </w:rPr>
            </w:pPr>
            <w:r>
              <w:rPr>
                <w:sz w:val="28"/>
                <w:szCs w:val="28"/>
              </w:rPr>
              <w:t>Замена водонапорной башни</w:t>
            </w:r>
          </w:p>
        </w:tc>
        <w:tc>
          <w:tcPr>
            <w:tcW w:w="5067" w:type="dxa"/>
          </w:tcPr>
          <w:p w:rsidR="00057C02" w:rsidRPr="006C6E1E" w:rsidRDefault="00057C02" w:rsidP="00AB03AF">
            <w:pPr>
              <w:autoSpaceDE w:val="0"/>
              <w:autoSpaceDN w:val="0"/>
              <w:adjustRightInd w:val="0"/>
              <w:spacing w:after="0" w:line="240" w:lineRule="auto"/>
              <w:ind w:firstLine="34"/>
              <w:rPr>
                <w:sz w:val="28"/>
                <w:szCs w:val="28"/>
              </w:rPr>
            </w:pPr>
            <w:r>
              <w:rPr>
                <w:sz w:val="28"/>
                <w:szCs w:val="28"/>
              </w:rPr>
              <w:t>7730000000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lastRenderedPageBreak/>
              <w:t>Муниципальная программа</w:t>
            </w:r>
          </w:p>
          <w:p w:rsidR="00057C02" w:rsidRPr="006C6E1E" w:rsidRDefault="00057C02" w:rsidP="00AB03AF">
            <w:pPr>
              <w:autoSpaceDE w:val="0"/>
              <w:autoSpaceDN w:val="0"/>
              <w:adjustRightInd w:val="0"/>
              <w:spacing w:after="0" w:line="240" w:lineRule="auto"/>
              <w:ind w:firstLine="0"/>
              <w:rPr>
                <w:sz w:val="28"/>
                <w:szCs w:val="28"/>
              </w:rPr>
            </w:pPr>
            <w:r w:rsidRPr="006C6E1E">
              <w:rPr>
                <w:sz w:val="28"/>
                <w:szCs w:val="28"/>
              </w:rPr>
              <w:t>"Комплексное развитие системы ритуальных услуг и организации мест захо</w:t>
            </w:r>
            <w:r w:rsidRPr="006C6E1E">
              <w:rPr>
                <w:sz w:val="28"/>
                <w:szCs w:val="28"/>
              </w:rPr>
              <w:softHyphen/>
              <w:t>ронения на территории Шелаболихинского района" на 2019-2023 годы</w:t>
            </w:r>
          </w:p>
        </w:tc>
        <w:tc>
          <w:tcPr>
            <w:tcW w:w="5067" w:type="dxa"/>
          </w:tcPr>
          <w:p w:rsidR="00057C02" w:rsidRPr="006C6E1E" w:rsidRDefault="00057C02" w:rsidP="00AB03AF">
            <w:pPr>
              <w:autoSpaceDE w:val="0"/>
              <w:autoSpaceDN w:val="0"/>
              <w:adjustRightInd w:val="0"/>
              <w:spacing w:after="0" w:line="240" w:lineRule="auto"/>
              <w:ind w:firstLine="34"/>
              <w:rPr>
                <w:sz w:val="28"/>
                <w:szCs w:val="28"/>
              </w:rPr>
            </w:pPr>
            <w:r w:rsidRPr="006C6E1E">
              <w:rPr>
                <w:sz w:val="28"/>
                <w:szCs w:val="28"/>
              </w:rPr>
              <w:t>8900000000</w:t>
            </w:r>
          </w:p>
        </w:tc>
      </w:tr>
      <w:tr w:rsidR="00057C02" w:rsidRPr="006C6E1E" w:rsidTr="00AB03AF">
        <w:tc>
          <w:tcPr>
            <w:tcW w:w="4928" w:type="dxa"/>
          </w:tcPr>
          <w:p w:rsidR="00057C02" w:rsidRPr="006C6E1E" w:rsidRDefault="00057C02" w:rsidP="00AB03AF">
            <w:pPr>
              <w:autoSpaceDE w:val="0"/>
              <w:autoSpaceDN w:val="0"/>
              <w:adjustRightInd w:val="0"/>
              <w:spacing w:after="0" w:line="240" w:lineRule="auto"/>
              <w:ind w:firstLine="0"/>
              <w:rPr>
                <w:sz w:val="28"/>
                <w:szCs w:val="28"/>
              </w:rPr>
            </w:pPr>
            <w:r>
              <w:rPr>
                <w:sz w:val="28"/>
                <w:szCs w:val="28"/>
              </w:rPr>
              <w:t>Благоустройство кладбища</w:t>
            </w:r>
          </w:p>
        </w:tc>
        <w:tc>
          <w:tcPr>
            <w:tcW w:w="5067" w:type="dxa"/>
          </w:tcPr>
          <w:p w:rsidR="00057C02" w:rsidRPr="006C6E1E" w:rsidRDefault="00057C02" w:rsidP="00AB03AF">
            <w:pPr>
              <w:autoSpaceDE w:val="0"/>
              <w:autoSpaceDN w:val="0"/>
              <w:adjustRightInd w:val="0"/>
              <w:spacing w:after="0" w:line="240" w:lineRule="auto"/>
              <w:ind w:firstLine="34"/>
              <w:rPr>
                <w:sz w:val="28"/>
                <w:szCs w:val="28"/>
              </w:rPr>
            </w:pPr>
            <w:r>
              <w:rPr>
                <w:sz w:val="28"/>
                <w:szCs w:val="28"/>
              </w:rPr>
              <w:t>8910000000</w:t>
            </w:r>
          </w:p>
        </w:tc>
      </w:tr>
    </w:tbl>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sidRPr="006C6E1E">
        <w:rPr>
          <w:rFonts w:ascii="Times New Roman" w:hAnsi="Times New Roman" w:cs="Times New Roman"/>
          <w:sz w:val="28"/>
          <w:szCs w:val="28"/>
        </w:rPr>
        <w:t xml:space="preserve">При рассмотрении форм отчетности установлено, что плановые показатели, указанные в отчетности, соответствуют показателям утвержденного бюджета с учетом изменений, внесенных в ходе исполнения бюджета Шелаболихинского района, и данным сводной бюджетной росписи районного бюджета </w:t>
      </w:r>
      <w:r w:rsidRPr="006C6E1E">
        <w:rPr>
          <w:rFonts w:ascii="Times New Roman" w:eastAsia="Times New Roman" w:hAnsi="Times New Roman" w:cs="Times New Roman"/>
          <w:sz w:val="28"/>
          <w:szCs w:val="28"/>
        </w:rPr>
        <w:t xml:space="preserve"> по состоянию на 01.01.2022 года</w:t>
      </w:r>
      <w:r w:rsidRPr="006C6E1E">
        <w:rPr>
          <w:rFonts w:ascii="Times New Roman" w:hAnsi="Times New Roman" w:cs="Times New Roman"/>
          <w:sz w:val="28"/>
          <w:szCs w:val="28"/>
        </w:rPr>
        <w:t>.</w:t>
      </w:r>
    </w:p>
    <w:p w:rsidR="00057C02" w:rsidRPr="006C6E1E" w:rsidRDefault="00057C02" w:rsidP="00057C02">
      <w:pPr>
        <w:spacing w:after="0" w:line="240" w:lineRule="auto"/>
        <w:rPr>
          <w:rFonts w:ascii="Times New Roman" w:eastAsia="Arial" w:hAnsi="Times New Roman" w:cs="Times New Roman"/>
          <w:b/>
          <w:sz w:val="28"/>
          <w:szCs w:val="28"/>
        </w:rPr>
      </w:pPr>
      <w:r w:rsidRPr="006C6E1E">
        <w:rPr>
          <w:rFonts w:ascii="Times New Roman" w:eastAsia="Arial" w:hAnsi="Times New Roman" w:cs="Times New Roman"/>
          <w:b/>
          <w:sz w:val="28"/>
          <w:szCs w:val="28"/>
        </w:rPr>
        <w:t>3.Выводы и предложения.</w:t>
      </w:r>
    </w:p>
    <w:p w:rsidR="00057C02" w:rsidRPr="006C6E1E" w:rsidRDefault="00057C02" w:rsidP="00057C02">
      <w:pPr>
        <w:spacing w:after="0" w:line="240" w:lineRule="auto"/>
        <w:rPr>
          <w:rFonts w:ascii="Times New Roman" w:eastAsia="Times New Roman" w:hAnsi="Times New Roman" w:cs="Times New Roman"/>
          <w:sz w:val="28"/>
          <w:szCs w:val="28"/>
        </w:rPr>
      </w:pPr>
      <w:r w:rsidRPr="006C6E1E">
        <w:rPr>
          <w:rFonts w:ascii="Times New Roman" w:eastAsia="Arial" w:hAnsi="Times New Roman" w:cs="Times New Roman"/>
          <w:sz w:val="28"/>
          <w:szCs w:val="28"/>
        </w:rPr>
        <w:t>1. Порядок составления и ведения смет</w:t>
      </w:r>
      <w:r>
        <w:rPr>
          <w:rFonts w:ascii="Times New Roman" w:eastAsia="Arial" w:hAnsi="Times New Roman" w:cs="Times New Roman"/>
          <w:sz w:val="28"/>
          <w:szCs w:val="28"/>
        </w:rPr>
        <w:t>ы</w:t>
      </w:r>
      <w:r w:rsidRPr="006C6E1E">
        <w:rPr>
          <w:rFonts w:ascii="Times New Roman" w:eastAsia="Arial" w:hAnsi="Times New Roman" w:cs="Times New Roman"/>
          <w:sz w:val="28"/>
          <w:szCs w:val="28"/>
        </w:rPr>
        <w:t xml:space="preserve"> казенн</w:t>
      </w:r>
      <w:r>
        <w:rPr>
          <w:rFonts w:ascii="Times New Roman" w:eastAsia="Arial" w:hAnsi="Times New Roman" w:cs="Times New Roman"/>
          <w:sz w:val="28"/>
          <w:szCs w:val="28"/>
        </w:rPr>
        <w:t>ого</w:t>
      </w:r>
      <w:r w:rsidRPr="006C6E1E">
        <w:rPr>
          <w:rFonts w:ascii="Times New Roman" w:eastAsia="Arial" w:hAnsi="Times New Roman" w:cs="Times New Roman"/>
          <w:sz w:val="28"/>
          <w:szCs w:val="28"/>
        </w:rPr>
        <w:t xml:space="preserve"> учреждени</w:t>
      </w:r>
      <w:r>
        <w:rPr>
          <w:rFonts w:ascii="Times New Roman" w:eastAsia="Arial" w:hAnsi="Times New Roman" w:cs="Times New Roman"/>
          <w:sz w:val="28"/>
          <w:szCs w:val="28"/>
        </w:rPr>
        <w:t>я</w:t>
      </w:r>
      <w:r w:rsidRPr="006C6E1E">
        <w:rPr>
          <w:rFonts w:ascii="Times New Roman" w:eastAsia="Arial" w:hAnsi="Times New Roman" w:cs="Times New Roman"/>
          <w:sz w:val="28"/>
          <w:szCs w:val="28"/>
        </w:rPr>
        <w:t xml:space="preserve"> не соответствует</w:t>
      </w:r>
      <w:r w:rsidRPr="006C6E1E">
        <w:rPr>
          <w:rFonts w:ascii="Times New Roman" w:eastAsia="Times New Roman" w:hAnsi="Times New Roman" w:cs="Times New Roman"/>
          <w:sz w:val="28"/>
          <w:szCs w:val="28"/>
        </w:rPr>
        <w:t xml:space="preserve"> приказу Министерства финансов РФ от 14.02. 2018 № 26н  «Об общих требованиях к порядку составления, утверждения и ведения бюджетных смет казенных учреждений». </w:t>
      </w:r>
    </w:p>
    <w:p w:rsidR="00057C02" w:rsidRDefault="00057C02" w:rsidP="00057C02">
      <w:pPr>
        <w:pStyle w:val="16"/>
        <w:spacing w:line="240" w:lineRule="auto"/>
        <w:ind w:firstLine="720"/>
        <w:rPr>
          <w:sz w:val="28"/>
          <w:szCs w:val="28"/>
        </w:rPr>
      </w:pPr>
      <w:r>
        <w:rPr>
          <w:sz w:val="28"/>
          <w:szCs w:val="28"/>
        </w:rPr>
        <w:t xml:space="preserve">2.В </w:t>
      </w:r>
      <w:r w:rsidRPr="006C6E1E">
        <w:rPr>
          <w:sz w:val="28"/>
          <w:szCs w:val="28"/>
        </w:rPr>
        <w:t>нарушение статей 215.1 и 217.1 БК РФ кассовый план исполнения районного бюджета в 2021 году не составлялся и не велся.</w:t>
      </w:r>
    </w:p>
    <w:p w:rsidR="00057C02" w:rsidRPr="005B1F0E" w:rsidRDefault="00057C02" w:rsidP="00057C02">
      <w:pPr>
        <w:spacing w:after="0" w:line="240" w:lineRule="auto"/>
        <w:rPr>
          <w:rFonts w:ascii="Times New Roman" w:hAnsi="Times New Roman" w:cs="Times New Roman"/>
          <w:color w:val="000000"/>
          <w:sz w:val="28"/>
          <w:szCs w:val="28"/>
          <w:lang w:bidi="ru-RU"/>
        </w:rPr>
      </w:pPr>
      <w:r w:rsidRPr="005B1F0E">
        <w:rPr>
          <w:rFonts w:ascii="Times New Roman" w:eastAsia="Arial" w:hAnsi="Times New Roman" w:cs="Times New Roman"/>
          <w:sz w:val="28"/>
          <w:szCs w:val="28"/>
        </w:rPr>
        <w:t>3.</w:t>
      </w:r>
      <w:r w:rsidRPr="005B1F0E">
        <w:rPr>
          <w:rFonts w:ascii="Times New Roman" w:hAnsi="Times New Roman" w:cs="Times New Roman"/>
          <w:color w:val="000000"/>
          <w:sz w:val="28"/>
          <w:szCs w:val="28"/>
          <w:lang w:bidi="ru-RU"/>
        </w:rPr>
        <w:t xml:space="preserve"> В нарушение   п</w:t>
      </w:r>
      <w:r w:rsidRPr="005B1F0E">
        <w:rPr>
          <w:rFonts w:ascii="Times New Roman" w:eastAsia="Arial" w:hAnsi="Times New Roman" w:cs="Times New Roman"/>
          <w:sz w:val="28"/>
          <w:szCs w:val="28"/>
        </w:rPr>
        <w:t xml:space="preserve">ункта 1 Порядка составления и ведения сводной бюджетной росписи районного бюджета </w:t>
      </w:r>
      <w:r w:rsidRPr="005B1F0E">
        <w:rPr>
          <w:rFonts w:ascii="Times New Roman" w:hAnsi="Times New Roman" w:cs="Times New Roman"/>
          <w:color w:val="000000"/>
          <w:sz w:val="28"/>
          <w:szCs w:val="28"/>
          <w:lang w:bidi="ru-RU"/>
        </w:rPr>
        <w:t xml:space="preserve"> в 2021 году в сводной бюджетной росписи районного бюджета не велось распределение бюджетных ассигнований по источникам финансирования дефицита бюджета. </w:t>
      </w:r>
    </w:p>
    <w:p w:rsidR="00057C02" w:rsidRPr="006C6E1E" w:rsidRDefault="00057C02" w:rsidP="00057C02">
      <w:pPr>
        <w:autoSpaceDE w:val="0"/>
        <w:autoSpaceDN w:val="0"/>
        <w:adjustRightInd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4. В отчетности имеется </w:t>
      </w:r>
      <w:r w:rsidRPr="006C6E1E">
        <w:rPr>
          <w:rFonts w:ascii="Times New Roman" w:hAnsi="Times New Roman" w:cs="Times New Roman"/>
          <w:sz w:val="28"/>
          <w:szCs w:val="28"/>
        </w:rPr>
        <w:t xml:space="preserve">несоответствие наименований некоторых целевых статей расходов бюджета наименованиям целевых статей, установленным решением о бюджете, а так же бюджетной росписью главного распорядителя средств районного бюджета. </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На основании вышеизложенного предлагается:</w:t>
      </w:r>
    </w:p>
    <w:p w:rsidR="00057C02"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1. </w:t>
      </w:r>
      <w:r>
        <w:rPr>
          <w:rFonts w:ascii="Times New Roman" w:eastAsia="Arial" w:hAnsi="Times New Roman" w:cs="Times New Roman"/>
          <w:sz w:val="28"/>
          <w:szCs w:val="28"/>
        </w:rPr>
        <w:t>Разработать приказ комитета по финансам</w:t>
      </w:r>
      <w:r w:rsidRPr="006C6E1E">
        <w:rPr>
          <w:rFonts w:ascii="Times New Roman" w:eastAsia="Arial" w:hAnsi="Times New Roman" w:cs="Times New Roman"/>
          <w:sz w:val="28"/>
          <w:szCs w:val="28"/>
        </w:rPr>
        <w:t>, регулирующи</w:t>
      </w:r>
      <w:r>
        <w:rPr>
          <w:rFonts w:ascii="Times New Roman" w:eastAsia="Arial" w:hAnsi="Times New Roman" w:cs="Times New Roman"/>
          <w:sz w:val="28"/>
          <w:szCs w:val="28"/>
        </w:rPr>
        <w:t>й</w:t>
      </w:r>
      <w:r w:rsidRPr="006C6E1E">
        <w:rPr>
          <w:rFonts w:ascii="Times New Roman" w:eastAsia="Arial" w:hAnsi="Times New Roman" w:cs="Times New Roman"/>
          <w:sz w:val="28"/>
          <w:szCs w:val="28"/>
        </w:rPr>
        <w:t xml:space="preserve"> поряд</w:t>
      </w:r>
      <w:r>
        <w:rPr>
          <w:rFonts w:ascii="Times New Roman" w:eastAsia="Arial" w:hAnsi="Times New Roman" w:cs="Times New Roman"/>
          <w:sz w:val="28"/>
          <w:szCs w:val="28"/>
        </w:rPr>
        <w:t>о</w:t>
      </w:r>
      <w:r w:rsidRPr="006C6E1E">
        <w:rPr>
          <w:rFonts w:ascii="Times New Roman" w:eastAsia="Arial" w:hAnsi="Times New Roman" w:cs="Times New Roman"/>
          <w:sz w:val="28"/>
          <w:szCs w:val="28"/>
        </w:rPr>
        <w:t>к составления и ведения смет</w:t>
      </w:r>
      <w:r>
        <w:rPr>
          <w:rFonts w:ascii="Times New Roman" w:eastAsia="Arial" w:hAnsi="Times New Roman" w:cs="Times New Roman"/>
          <w:sz w:val="28"/>
          <w:szCs w:val="28"/>
        </w:rPr>
        <w:t>ы</w:t>
      </w:r>
      <w:r w:rsidRPr="006C6E1E">
        <w:rPr>
          <w:rFonts w:ascii="Times New Roman" w:eastAsia="Arial" w:hAnsi="Times New Roman" w:cs="Times New Roman"/>
          <w:sz w:val="28"/>
          <w:szCs w:val="28"/>
        </w:rPr>
        <w:t xml:space="preserve"> казенн</w:t>
      </w:r>
      <w:r>
        <w:rPr>
          <w:rFonts w:ascii="Times New Roman" w:eastAsia="Arial" w:hAnsi="Times New Roman" w:cs="Times New Roman"/>
          <w:sz w:val="28"/>
          <w:szCs w:val="28"/>
        </w:rPr>
        <w:t>ого</w:t>
      </w:r>
      <w:r w:rsidRPr="006C6E1E">
        <w:rPr>
          <w:rFonts w:ascii="Times New Roman" w:eastAsia="Arial" w:hAnsi="Times New Roman" w:cs="Times New Roman"/>
          <w:sz w:val="28"/>
          <w:szCs w:val="28"/>
        </w:rPr>
        <w:t xml:space="preserve"> учреждени</w:t>
      </w:r>
      <w:r>
        <w:rPr>
          <w:rFonts w:ascii="Times New Roman" w:eastAsia="Arial" w:hAnsi="Times New Roman" w:cs="Times New Roman"/>
          <w:sz w:val="28"/>
          <w:szCs w:val="28"/>
        </w:rPr>
        <w:t>я</w:t>
      </w:r>
      <w:r w:rsidRPr="006C6E1E">
        <w:rPr>
          <w:rFonts w:ascii="Times New Roman" w:eastAsia="Arial" w:hAnsi="Times New Roman" w:cs="Times New Roman"/>
          <w:sz w:val="28"/>
          <w:szCs w:val="28"/>
        </w:rPr>
        <w:t>,</w:t>
      </w:r>
      <w:r w:rsidRPr="0037561E">
        <w:rPr>
          <w:rFonts w:ascii="Times New Roman" w:eastAsia="Arial" w:hAnsi="Times New Roman" w:cs="Times New Roman"/>
          <w:sz w:val="28"/>
          <w:szCs w:val="28"/>
        </w:rPr>
        <w:t xml:space="preserve"> </w:t>
      </w:r>
    </w:p>
    <w:p w:rsidR="00057C02" w:rsidRPr="006C6E1E" w:rsidRDefault="00057C02" w:rsidP="00057C02">
      <w:pPr>
        <w:spacing w:after="0" w:line="240" w:lineRule="auto"/>
        <w:rPr>
          <w:rFonts w:ascii="Times New Roman" w:eastAsia="Arial" w:hAnsi="Times New Roman" w:cs="Times New Roman"/>
          <w:sz w:val="28"/>
          <w:szCs w:val="28"/>
        </w:rPr>
      </w:pPr>
      <w:r w:rsidRPr="006C6E1E">
        <w:rPr>
          <w:rFonts w:ascii="Times New Roman" w:eastAsia="Arial" w:hAnsi="Times New Roman" w:cs="Times New Roman"/>
          <w:sz w:val="28"/>
          <w:szCs w:val="28"/>
        </w:rPr>
        <w:t>2. Внести изменения в наименования целевых</w:t>
      </w:r>
      <w:r>
        <w:rPr>
          <w:rFonts w:ascii="Times New Roman" w:eastAsia="Arial" w:hAnsi="Times New Roman" w:cs="Times New Roman"/>
          <w:sz w:val="28"/>
          <w:szCs w:val="28"/>
        </w:rPr>
        <w:t xml:space="preserve"> статей</w:t>
      </w:r>
      <w:r w:rsidRPr="006C6E1E">
        <w:rPr>
          <w:rFonts w:ascii="Times New Roman" w:eastAsia="Arial" w:hAnsi="Times New Roman" w:cs="Times New Roman"/>
          <w:sz w:val="28"/>
          <w:szCs w:val="28"/>
        </w:rPr>
        <w:t xml:space="preserve"> расходов бюджета в соответствии с решением о бюджете на 2021 год.</w:t>
      </w:r>
    </w:p>
    <w:p w:rsidR="00057C02" w:rsidRPr="006C6E1E" w:rsidRDefault="00057C02" w:rsidP="00057C02">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3. Соблюдать порядок ведения бюджетной росписи, установленный </w:t>
      </w:r>
      <w:r w:rsidRPr="006C6E1E">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ом</w:t>
      </w:r>
      <w:r w:rsidRPr="006C6E1E">
        <w:rPr>
          <w:rFonts w:ascii="Times New Roman" w:eastAsia="Times New Roman" w:hAnsi="Times New Roman" w:cs="Times New Roman"/>
          <w:sz w:val="28"/>
          <w:szCs w:val="28"/>
        </w:rPr>
        <w:t xml:space="preserve"> комитета по финансам, налоговой и кредитной политике Администрации района от 06.11.2019 № 57о/д «Порядок составления и ведения сводной бюджетной росписи районного бюджета и бюджетных росписей главных распорядителей средств районного бюджета»</w:t>
      </w:r>
      <w:r>
        <w:rPr>
          <w:rFonts w:ascii="Times New Roman" w:eastAsia="Times New Roman" w:hAnsi="Times New Roman" w:cs="Times New Roman"/>
          <w:sz w:val="28"/>
          <w:szCs w:val="28"/>
        </w:rPr>
        <w:t>.</w:t>
      </w:r>
    </w:p>
    <w:p w:rsidR="00057C02" w:rsidRDefault="00057C02" w:rsidP="00057C02">
      <w:pPr>
        <w:spacing w:after="0" w:line="240" w:lineRule="auto"/>
        <w:ind w:firstLine="0"/>
        <w:rPr>
          <w:rFonts w:ascii="Times New Roman" w:eastAsia="Arial" w:hAnsi="Times New Roman" w:cs="Times New Roman"/>
          <w:sz w:val="28"/>
          <w:szCs w:val="28"/>
        </w:rPr>
      </w:pP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 xml:space="preserve">Председатель контрольно-счетной </w:t>
      </w: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палаты Шелаболихинского района                                              С.В. Окунева</w:t>
      </w:r>
    </w:p>
    <w:p w:rsidR="00057C02" w:rsidRDefault="00057C02" w:rsidP="00057C02">
      <w:pPr>
        <w:spacing w:after="0" w:line="240" w:lineRule="auto"/>
        <w:ind w:firstLine="0"/>
        <w:rPr>
          <w:rFonts w:ascii="Times New Roman" w:eastAsia="Arial" w:hAnsi="Times New Roman" w:cs="Times New Roman"/>
          <w:sz w:val="28"/>
          <w:szCs w:val="28"/>
        </w:rPr>
      </w:pPr>
    </w:p>
    <w:p w:rsidR="00057C02" w:rsidRPr="006C6E1E" w:rsidRDefault="00057C02" w:rsidP="00057C02">
      <w:pPr>
        <w:spacing w:after="0" w:line="240" w:lineRule="auto"/>
        <w:ind w:firstLine="0"/>
        <w:rPr>
          <w:rFonts w:ascii="Times New Roman" w:eastAsia="Arial" w:hAnsi="Times New Roman" w:cs="Times New Roman"/>
          <w:sz w:val="28"/>
          <w:szCs w:val="28"/>
        </w:rPr>
      </w:pPr>
      <w:r w:rsidRPr="006C6E1E">
        <w:rPr>
          <w:rFonts w:ascii="Times New Roman" w:eastAsia="Arial" w:hAnsi="Times New Roman" w:cs="Times New Roman"/>
          <w:sz w:val="28"/>
          <w:szCs w:val="28"/>
        </w:rPr>
        <w:t>С заключением ознакомлены:</w:t>
      </w:r>
    </w:p>
    <w:p w:rsidR="00057C02" w:rsidRDefault="00057C02" w:rsidP="00057C02">
      <w:pPr>
        <w:spacing w:after="0" w:line="240" w:lineRule="auto"/>
        <w:ind w:firstLine="0"/>
        <w:rPr>
          <w:rFonts w:ascii="Times New Roman" w:eastAsia="Arial" w:hAnsi="Times New Roman" w:cs="Times New Roman"/>
          <w:sz w:val="28"/>
          <w:szCs w:val="28"/>
        </w:rPr>
      </w:pPr>
    </w:p>
    <w:p w:rsidR="00057C02"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Председатель комитета по финансам,</w:t>
      </w:r>
    </w:p>
    <w:p w:rsidR="00057C02"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налоговой и кредитной политике                                               Н.И. Глухих</w:t>
      </w:r>
    </w:p>
    <w:p w:rsidR="00057C02" w:rsidRDefault="00057C02" w:rsidP="00057C02">
      <w:pPr>
        <w:spacing w:after="0" w:line="240" w:lineRule="auto"/>
        <w:ind w:firstLine="0"/>
        <w:rPr>
          <w:rFonts w:ascii="Times New Roman" w:eastAsia="Arial" w:hAnsi="Times New Roman" w:cs="Times New Roman"/>
          <w:sz w:val="28"/>
          <w:szCs w:val="28"/>
        </w:rPr>
      </w:pPr>
      <w:r>
        <w:rPr>
          <w:rFonts w:ascii="Times New Roman" w:eastAsia="Arial" w:hAnsi="Times New Roman" w:cs="Times New Roman"/>
          <w:sz w:val="28"/>
          <w:szCs w:val="28"/>
        </w:rPr>
        <w:t>Заведующий отделом учета и отчетности –</w:t>
      </w:r>
    </w:p>
    <w:p w:rsidR="00116F02" w:rsidRPr="006C6E1E" w:rsidRDefault="00057C02" w:rsidP="00057C02">
      <w:pPr>
        <w:spacing w:after="0" w:line="240" w:lineRule="auto"/>
        <w:ind w:firstLine="0"/>
        <w:rPr>
          <w:color w:val="000000"/>
          <w:sz w:val="28"/>
          <w:szCs w:val="28"/>
          <w:lang w:bidi="ru-RU"/>
        </w:rPr>
      </w:pPr>
      <w:r>
        <w:rPr>
          <w:rFonts w:ascii="Times New Roman" w:eastAsia="Arial" w:hAnsi="Times New Roman" w:cs="Times New Roman"/>
          <w:sz w:val="28"/>
          <w:szCs w:val="28"/>
        </w:rPr>
        <w:t xml:space="preserve">главный бухгалтер                                                                       Е.П. Усольцева     </w:t>
      </w:r>
    </w:p>
    <w:p w:rsidR="00116F02" w:rsidRPr="006C6E1E" w:rsidRDefault="00116F02" w:rsidP="006C6E1E">
      <w:pPr>
        <w:pStyle w:val="16"/>
        <w:spacing w:after="160"/>
        <w:ind w:firstLine="560"/>
        <w:rPr>
          <w:color w:val="000000"/>
          <w:sz w:val="28"/>
          <w:szCs w:val="28"/>
          <w:lang w:eastAsia="ru-RU" w:bidi="ru-RU"/>
        </w:rPr>
      </w:pPr>
    </w:p>
    <w:sectPr w:rsidR="00116F02" w:rsidRPr="006C6E1E" w:rsidSect="00550121">
      <w:footerReference w:type="default" r:id="rId23"/>
      <w:footerReference w:type="first" r:id="rId24"/>
      <w:pgSz w:w="11906" w:h="16838"/>
      <w:pgMar w:top="567" w:right="567" w:bottom="567" w:left="156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4D" w:rsidRDefault="006A274D" w:rsidP="000F16DC">
      <w:pPr>
        <w:spacing w:after="0" w:line="240" w:lineRule="auto"/>
      </w:pPr>
      <w:r>
        <w:separator/>
      </w:r>
    </w:p>
  </w:endnote>
  <w:endnote w:type="continuationSeparator" w:id="1">
    <w:p w:rsidR="006A274D" w:rsidRDefault="006A274D" w:rsidP="000F1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3363"/>
      <w:docPartObj>
        <w:docPartGallery w:val="Page Numbers (Bottom of Page)"/>
        <w:docPartUnique/>
      </w:docPartObj>
    </w:sdtPr>
    <w:sdtContent>
      <w:p w:rsidR="00550121" w:rsidRDefault="0065023D">
        <w:pPr>
          <w:pStyle w:val="ae"/>
          <w:jc w:val="center"/>
        </w:pPr>
        <w:fldSimple w:instr=" PAGE   \* MERGEFORMAT ">
          <w:r w:rsidR="00F841B4">
            <w:rPr>
              <w:noProof/>
            </w:rPr>
            <w:t>40</w:t>
          </w:r>
        </w:fldSimple>
      </w:p>
    </w:sdtContent>
  </w:sdt>
  <w:p w:rsidR="000F16DC" w:rsidRDefault="000F16DC" w:rsidP="00550121">
    <w:pPr>
      <w:pStyle w:val="ae"/>
      <w:tabs>
        <w:tab w:val="clear" w:pos="4677"/>
        <w:tab w:val="clear" w:pos="9355"/>
        <w:tab w:val="left" w:pos="38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3361"/>
      <w:docPartObj>
        <w:docPartGallery w:val="Page Numbers (Bottom of Page)"/>
        <w:docPartUnique/>
      </w:docPartObj>
    </w:sdtPr>
    <w:sdtContent>
      <w:p w:rsidR="00550121" w:rsidRDefault="0065023D">
        <w:pPr>
          <w:pStyle w:val="ae"/>
          <w:jc w:val="center"/>
        </w:pPr>
        <w:fldSimple w:instr=" PAGE   \* MERGEFORMAT ">
          <w:r w:rsidR="00550121">
            <w:rPr>
              <w:noProof/>
            </w:rPr>
            <w:t>1</w:t>
          </w:r>
        </w:fldSimple>
      </w:p>
    </w:sdtContent>
  </w:sdt>
  <w:p w:rsidR="000F16DC" w:rsidRDefault="000F16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4D" w:rsidRDefault="006A274D" w:rsidP="000F16DC">
      <w:pPr>
        <w:spacing w:after="0" w:line="240" w:lineRule="auto"/>
      </w:pPr>
      <w:r>
        <w:separator/>
      </w:r>
    </w:p>
  </w:footnote>
  <w:footnote w:type="continuationSeparator" w:id="1">
    <w:p w:rsidR="006A274D" w:rsidRDefault="006A274D" w:rsidP="000F1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0AE8D4"/>
    <w:lvl w:ilvl="0">
      <w:numFmt w:val="bullet"/>
      <w:lvlText w:val="*"/>
      <w:lvlJc w:val="left"/>
    </w:lvl>
  </w:abstractNum>
  <w:abstractNum w:abstractNumId="1">
    <w:nsid w:val="04C360D8"/>
    <w:multiLevelType w:val="hybridMultilevel"/>
    <w:tmpl w:val="C2385FFA"/>
    <w:lvl w:ilvl="0" w:tplc="CFD25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313637"/>
    <w:multiLevelType w:val="hybridMultilevel"/>
    <w:tmpl w:val="476A11D8"/>
    <w:lvl w:ilvl="0" w:tplc="B0F8BB6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446D8"/>
    <w:multiLevelType w:val="hybridMultilevel"/>
    <w:tmpl w:val="21DC5DAA"/>
    <w:lvl w:ilvl="0" w:tplc="F378CBD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B900C82"/>
    <w:multiLevelType w:val="hybridMultilevel"/>
    <w:tmpl w:val="7F6CAF80"/>
    <w:lvl w:ilvl="0" w:tplc="F378CBD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0D3D55"/>
    <w:multiLevelType w:val="hybridMultilevel"/>
    <w:tmpl w:val="C17678D6"/>
    <w:lvl w:ilvl="0" w:tplc="ABA2D5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B3193"/>
    <w:multiLevelType w:val="hybridMultilevel"/>
    <w:tmpl w:val="D452F1E6"/>
    <w:lvl w:ilvl="0" w:tplc="0F385A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CD84B75"/>
    <w:multiLevelType w:val="hybridMultilevel"/>
    <w:tmpl w:val="6F22E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97ABA"/>
    <w:multiLevelType w:val="hybridMultilevel"/>
    <w:tmpl w:val="BD62F9DC"/>
    <w:lvl w:ilvl="0" w:tplc="92BCB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A76A35"/>
    <w:multiLevelType w:val="multilevel"/>
    <w:tmpl w:val="A2008440"/>
    <w:lvl w:ilvl="0">
      <w:start w:val="1"/>
      <w:numFmt w:val="decimal"/>
      <w:lvlText w:val="%1."/>
      <w:lvlJc w:val="left"/>
      <w:pPr>
        <w:ind w:left="450" w:hanging="450"/>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5E7E66"/>
    <w:multiLevelType w:val="hybridMultilevel"/>
    <w:tmpl w:val="3342E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74954"/>
    <w:multiLevelType w:val="hybridMultilevel"/>
    <w:tmpl w:val="B114CE48"/>
    <w:lvl w:ilvl="0" w:tplc="69264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2C519B"/>
    <w:multiLevelType w:val="hybridMultilevel"/>
    <w:tmpl w:val="261AF9DE"/>
    <w:lvl w:ilvl="0" w:tplc="A3B25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BA556B"/>
    <w:multiLevelType w:val="multilevel"/>
    <w:tmpl w:val="5F40B6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2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88"/>
        <w:lvlJc w:val="left"/>
        <w:rPr>
          <w:rFonts w:ascii="Times New Roman" w:hAnsi="Times New Roman" w:hint="default"/>
        </w:rPr>
      </w:lvl>
    </w:lvlOverride>
  </w:num>
  <w:num w:numId="5">
    <w:abstractNumId w:val="8"/>
  </w:num>
  <w:num w:numId="6">
    <w:abstractNumId w:val="12"/>
  </w:num>
  <w:num w:numId="7">
    <w:abstractNumId w:val="6"/>
  </w:num>
  <w:num w:numId="8">
    <w:abstractNumId w:val="2"/>
  </w:num>
  <w:num w:numId="9">
    <w:abstractNumId w:val="5"/>
  </w:num>
  <w:num w:numId="10">
    <w:abstractNumId w:val="7"/>
  </w:num>
  <w:num w:numId="11">
    <w:abstractNumId w:val="11"/>
  </w:num>
  <w:num w:numId="12">
    <w:abstractNumId w:val="1"/>
  </w:num>
  <w:num w:numId="13">
    <w:abstractNumId w:val="10"/>
  </w:num>
  <w:num w:numId="14">
    <w:abstractNumId w:val="4"/>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44B9C"/>
    <w:rsid w:val="00002066"/>
    <w:rsid w:val="000078A8"/>
    <w:rsid w:val="000156AE"/>
    <w:rsid w:val="00016F8C"/>
    <w:rsid w:val="000233F0"/>
    <w:rsid w:val="00025E73"/>
    <w:rsid w:val="00027629"/>
    <w:rsid w:val="00031D03"/>
    <w:rsid w:val="00034D5C"/>
    <w:rsid w:val="00042FC1"/>
    <w:rsid w:val="000541BC"/>
    <w:rsid w:val="00055768"/>
    <w:rsid w:val="00056FA3"/>
    <w:rsid w:val="00057C02"/>
    <w:rsid w:val="000621A3"/>
    <w:rsid w:val="000635EA"/>
    <w:rsid w:val="00065E21"/>
    <w:rsid w:val="00072667"/>
    <w:rsid w:val="00083A8B"/>
    <w:rsid w:val="0008785E"/>
    <w:rsid w:val="00087BA7"/>
    <w:rsid w:val="00091186"/>
    <w:rsid w:val="0009475A"/>
    <w:rsid w:val="000B0156"/>
    <w:rsid w:val="000B192F"/>
    <w:rsid w:val="000B3FE1"/>
    <w:rsid w:val="000B5F6E"/>
    <w:rsid w:val="000C0527"/>
    <w:rsid w:val="000C5083"/>
    <w:rsid w:val="000D202F"/>
    <w:rsid w:val="000D6C7E"/>
    <w:rsid w:val="000E1169"/>
    <w:rsid w:val="000E29D8"/>
    <w:rsid w:val="000E6A84"/>
    <w:rsid w:val="000F04DE"/>
    <w:rsid w:val="000F16DC"/>
    <w:rsid w:val="000F1734"/>
    <w:rsid w:val="000F17E4"/>
    <w:rsid w:val="000F2F91"/>
    <w:rsid w:val="000F3AF7"/>
    <w:rsid w:val="000F714B"/>
    <w:rsid w:val="000F7B5F"/>
    <w:rsid w:val="0010070D"/>
    <w:rsid w:val="00106A81"/>
    <w:rsid w:val="00112C16"/>
    <w:rsid w:val="00116ECA"/>
    <w:rsid w:val="00116F02"/>
    <w:rsid w:val="0013233E"/>
    <w:rsid w:val="00136004"/>
    <w:rsid w:val="0013692D"/>
    <w:rsid w:val="00140A2E"/>
    <w:rsid w:val="001411A2"/>
    <w:rsid w:val="0014222F"/>
    <w:rsid w:val="00145E6F"/>
    <w:rsid w:val="001478CB"/>
    <w:rsid w:val="0016044A"/>
    <w:rsid w:val="001677C2"/>
    <w:rsid w:val="001707B1"/>
    <w:rsid w:val="001711A6"/>
    <w:rsid w:val="001741BB"/>
    <w:rsid w:val="001843C6"/>
    <w:rsid w:val="00185216"/>
    <w:rsid w:val="00191F1A"/>
    <w:rsid w:val="001936F3"/>
    <w:rsid w:val="001A021E"/>
    <w:rsid w:val="001A0254"/>
    <w:rsid w:val="001A2A81"/>
    <w:rsid w:val="001A44E6"/>
    <w:rsid w:val="001B02B6"/>
    <w:rsid w:val="001B63C4"/>
    <w:rsid w:val="001B68AB"/>
    <w:rsid w:val="001C5155"/>
    <w:rsid w:val="001C66E7"/>
    <w:rsid w:val="001D0D11"/>
    <w:rsid w:val="001D1C73"/>
    <w:rsid w:val="001D6569"/>
    <w:rsid w:val="001D6CF1"/>
    <w:rsid w:val="001E3558"/>
    <w:rsid w:val="001E3BD2"/>
    <w:rsid w:val="001E4329"/>
    <w:rsid w:val="001F6F86"/>
    <w:rsid w:val="00204156"/>
    <w:rsid w:val="00205C19"/>
    <w:rsid w:val="0020724E"/>
    <w:rsid w:val="00210A72"/>
    <w:rsid w:val="00227D4E"/>
    <w:rsid w:val="0023035D"/>
    <w:rsid w:val="00231C57"/>
    <w:rsid w:val="002408D8"/>
    <w:rsid w:val="00243446"/>
    <w:rsid w:val="0024620A"/>
    <w:rsid w:val="002462F2"/>
    <w:rsid w:val="002477DD"/>
    <w:rsid w:val="0025372B"/>
    <w:rsid w:val="00256296"/>
    <w:rsid w:val="002607C7"/>
    <w:rsid w:val="00261275"/>
    <w:rsid w:val="0027596D"/>
    <w:rsid w:val="002821F6"/>
    <w:rsid w:val="00285EF4"/>
    <w:rsid w:val="00291E83"/>
    <w:rsid w:val="002A34CA"/>
    <w:rsid w:val="002A49A5"/>
    <w:rsid w:val="002B0129"/>
    <w:rsid w:val="002B2D35"/>
    <w:rsid w:val="002C6151"/>
    <w:rsid w:val="002C67A3"/>
    <w:rsid w:val="002D0AF7"/>
    <w:rsid w:val="002D62B8"/>
    <w:rsid w:val="002E230A"/>
    <w:rsid w:val="002E275F"/>
    <w:rsid w:val="002E326D"/>
    <w:rsid w:val="002E4166"/>
    <w:rsid w:val="002F3F45"/>
    <w:rsid w:val="002F72CC"/>
    <w:rsid w:val="00311442"/>
    <w:rsid w:val="00315B49"/>
    <w:rsid w:val="00316B0A"/>
    <w:rsid w:val="00321D3A"/>
    <w:rsid w:val="00327E77"/>
    <w:rsid w:val="00340C36"/>
    <w:rsid w:val="00345A8A"/>
    <w:rsid w:val="00347765"/>
    <w:rsid w:val="003477F9"/>
    <w:rsid w:val="00351D1A"/>
    <w:rsid w:val="00354AA3"/>
    <w:rsid w:val="00356B14"/>
    <w:rsid w:val="003655F7"/>
    <w:rsid w:val="00373AEB"/>
    <w:rsid w:val="003763C1"/>
    <w:rsid w:val="00376E0B"/>
    <w:rsid w:val="00382DFB"/>
    <w:rsid w:val="003A4166"/>
    <w:rsid w:val="003B5517"/>
    <w:rsid w:val="003B5683"/>
    <w:rsid w:val="003B62DA"/>
    <w:rsid w:val="003C5557"/>
    <w:rsid w:val="003D2EB5"/>
    <w:rsid w:val="003D3B6E"/>
    <w:rsid w:val="003D542B"/>
    <w:rsid w:val="003E41B5"/>
    <w:rsid w:val="003E44F3"/>
    <w:rsid w:val="003F3140"/>
    <w:rsid w:val="0040346C"/>
    <w:rsid w:val="004139FD"/>
    <w:rsid w:val="00416219"/>
    <w:rsid w:val="00420A13"/>
    <w:rsid w:val="0042429F"/>
    <w:rsid w:val="00425080"/>
    <w:rsid w:val="00430277"/>
    <w:rsid w:val="00431772"/>
    <w:rsid w:val="00433321"/>
    <w:rsid w:val="0043764C"/>
    <w:rsid w:val="00440625"/>
    <w:rsid w:val="00441A41"/>
    <w:rsid w:val="00443754"/>
    <w:rsid w:val="00455B67"/>
    <w:rsid w:val="0046541E"/>
    <w:rsid w:val="00467CA7"/>
    <w:rsid w:val="00470A24"/>
    <w:rsid w:val="00470D41"/>
    <w:rsid w:val="0047599C"/>
    <w:rsid w:val="004866DF"/>
    <w:rsid w:val="004A04DE"/>
    <w:rsid w:val="004A53AC"/>
    <w:rsid w:val="004A74BB"/>
    <w:rsid w:val="004B624E"/>
    <w:rsid w:val="004C32C1"/>
    <w:rsid w:val="004C46C8"/>
    <w:rsid w:val="004C704C"/>
    <w:rsid w:val="004D36E7"/>
    <w:rsid w:val="004D704F"/>
    <w:rsid w:val="004E4830"/>
    <w:rsid w:val="004E5CF7"/>
    <w:rsid w:val="004F201D"/>
    <w:rsid w:val="004F507E"/>
    <w:rsid w:val="004F575B"/>
    <w:rsid w:val="00502003"/>
    <w:rsid w:val="005040B5"/>
    <w:rsid w:val="00506714"/>
    <w:rsid w:val="00510852"/>
    <w:rsid w:val="00511BAC"/>
    <w:rsid w:val="00522005"/>
    <w:rsid w:val="00533365"/>
    <w:rsid w:val="0053465D"/>
    <w:rsid w:val="0053597E"/>
    <w:rsid w:val="0053686F"/>
    <w:rsid w:val="00543BEB"/>
    <w:rsid w:val="00550121"/>
    <w:rsid w:val="00555518"/>
    <w:rsid w:val="0055795A"/>
    <w:rsid w:val="005609CA"/>
    <w:rsid w:val="005736C5"/>
    <w:rsid w:val="005769E6"/>
    <w:rsid w:val="005831E7"/>
    <w:rsid w:val="00584123"/>
    <w:rsid w:val="00593FA8"/>
    <w:rsid w:val="005B0B62"/>
    <w:rsid w:val="005B786F"/>
    <w:rsid w:val="005C3300"/>
    <w:rsid w:val="005E06DF"/>
    <w:rsid w:val="005E6A3B"/>
    <w:rsid w:val="005F067D"/>
    <w:rsid w:val="005F2903"/>
    <w:rsid w:val="005F518E"/>
    <w:rsid w:val="00600194"/>
    <w:rsid w:val="0060037D"/>
    <w:rsid w:val="00610275"/>
    <w:rsid w:val="00610D5E"/>
    <w:rsid w:val="00611478"/>
    <w:rsid w:val="00615C4A"/>
    <w:rsid w:val="00617531"/>
    <w:rsid w:val="00622CE2"/>
    <w:rsid w:val="00636285"/>
    <w:rsid w:val="00645353"/>
    <w:rsid w:val="00647DB6"/>
    <w:rsid w:val="0065023D"/>
    <w:rsid w:val="00650E93"/>
    <w:rsid w:val="006515CE"/>
    <w:rsid w:val="006730EA"/>
    <w:rsid w:val="006760C8"/>
    <w:rsid w:val="00676446"/>
    <w:rsid w:val="0067759E"/>
    <w:rsid w:val="006819EB"/>
    <w:rsid w:val="006820D3"/>
    <w:rsid w:val="006827A2"/>
    <w:rsid w:val="00683165"/>
    <w:rsid w:val="00683A07"/>
    <w:rsid w:val="00684235"/>
    <w:rsid w:val="00685885"/>
    <w:rsid w:val="00690655"/>
    <w:rsid w:val="006915ED"/>
    <w:rsid w:val="00693589"/>
    <w:rsid w:val="0069754D"/>
    <w:rsid w:val="006A274D"/>
    <w:rsid w:val="006A34C1"/>
    <w:rsid w:val="006A51FE"/>
    <w:rsid w:val="006B0326"/>
    <w:rsid w:val="006C30C7"/>
    <w:rsid w:val="006C6E1E"/>
    <w:rsid w:val="006E3692"/>
    <w:rsid w:val="006E5659"/>
    <w:rsid w:val="006E6125"/>
    <w:rsid w:val="006F380C"/>
    <w:rsid w:val="006F61D6"/>
    <w:rsid w:val="006F6EB8"/>
    <w:rsid w:val="006F7649"/>
    <w:rsid w:val="00703E7B"/>
    <w:rsid w:val="0071013B"/>
    <w:rsid w:val="007113D9"/>
    <w:rsid w:val="00714719"/>
    <w:rsid w:val="00716602"/>
    <w:rsid w:val="00720F10"/>
    <w:rsid w:val="00724C52"/>
    <w:rsid w:val="00725DCF"/>
    <w:rsid w:val="00727A79"/>
    <w:rsid w:val="007334EB"/>
    <w:rsid w:val="00736434"/>
    <w:rsid w:val="00744489"/>
    <w:rsid w:val="00744D1C"/>
    <w:rsid w:val="00745F27"/>
    <w:rsid w:val="0076229E"/>
    <w:rsid w:val="00765D7F"/>
    <w:rsid w:val="00766A5A"/>
    <w:rsid w:val="00767C27"/>
    <w:rsid w:val="007702C9"/>
    <w:rsid w:val="00776E60"/>
    <w:rsid w:val="00780E7C"/>
    <w:rsid w:val="00785397"/>
    <w:rsid w:val="00786A94"/>
    <w:rsid w:val="007C61F5"/>
    <w:rsid w:val="007D085F"/>
    <w:rsid w:val="007D5D98"/>
    <w:rsid w:val="007E4F6E"/>
    <w:rsid w:val="007E768D"/>
    <w:rsid w:val="007F1A4C"/>
    <w:rsid w:val="007F56C8"/>
    <w:rsid w:val="008006AA"/>
    <w:rsid w:val="008028F2"/>
    <w:rsid w:val="00804A95"/>
    <w:rsid w:val="0080501A"/>
    <w:rsid w:val="008059C6"/>
    <w:rsid w:val="00814EFA"/>
    <w:rsid w:val="008230D5"/>
    <w:rsid w:val="00825DEC"/>
    <w:rsid w:val="00827462"/>
    <w:rsid w:val="008303B5"/>
    <w:rsid w:val="00832EB7"/>
    <w:rsid w:val="00833152"/>
    <w:rsid w:val="008412B5"/>
    <w:rsid w:val="00846604"/>
    <w:rsid w:val="008731B2"/>
    <w:rsid w:val="00877078"/>
    <w:rsid w:val="00886477"/>
    <w:rsid w:val="008930E0"/>
    <w:rsid w:val="008B75F9"/>
    <w:rsid w:val="008C169D"/>
    <w:rsid w:val="008C65B7"/>
    <w:rsid w:val="008C7640"/>
    <w:rsid w:val="008E07FD"/>
    <w:rsid w:val="008E4387"/>
    <w:rsid w:val="008E6AE2"/>
    <w:rsid w:val="008F3900"/>
    <w:rsid w:val="008F7815"/>
    <w:rsid w:val="00924742"/>
    <w:rsid w:val="00931FA0"/>
    <w:rsid w:val="009359BB"/>
    <w:rsid w:val="0093661A"/>
    <w:rsid w:val="009814E5"/>
    <w:rsid w:val="0098479D"/>
    <w:rsid w:val="00985ED8"/>
    <w:rsid w:val="009B09FD"/>
    <w:rsid w:val="009B19F2"/>
    <w:rsid w:val="009B620B"/>
    <w:rsid w:val="009B679B"/>
    <w:rsid w:val="009B6E80"/>
    <w:rsid w:val="009C10A9"/>
    <w:rsid w:val="009C7ECD"/>
    <w:rsid w:val="009D0265"/>
    <w:rsid w:val="009D321E"/>
    <w:rsid w:val="009D36D9"/>
    <w:rsid w:val="009E2990"/>
    <w:rsid w:val="009E76E8"/>
    <w:rsid w:val="009F10C3"/>
    <w:rsid w:val="009F3D0F"/>
    <w:rsid w:val="009F60A8"/>
    <w:rsid w:val="00A00593"/>
    <w:rsid w:val="00A01792"/>
    <w:rsid w:val="00A04C90"/>
    <w:rsid w:val="00A062A4"/>
    <w:rsid w:val="00A21771"/>
    <w:rsid w:val="00A21988"/>
    <w:rsid w:val="00A24258"/>
    <w:rsid w:val="00A24E70"/>
    <w:rsid w:val="00A31C53"/>
    <w:rsid w:val="00A40486"/>
    <w:rsid w:val="00A413F9"/>
    <w:rsid w:val="00A4558B"/>
    <w:rsid w:val="00A46FDA"/>
    <w:rsid w:val="00A5442B"/>
    <w:rsid w:val="00A54AE3"/>
    <w:rsid w:val="00A570B5"/>
    <w:rsid w:val="00A9459C"/>
    <w:rsid w:val="00A946A5"/>
    <w:rsid w:val="00AB024B"/>
    <w:rsid w:val="00AB03AF"/>
    <w:rsid w:val="00AB7309"/>
    <w:rsid w:val="00AC134F"/>
    <w:rsid w:val="00AC2802"/>
    <w:rsid w:val="00AC3650"/>
    <w:rsid w:val="00AD1D8D"/>
    <w:rsid w:val="00AD3820"/>
    <w:rsid w:val="00AD59C7"/>
    <w:rsid w:val="00AD5E17"/>
    <w:rsid w:val="00AE30E0"/>
    <w:rsid w:val="00AE721C"/>
    <w:rsid w:val="00AF17BE"/>
    <w:rsid w:val="00AF2889"/>
    <w:rsid w:val="00B01639"/>
    <w:rsid w:val="00B02379"/>
    <w:rsid w:val="00B04B51"/>
    <w:rsid w:val="00B070CE"/>
    <w:rsid w:val="00B118CA"/>
    <w:rsid w:val="00B13720"/>
    <w:rsid w:val="00B17573"/>
    <w:rsid w:val="00B216CB"/>
    <w:rsid w:val="00B21DF3"/>
    <w:rsid w:val="00B27B4C"/>
    <w:rsid w:val="00B4097F"/>
    <w:rsid w:val="00B455C8"/>
    <w:rsid w:val="00B75322"/>
    <w:rsid w:val="00B77F0D"/>
    <w:rsid w:val="00B8171D"/>
    <w:rsid w:val="00B8304A"/>
    <w:rsid w:val="00B8590D"/>
    <w:rsid w:val="00B93429"/>
    <w:rsid w:val="00B93D5F"/>
    <w:rsid w:val="00B96053"/>
    <w:rsid w:val="00BA1789"/>
    <w:rsid w:val="00BA1F7D"/>
    <w:rsid w:val="00BB16C8"/>
    <w:rsid w:val="00BB2B17"/>
    <w:rsid w:val="00BB2CCB"/>
    <w:rsid w:val="00BB4488"/>
    <w:rsid w:val="00BD19DE"/>
    <w:rsid w:val="00BD38BB"/>
    <w:rsid w:val="00BD69C9"/>
    <w:rsid w:val="00BD6ACE"/>
    <w:rsid w:val="00BE3F0F"/>
    <w:rsid w:val="00BE4E9A"/>
    <w:rsid w:val="00BE62AD"/>
    <w:rsid w:val="00BE73B9"/>
    <w:rsid w:val="00BF0D33"/>
    <w:rsid w:val="00BF4085"/>
    <w:rsid w:val="00BF7348"/>
    <w:rsid w:val="00C0595C"/>
    <w:rsid w:val="00C17C7A"/>
    <w:rsid w:val="00C34969"/>
    <w:rsid w:val="00C40D84"/>
    <w:rsid w:val="00C440A8"/>
    <w:rsid w:val="00C52B18"/>
    <w:rsid w:val="00C553B0"/>
    <w:rsid w:val="00C5630F"/>
    <w:rsid w:val="00C61EFB"/>
    <w:rsid w:val="00C65E03"/>
    <w:rsid w:val="00C808D0"/>
    <w:rsid w:val="00C93796"/>
    <w:rsid w:val="00C954A9"/>
    <w:rsid w:val="00CA2901"/>
    <w:rsid w:val="00CA2979"/>
    <w:rsid w:val="00CC7A51"/>
    <w:rsid w:val="00CD6CBC"/>
    <w:rsid w:val="00CF5189"/>
    <w:rsid w:val="00CF700F"/>
    <w:rsid w:val="00CF708E"/>
    <w:rsid w:val="00D0201D"/>
    <w:rsid w:val="00D25CFA"/>
    <w:rsid w:val="00D36155"/>
    <w:rsid w:val="00D41C89"/>
    <w:rsid w:val="00D45594"/>
    <w:rsid w:val="00D47D49"/>
    <w:rsid w:val="00D53EEE"/>
    <w:rsid w:val="00D602DE"/>
    <w:rsid w:val="00D60E17"/>
    <w:rsid w:val="00D61976"/>
    <w:rsid w:val="00D75109"/>
    <w:rsid w:val="00D7526F"/>
    <w:rsid w:val="00D84780"/>
    <w:rsid w:val="00DA429B"/>
    <w:rsid w:val="00DB1313"/>
    <w:rsid w:val="00DB2564"/>
    <w:rsid w:val="00DC2866"/>
    <w:rsid w:val="00DC7857"/>
    <w:rsid w:val="00DC7C46"/>
    <w:rsid w:val="00DD3686"/>
    <w:rsid w:val="00DD6FC5"/>
    <w:rsid w:val="00DE355C"/>
    <w:rsid w:val="00DE42FF"/>
    <w:rsid w:val="00DF4A0A"/>
    <w:rsid w:val="00DF64FC"/>
    <w:rsid w:val="00DF753C"/>
    <w:rsid w:val="00E0499D"/>
    <w:rsid w:val="00E04F50"/>
    <w:rsid w:val="00E06FAC"/>
    <w:rsid w:val="00E11218"/>
    <w:rsid w:val="00E125F8"/>
    <w:rsid w:val="00E177DD"/>
    <w:rsid w:val="00E229C7"/>
    <w:rsid w:val="00E23AC5"/>
    <w:rsid w:val="00E27667"/>
    <w:rsid w:val="00E3139C"/>
    <w:rsid w:val="00E31BA8"/>
    <w:rsid w:val="00E44B9C"/>
    <w:rsid w:val="00E52695"/>
    <w:rsid w:val="00E55C97"/>
    <w:rsid w:val="00E60F6F"/>
    <w:rsid w:val="00E61C05"/>
    <w:rsid w:val="00E66D87"/>
    <w:rsid w:val="00E900EE"/>
    <w:rsid w:val="00E915C4"/>
    <w:rsid w:val="00EA0E73"/>
    <w:rsid w:val="00EA3488"/>
    <w:rsid w:val="00EA5521"/>
    <w:rsid w:val="00EA5FBB"/>
    <w:rsid w:val="00EB2644"/>
    <w:rsid w:val="00ED0448"/>
    <w:rsid w:val="00ED3A75"/>
    <w:rsid w:val="00ED6DDA"/>
    <w:rsid w:val="00EF7468"/>
    <w:rsid w:val="00EF79B7"/>
    <w:rsid w:val="00F0052A"/>
    <w:rsid w:val="00F01640"/>
    <w:rsid w:val="00F023DD"/>
    <w:rsid w:val="00F07ACF"/>
    <w:rsid w:val="00F22328"/>
    <w:rsid w:val="00F226E8"/>
    <w:rsid w:val="00F32C71"/>
    <w:rsid w:val="00F3487D"/>
    <w:rsid w:val="00F52363"/>
    <w:rsid w:val="00F542CC"/>
    <w:rsid w:val="00F552EE"/>
    <w:rsid w:val="00F55956"/>
    <w:rsid w:val="00F57404"/>
    <w:rsid w:val="00F5773E"/>
    <w:rsid w:val="00F60AEF"/>
    <w:rsid w:val="00F62200"/>
    <w:rsid w:val="00F64576"/>
    <w:rsid w:val="00F657E4"/>
    <w:rsid w:val="00F6631F"/>
    <w:rsid w:val="00F72B1B"/>
    <w:rsid w:val="00F841B4"/>
    <w:rsid w:val="00F864A5"/>
    <w:rsid w:val="00F913A1"/>
    <w:rsid w:val="00FA043A"/>
    <w:rsid w:val="00FA2064"/>
    <w:rsid w:val="00FB384A"/>
    <w:rsid w:val="00FB650A"/>
    <w:rsid w:val="00FC54A7"/>
    <w:rsid w:val="00FE2707"/>
    <w:rsid w:val="00FE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00"/>
    <w:pPr>
      <w:spacing w:after="200" w:line="276" w:lineRule="auto"/>
    </w:pPr>
    <w:rPr>
      <w:rFonts w:eastAsiaTheme="minorEastAsia"/>
      <w:lang w:eastAsia="ru-RU"/>
    </w:rPr>
  </w:style>
  <w:style w:type="paragraph" w:styleId="1">
    <w:name w:val="heading 1"/>
    <w:basedOn w:val="a"/>
    <w:next w:val="a"/>
    <w:link w:val="10"/>
    <w:qFormat/>
    <w:rsid w:val="006A34C1"/>
    <w:pPr>
      <w:keepNext/>
      <w:widowControl w:val="0"/>
      <w:autoSpaceDE w:val="0"/>
      <w:autoSpaceDN w:val="0"/>
      <w:adjustRightInd w:val="0"/>
      <w:spacing w:after="0" w:line="240" w:lineRule="auto"/>
      <w:outlineLvl w:val="0"/>
    </w:pPr>
    <w:rPr>
      <w:rFonts w:ascii="Times New Roman" w:eastAsia="Times New Roman" w:hAnsi="Times New Roman" w:cs="Times New Roman"/>
      <w:b/>
      <w:snapToGrid w:val="0"/>
      <w:color w:val="000000"/>
      <w:sz w:val="16"/>
      <w:szCs w:val="20"/>
    </w:rPr>
  </w:style>
  <w:style w:type="paragraph" w:styleId="2">
    <w:name w:val="heading 2"/>
    <w:basedOn w:val="a"/>
    <w:next w:val="a"/>
    <w:link w:val="20"/>
    <w:qFormat/>
    <w:rsid w:val="006A34C1"/>
    <w:pPr>
      <w:keepNext/>
      <w:widowControl w:val="0"/>
      <w:shd w:val="clear" w:color="auto" w:fill="FFFFFF"/>
      <w:autoSpaceDE w:val="0"/>
      <w:autoSpaceDN w:val="0"/>
      <w:adjustRightInd w:val="0"/>
      <w:spacing w:before="706" w:after="0" w:line="240" w:lineRule="auto"/>
      <w:ind w:right="-95"/>
      <w:outlineLvl w:val="1"/>
    </w:pPr>
    <w:rPr>
      <w:rFonts w:ascii="Times New Roman" w:eastAsia="Times New Roman" w:hAnsi="Times New Roman" w:cs="Times New Roman"/>
      <w:i/>
      <w:sz w:val="28"/>
      <w:szCs w:val="20"/>
    </w:rPr>
  </w:style>
  <w:style w:type="paragraph" w:styleId="3">
    <w:name w:val="heading 3"/>
    <w:basedOn w:val="a"/>
    <w:next w:val="a"/>
    <w:link w:val="30"/>
    <w:qFormat/>
    <w:rsid w:val="006A34C1"/>
    <w:pPr>
      <w:keepNext/>
      <w:widowControl w:val="0"/>
      <w:shd w:val="clear" w:color="auto" w:fill="FFFFFF"/>
      <w:autoSpaceDE w:val="0"/>
      <w:autoSpaceDN w:val="0"/>
      <w:adjustRightInd w:val="0"/>
      <w:spacing w:after="0" w:line="240" w:lineRule="auto"/>
      <w:ind w:left="1886"/>
      <w:outlineLvl w:val="2"/>
    </w:pPr>
    <w:rPr>
      <w:rFonts w:ascii="Times New Roman" w:eastAsia="Times New Roman" w:hAnsi="Times New Roman" w:cs="Times New Roman"/>
      <w:b/>
      <w:color w:val="800080"/>
      <w:szCs w:val="20"/>
    </w:rPr>
  </w:style>
  <w:style w:type="paragraph" w:styleId="4">
    <w:name w:val="heading 4"/>
    <w:basedOn w:val="a"/>
    <w:next w:val="a"/>
    <w:link w:val="40"/>
    <w:qFormat/>
    <w:rsid w:val="006A34C1"/>
    <w:pPr>
      <w:keepNext/>
      <w:widowControl w:val="0"/>
      <w:shd w:val="clear" w:color="auto" w:fill="FFFFFF"/>
      <w:autoSpaceDE w:val="0"/>
      <w:autoSpaceDN w:val="0"/>
      <w:adjustRightInd w:val="0"/>
      <w:spacing w:after="0" w:line="322" w:lineRule="exact"/>
      <w:ind w:left="773" w:right="538"/>
      <w:outlineLvl w:val="3"/>
    </w:pPr>
    <w:rPr>
      <w:rFonts w:ascii="Times New Roman" w:eastAsia="Times New Roman" w:hAnsi="Times New Roman" w:cs="Times New Roman"/>
      <w:i/>
      <w:spacing w:val="-1"/>
      <w:sz w:val="28"/>
      <w:szCs w:val="20"/>
    </w:rPr>
  </w:style>
  <w:style w:type="paragraph" w:styleId="5">
    <w:name w:val="heading 5"/>
    <w:basedOn w:val="a"/>
    <w:next w:val="a"/>
    <w:link w:val="50"/>
    <w:qFormat/>
    <w:rsid w:val="006A34C1"/>
    <w:pPr>
      <w:keepNext/>
      <w:widowControl w:val="0"/>
      <w:shd w:val="clear" w:color="auto" w:fill="FFFFFF"/>
      <w:autoSpaceDE w:val="0"/>
      <w:autoSpaceDN w:val="0"/>
      <w:adjustRightInd w:val="0"/>
      <w:spacing w:before="322" w:after="0" w:line="317" w:lineRule="exact"/>
      <w:ind w:left="120" w:right="163" w:firstLine="706"/>
      <w:outlineLvl w:val="4"/>
    </w:pPr>
    <w:rPr>
      <w:rFonts w:ascii="Times New Roman" w:eastAsia="Times New Roman" w:hAnsi="Times New Roman" w:cs="Times New Roman"/>
      <w:color w:val="800080"/>
      <w:sz w:val="28"/>
      <w:szCs w:val="20"/>
    </w:rPr>
  </w:style>
  <w:style w:type="paragraph" w:styleId="6">
    <w:name w:val="heading 6"/>
    <w:basedOn w:val="a"/>
    <w:next w:val="a"/>
    <w:link w:val="60"/>
    <w:qFormat/>
    <w:rsid w:val="006A34C1"/>
    <w:pPr>
      <w:keepNext/>
      <w:widowControl w:val="0"/>
      <w:shd w:val="clear" w:color="auto" w:fill="FFFFFF"/>
      <w:autoSpaceDE w:val="0"/>
      <w:autoSpaceDN w:val="0"/>
      <w:adjustRightInd w:val="0"/>
      <w:spacing w:before="10" w:after="965" w:line="240" w:lineRule="auto"/>
      <w:ind w:right="10"/>
      <w:outlineLvl w:val="5"/>
    </w:pPr>
    <w:rPr>
      <w:rFonts w:ascii="Times New Roman" w:eastAsia="Times New Roman" w:hAnsi="Times New Roman" w:cs="Times New Roman"/>
      <w:sz w:val="28"/>
      <w:szCs w:val="20"/>
    </w:rPr>
  </w:style>
  <w:style w:type="paragraph" w:styleId="7">
    <w:name w:val="heading 7"/>
    <w:basedOn w:val="a"/>
    <w:next w:val="a"/>
    <w:link w:val="70"/>
    <w:qFormat/>
    <w:rsid w:val="006A34C1"/>
    <w:pPr>
      <w:keepNext/>
      <w:widowControl w:val="0"/>
      <w:shd w:val="clear" w:color="auto" w:fill="FFFFFF"/>
      <w:autoSpaceDE w:val="0"/>
      <w:autoSpaceDN w:val="0"/>
      <w:adjustRightInd w:val="0"/>
      <w:spacing w:after="0" w:line="240" w:lineRule="auto"/>
      <w:ind w:left="168"/>
      <w:outlineLvl w:val="6"/>
    </w:pPr>
    <w:rPr>
      <w:rFonts w:ascii="Times New Roman" w:eastAsia="Times New Roman" w:hAnsi="Times New Roman" w:cs="Times New Roman"/>
      <w:sz w:val="28"/>
      <w:szCs w:val="20"/>
    </w:rPr>
  </w:style>
  <w:style w:type="paragraph" w:styleId="8">
    <w:name w:val="heading 8"/>
    <w:basedOn w:val="a"/>
    <w:next w:val="a"/>
    <w:link w:val="80"/>
    <w:qFormat/>
    <w:rsid w:val="006A34C1"/>
    <w:pPr>
      <w:keepNext/>
      <w:widowControl w:val="0"/>
      <w:shd w:val="clear" w:color="auto" w:fill="FFFFFF"/>
      <w:autoSpaceDE w:val="0"/>
      <w:autoSpaceDN w:val="0"/>
      <w:adjustRightInd w:val="0"/>
      <w:spacing w:before="10" w:after="10" w:line="240" w:lineRule="auto"/>
      <w:ind w:left="590"/>
      <w:outlineLvl w:val="7"/>
    </w:pPr>
    <w:rPr>
      <w:rFonts w:ascii="Times New Roman" w:eastAsia="Times New Roman" w:hAnsi="Times New Roman" w:cs="Times New Roman"/>
      <w:sz w:val="28"/>
      <w:szCs w:val="20"/>
    </w:rPr>
  </w:style>
  <w:style w:type="paragraph" w:styleId="9">
    <w:name w:val="heading 9"/>
    <w:basedOn w:val="a"/>
    <w:next w:val="a"/>
    <w:link w:val="90"/>
    <w:qFormat/>
    <w:rsid w:val="006A34C1"/>
    <w:pPr>
      <w:keepNext/>
      <w:widowControl w:val="0"/>
      <w:autoSpaceDE w:val="0"/>
      <w:autoSpaceDN w:val="0"/>
      <w:adjustRightInd w:val="0"/>
      <w:spacing w:after="0" w:line="240" w:lineRule="auto"/>
      <w:ind w:firstLine="540"/>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4C1"/>
    <w:rPr>
      <w:rFonts w:ascii="Times New Roman" w:eastAsia="Times New Roman" w:hAnsi="Times New Roman" w:cs="Times New Roman"/>
      <w:b/>
      <w:snapToGrid w:val="0"/>
      <w:color w:val="000000"/>
      <w:sz w:val="16"/>
      <w:szCs w:val="20"/>
      <w:lang w:eastAsia="ru-RU"/>
    </w:rPr>
  </w:style>
  <w:style w:type="character" w:customStyle="1" w:styleId="20">
    <w:name w:val="Заголовок 2 Знак"/>
    <w:basedOn w:val="a0"/>
    <w:link w:val="2"/>
    <w:rsid w:val="006A34C1"/>
    <w:rPr>
      <w:rFonts w:ascii="Times New Roman" w:eastAsia="Times New Roman" w:hAnsi="Times New Roman" w:cs="Times New Roman"/>
      <w:i/>
      <w:sz w:val="28"/>
      <w:szCs w:val="20"/>
      <w:shd w:val="clear" w:color="auto" w:fill="FFFFFF"/>
      <w:lang w:eastAsia="ru-RU"/>
    </w:rPr>
  </w:style>
  <w:style w:type="character" w:customStyle="1" w:styleId="30">
    <w:name w:val="Заголовок 3 Знак"/>
    <w:basedOn w:val="a0"/>
    <w:link w:val="3"/>
    <w:rsid w:val="006A34C1"/>
    <w:rPr>
      <w:rFonts w:ascii="Times New Roman" w:eastAsia="Times New Roman" w:hAnsi="Times New Roman" w:cs="Times New Roman"/>
      <w:b/>
      <w:color w:val="800080"/>
      <w:szCs w:val="20"/>
      <w:shd w:val="clear" w:color="auto" w:fill="FFFFFF"/>
      <w:lang w:eastAsia="ru-RU"/>
    </w:rPr>
  </w:style>
  <w:style w:type="character" w:customStyle="1" w:styleId="40">
    <w:name w:val="Заголовок 4 Знак"/>
    <w:basedOn w:val="a0"/>
    <w:link w:val="4"/>
    <w:rsid w:val="006A34C1"/>
    <w:rPr>
      <w:rFonts w:ascii="Times New Roman" w:eastAsia="Times New Roman" w:hAnsi="Times New Roman" w:cs="Times New Roman"/>
      <w:i/>
      <w:spacing w:val="-1"/>
      <w:sz w:val="28"/>
      <w:szCs w:val="20"/>
      <w:shd w:val="clear" w:color="auto" w:fill="FFFFFF"/>
      <w:lang w:eastAsia="ru-RU"/>
    </w:rPr>
  </w:style>
  <w:style w:type="character" w:customStyle="1" w:styleId="50">
    <w:name w:val="Заголовок 5 Знак"/>
    <w:basedOn w:val="a0"/>
    <w:link w:val="5"/>
    <w:rsid w:val="006A34C1"/>
    <w:rPr>
      <w:rFonts w:ascii="Times New Roman" w:eastAsia="Times New Roman" w:hAnsi="Times New Roman" w:cs="Times New Roman"/>
      <w:color w:val="800080"/>
      <w:sz w:val="28"/>
      <w:szCs w:val="20"/>
      <w:shd w:val="clear" w:color="auto" w:fill="FFFFFF"/>
      <w:lang w:eastAsia="ru-RU"/>
    </w:rPr>
  </w:style>
  <w:style w:type="character" w:customStyle="1" w:styleId="60">
    <w:name w:val="Заголовок 6 Знак"/>
    <w:basedOn w:val="a0"/>
    <w:link w:val="6"/>
    <w:rsid w:val="006A34C1"/>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6A34C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A34C1"/>
    <w:rPr>
      <w:rFonts w:ascii="Times New Roman" w:eastAsia="Times New Roman" w:hAnsi="Times New Roman" w:cs="Times New Roman"/>
      <w:sz w:val="28"/>
      <w:szCs w:val="20"/>
      <w:shd w:val="clear" w:color="auto" w:fill="FFFFFF"/>
      <w:lang w:eastAsia="ru-RU"/>
    </w:rPr>
  </w:style>
  <w:style w:type="character" w:customStyle="1" w:styleId="90">
    <w:name w:val="Заголовок 9 Знак"/>
    <w:basedOn w:val="a0"/>
    <w:link w:val="9"/>
    <w:rsid w:val="006A34C1"/>
    <w:rPr>
      <w:rFonts w:ascii="Times New Roman" w:eastAsia="Times New Roman" w:hAnsi="Times New Roman" w:cs="Times New Roman"/>
      <w:b/>
      <w:sz w:val="28"/>
      <w:szCs w:val="20"/>
      <w:lang w:eastAsia="ru-RU"/>
    </w:rPr>
  </w:style>
  <w:style w:type="paragraph" w:styleId="a3">
    <w:name w:val="Block Text"/>
    <w:basedOn w:val="a"/>
    <w:rsid w:val="006A34C1"/>
    <w:pPr>
      <w:widowControl w:val="0"/>
      <w:shd w:val="clear" w:color="auto" w:fill="FFFFFF"/>
      <w:autoSpaceDE w:val="0"/>
      <w:autoSpaceDN w:val="0"/>
      <w:adjustRightInd w:val="0"/>
      <w:spacing w:after="0" w:line="322" w:lineRule="exact"/>
      <w:ind w:left="43" w:right="62" w:firstLine="566"/>
    </w:pPr>
    <w:rPr>
      <w:rFonts w:ascii="Times New Roman" w:eastAsia="Times New Roman" w:hAnsi="Times New Roman" w:cs="Times New Roman"/>
      <w:sz w:val="28"/>
      <w:szCs w:val="20"/>
    </w:rPr>
  </w:style>
  <w:style w:type="paragraph" w:styleId="a4">
    <w:name w:val="Body Text Indent"/>
    <w:aliases w:val="Надин стиль,Основной текст 1,Нумерованный список !!,Iniiaiie oaeno 1,Ioia?iaaiiue nienie !!,Iaaei noeeu,Основной текст без отступа"/>
    <w:basedOn w:val="a"/>
    <w:link w:val="a5"/>
    <w:rsid w:val="006A34C1"/>
    <w:pPr>
      <w:widowControl w:val="0"/>
      <w:shd w:val="clear" w:color="auto" w:fill="FFFFFF"/>
      <w:autoSpaceDE w:val="0"/>
      <w:autoSpaceDN w:val="0"/>
      <w:adjustRightInd w:val="0"/>
      <w:spacing w:before="10" w:after="0" w:line="322" w:lineRule="exact"/>
      <w:ind w:right="62" w:firstLine="509"/>
    </w:pPr>
    <w:rPr>
      <w:rFonts w:ascii="Times New Roman" w:eastAsia="Times New Roman" w:hAnsi="Times New Roman" w:cs="Times New Roman"/>
      <w:b/>
      <w:sz w:val="28"/>
      <w:szCs w:val="20"/>
    </w:rPr>
  </w:style>
  <w:style w:type="character" w:customStyle="1" w:styleId="a5">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4"/>
    <w:rsid w:val="006A34C1"/>
    <w:rPr>
      <w:rFonts w:ascii="Times New Roman" w:eastAsia="Times New Roman" w:hAnsi="Times New Roman" w:cs="Times New Roman"/>
      <w:b/>
      <w:sz w:val="28"/>
      <w:szCs w:val="20"/>
      <w:shd w:val="clear" w:color="auto" w:fill="FFFFFF"/>
    </w:rPr>
  </w:style>
  <w:style w:type="paragraph" w:styleId="21">
    <w:name w:val="Body Text Indent 2"/>
    <w:basedOn w:val="a"/>
    <w:link w:val="22"/>
    <w:rsid w:val="006A34C1"/>
    <w:pPr>
      <w:widowControl w:val="0"/>
      <w:shd w:val="clear" w:color="auto" w:fill="FFFFFF"/>
      <w:autoSpaceDE w:val="0"/>
      <w:autoSpaceDN w:val="0"/>
      <w:adjustRightInd w:val="0"/>
      <w:spacing w:after="0" w:line="322" w:lineRule="exact"/>
      <w:ind w:right="86" w:firstLine="912"/>
    </w:pPr>
    <w:rPr>
      <w:rFonts w:ascii="Times New Roman" w:eastAsia="Times New Roman" w:hAnsi="Times New Roman" w:cs="Times New Roman"/>
      <w:color w:val="800080"/>
      <w:sz w:val="28"/>
      <w:szCs w:val="20"/>
    </w:rPr>
  </w:style>
  <w:style w:type="character" w:customStyle="1" w:styleId="22">
    <w:name w:val="Основной текст с отступом 2 Знак"/>
    <w:basedOn w:val="a0"/>
    <w:link w:val="21"/>
    <w:rsid w:val="006A34C1"/>
    <w:rPr>
      <w:rFonts w:ascii="Times New Roman" w:eastAsia="Times New Roman" w:hAnsi="Times New Roman" w:cs="Times New Roman"/>
      <w:color w:val="800080"/>
      <w:sz w:val="28"/>
      <w:szCs w:val="20"/>
      <w:shd w:val="clear" w:color="auto" w:fill="FFFFFF"/>
    </w:rPr>
  </w:style>
  <w:style w:type="paragraph" w:styleId="31">
    <w:name w:val="Body Text Indent 3"/>
    <w:basedOn w:val="a"/>
    <w:link w:val="32"/>
    <w:rsid w:val="006A34C1"/>
    <w:pPr>
      <w:widowControl w:val="0"/>
      <w:shd w:val="clear" w:color="auto" w:fill="FFFFFF"/>
      <w:autoSpaceDE w:val="0"/>
      <w:autoSpaceDN w:val="0"/>
      <w:adjustRightInd w:val="0"/>
      <w:spacing w:after="0" w:line="322" w:lineRule="exact"/>
      <w:ind w:right="96" w:firstLine="567"/>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6A34C1"/>
    <w:rPr>
      <w:rFonts w:ascii="Times New Roman" w:eastAsia="Times New Roman" w:hAnsi="Times New Roman" w:cs="Times New Roman"/>
      <w:sz w:val="28"/>
      <w:szCs w:val="20"/>
      <w:shd w:val="clear" w:color="auto" w:fill="FFFFFF"/>
    </w:rPr>
  </w:style>
  <w:style w:type="paragraph" w:styleId="a6">
    <w:name w:val="Body Text"/>
    <w:basedOn w:val="a"/>
    <w:link w:val="a7"/>
    <w:uiPriority w:val="99"/>
    <w:rsid w:val="006A34C1"/>
    <w:pPr>
      <w:widowControl w:val="0"/>
      <w:shd w:val="clear" w:color="auto" w:fill="FFFFFF"/>
      <w:autoSpaceDE w:val="0"/>
      <w:autoSpaceDN w:val="0"/>
      <w:adjustRightInd w:val="0"/>
      <w:spacing w:before="706" w:after="0" w:line="240" w:lineRule="auto"/>
      <w:ind w:right="-95"/>
      <w:jc w:val="right"/>
    </w:pPr>
    <w:rPr>
      <w:rFonts w:ascii="Times New Roman" w:eastAsia="Times New Roman" w:hAnsi="Times New Roman" w:cs="Times New Roman"/>
      <w:i/>
      <w:sz w:val="28"/>
      <w:szCs w:val="20"/>
    </w:rPr>
  </w:style>
  <w:style w:type="character" w:customStyle="1" w:styleId="a7">
    <w:name w:val="Основной текст Знак"/>
    <w:basedOn w:val="a0"/>
    <w:link w:val="a6"/>
    <w:uiPriority w:val="99"/>
    <w:rsid w:val="006A34C1"/>
    <w:rPr>
      <w:rFonts w:ascii="Times New Roman" w:eastAsia="Times New Roman" w:hAnsi="Times New Roman" w:cs="Times New Roman"/>
      <w:i/>
      <w:sz w:val="28"/>
      <w:szCs w:val="20"/>
      <w:shd w:val="clear" w:color="auto" w:fill="FFFFFF"/>
      <w:lang w:eastAsia="ru-RU"/>
    </w:rPr>
  </w:style>
  <w:style w:type="paragraph" w:customStyle="1" w:styleId="ConsPlusCell">
    <w:name w:val="ConsPlusCell"/>
    <w:rsid w:val="006A34C1"/>
    <w:rPr>
      <w:rFonts w:ascii="Arial" w:eastAsia="Times New Roman" w:hAnsi="Arial" w:cs="Times New Roman"/>
      <w:snapToGrid w:val="0"/>
      <w:sz w:val="20"/>
      <w:szCs w:val="20"/>
      <w:lang w:eastAsia="ru-RU"/>
    </w:rPr>
  </w:style>
  <w:style w:type="paragraph" w:styleId="23">
    <w:name w:val="Body Text 2"/>
    <w:basedOn w:val="a"/>
    <w:link w:val="24"/>
    <w:rsid w:val="006A34C1"/>
    <w:pPr>
      <w:widowControl w:val="0"/>
      <w:shd w:val="clear" w:color="auto" w:fill="FFFFFF"/>
      <w:autoSpaceDE w:val="0"/>
      <w:autoSpaceDN w:val="0"/>
      <w:adjustRightInd w:val="0"/>
      <w:spacing w:before="706" w:after="0" w:line="240" w:lineRule="auto"/>
      <w:ind w:right="-95"/>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6A34C1"/>
    <w:rPr>
      <w:rFonts w:ascii="Times New Roman" w:eastAsia="Times New Roman" w:hAnsi="Times New Roman" w:cs="Times New Roman"/>
      <w:sz w:val="28"/>
      <w:szCs w:val="20"/>
      <w:shd w:val="clear" w:color="auto" w:fill="FFFFFF"/>
    </w:rPr>
  </w:style>
  <w:style w:type="paragraph" w:styleId="33">
    <w:name w:val="Body Text 3"/>
    <w:basedOn w:val="a"/>
    <w:link w:val="34"/>
    <w:rsid w:val="006A34C1"/>
    <w:pPr>
      <w:widowControl w:val="0"/>
      <w:shd w:val="clear" w:color="auto" w:fill="FFFFFF"/>
      <w:tabs>
        <w:tab w:val="left" w:pos="709"/>
      </w:tabs>
      <w:autoSpaceDE w:val="0"/>
      <w:autoSpaceDN w:val="0"/>
      <w:adjustRightInd w:val="0"/>
      <w:spacing w:before="10" w:after="10" w:line="240" w:lineRule="auto"/>
      <w:ind w:right="29"/>
    </w:pPr>
    <w:rPr>
      <w:rFonts w:ascii="Times New Roman" w:eastAsia="Times New Roman" w:hAnsi="Times New Roman" w:cs="Times New Roman"/>
      <w:sz w:val="28"/>
      <w:szCs w:val="20"/>
    </w:rPr>
  </w:style>
  <w:style w:type="character" w:customStyle="1" w:styleId="34">
    <w:name w:val="Основной текст 3 Знак"/>
    <w:basedOn w:val="a0"/>
    <w:link w:val="33"/>
    <w:rsid w:val="006A34C1"/>
    <w:rPr>
      <w:rFonts w:ascii="Times New Roman" w:eastAsia="Times New Roman" w:hAnsi="Times New Roman" w:cs="Times New Roman"/>
      <w:sz w:val="28"/>
      <w:szCs w:val="20"/>
      <w:shd w:val="clear" w:color="auto" w:fill="FFFFFF"/>
      <w:lang w:eastAsia="ru-RU"/>
    </w:rPr>
  </w:style>
  <w:style w:type="paragraph" w:styleId="a8">
    <w:name w:val="caption"/>
    <w:basedOn w:val="a"/>
    <w:next w:val="a"/>
    <w:qFormat/>
    <w:rsid w:val="006A34C1"/>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9">
    <w:name w:val="header"/>
    <w:basedOn w:val="a"/>
    <w:link w:val="aa"/>
    <w:uiPriority w:val="99"/>
    <w:rsid w:val="006A34C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A34C1"/>
    <w:rPr>
      <w:rFonts w:ascii="Times New Roman" w:eastAsia="Times New Roman" w:hAnsi="Times New Roman" w:cs="Times New Roman"/>
      <w:sz w:val="20"/>
      <w:szCs w:val="20"/>
      <w:lang w:eastAsia="ru-RU"/>
    </w:rPr>
  </w:style>
  <w:style w:type="character" w:styleId="ab">
    <w:name w:val="page number"/>
    <w:basedOn w:val="a0"/>
    <w:rsid w:val="006A34C1"/>
  </w:style>
  <w:style w:type="paragraph" w:customStyle="1" w:styleId="ConsPlusNonformat">
    <w:name w:val="ConsPlusNonformat"/>
    <w:rsid w:val="006A34C1"/>
    <w:rPr>
      <w:rFonts w:ascii="Courier New" w:eastAsia="Times New Roman" w:hAnsi="Courier New" w:cs="Times New Roman"/>
      <w:snapToGrid w:val="0"/>
      <w:sz w:val="20"/>
      <w:szCs w:val="20"/>
      <w:lang w:eastAsia="ru-RU"/>
    </w:rPr>
  </w:style>
  <w:style w:type="paragraph" w:styleId="ac">
    <w:name w:val="Title"/>
    <w:basedOn w:val="a"/>
    <w:link w:val="ad"/>
    <w:qFormat/>
    <w:rsid w:val="006A34C1"/>
    <w:pPr>
      <w:spacing w:after="0" w:line="240" w:lineRule="auto"/>
      <w:jc w:val="center"/>
    </w:pPr>
    <w:rPr>
      <w:rFonts w:ascii="Times New Roman" w:eastAsia="Times New Roman" w:hAnsi="Times New Roman" w:cs="Times New Roman"/>
      <w:b/>
      <w:sz w:val="28"/>
      <w:szCs w:val="20"/>
      <w:lang w:val="en-US"/>
    </w:rPr>
  </w:style>
  <w:style w:type="character" w:customStyle="1" w:styleId="ad">
    <w:name w:val="Название Знак"/>
    <w:basedOn w:val="a0"/>
    <w:link w:val="ac"/>
    <w:rsid w:val="006A34C1"/>
    <w:rPr>
      <w:rFonts w:ascii="Times New Roman" w:eastAsia="Times New Roman" w:hAnsi="Times New Roman" w:cs="Times New Roman"/>
      <w:b/>
      <w:sz w:val="28"/>
      <w:szCs w:val="20"/>
      <w:lang w:val="en-US"/>
    </w:rPr>
  </w:style>
  <w:style w:type="paragraph" w:styleId="ae">
    <w:name w:val="footer"/>
    <w:basedOn w:val="a"/>
    <w:link w:val="af"/>
    <w:uiPriority w:val="99"/>
    <w:rsid w:val="006A34C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6A34C1"/>
    <w:rPr>
      <w:rFonts w:ascii="Times New Roman" w:eastAsia="Times New Roman" w:hAnsi="Times New Roman" w:cs="Times New Roman"/>
      <w:sz w:val="20"/>
      <w:szCs w:val="20"/>
      <w:lang w:eastAsia="ru-RU"/>
    </w:rPr>
  </w:style>
  <w:style w:type="paragraph" w:styleId="af0">
    <w:name w:val="Balloon Text"/>
    <w:basedOn w:val="a"/>
    <w:link w:val="af1"/>
    <w:semiHidden/>
    <w:rsid w:val="006A34C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semiHidden/>
    <w:rsid w:val="006A34C1"/>
    <w:rPr>
      <w:rFonts w:ascii="Tahoma" w:eastAsia="Times New Roman" w:hAnsi="Tahoma" w:cs="Times New Roman"/>
      <w:sz w:val="16"/>
      <w:szCs w:val="16"/>
    </w:rPr>
  </w:style>
  <w:style w:type="table" w:styleId="af2">
    <w:name w:val="Table Grid"/>
    <w:basedOn w:val="a1"/>
    <w:uiPriority w:val="59"/>
    <w:rsid w:val="006A34C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6A34C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6A34C1"/>
    <w:rPr>
      <w:rFonts w:ascii="Times New Roman" w:eastAsia="Times New Roman" w:hAnsi="Times New Roman" w:cs="Times New Roman"/>
      <w:sz w:val="20"/>
      <w:szCs w:val="20"/>
      <w:lang w:eastAsia="ru-RU"/>
    </w:rPr>
  </w:style>
  <w:style w:type="character" w:styleId="af5">
    <w:name w:val="footnote reference"/>
    <w:basedOn w:val="a0"/>
    <w:semiHidden/>
    <w:rsid w:val="006A34C1"/>
    <w:rPr>
      <w:vertAlign w:val="superscript"/>
    </w:rPr>
  </w:style>
  <w:style w:type="paragraph" w:styleId="af6">
    <w:name w:val="Normal (Web)"/>
    <w:aliases w:val="Обычный (Web)"/>
    <w:basedOn w:val="a"/>
    <w:link w:val="af7"/>
    <w:rsid w:val="006A34C1"/>
    <w:pPr>
      <w:spacing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aliases w:val="Обычный (Web) Знак"/>
    <w:link w:val="af6"/>
    <w:locked/>
    <w:rsid w:val="006A34C1"/>
    <w:rPr>
      <w:rFonts w:ascii="Times New Roman" w:eastAsia="Times New Roman" w:hAnsi="Times New Roman" w:cs="Times New Roman"/>
      <w:sz w:val="24"/>
      <w:szCs w:val="24"/>
    </w:rPr>
  </w:style>
  <w:style w:type="paragraph" w:customStyle="1" w:styleId="ConsPlusTitle">
    <w:name w:val="ConsPlusTitle"/>
    <w:rsid w:val="006A34C1"/>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A34C1"/>
    <w:pPr>
      <w:autoSpaceDE w:val="0"/>
      <w:autoSpaceDN w:val="0"/>
      <w:adjustRightInd w:val="0"/>
      <w:ind w:firstLine="720"/>
    </w:pPr>
    <w:rPr>
      <w:rFonts w:ascii="Arial" w:eastAsia="Times New Roman" w:hAnsi="Arial" w:cs="Arial"/>
      <w:sz w:val="20"/>
      <w:szCs w:val="20"/>
      <w:lang w:eastAsia="ru-RU"/>
    </w:rPr>
  </w:style>
  <w:style w:type="paragraph" w:customStyle="1" w:styleId="11">
    <w:name w:val="1"/>
    <w:basedOn w:val="a"/>
    <w:rsid w:val="006A34C1"/>
    <w:pPr>
      <w:spacing w:after="160" w:line="240" w:lineRule="exact"/>
    </w:pPr>
    <w:rPr>
      <w:rFonts w:ascii="Times New Roman" w:eastAsia="Times New Roman" w:hAnsi="Times New Roman" w:cs="Times New Roman"/>
      <w:sz w:val="20"/>
      <w:szCs w:val="20"/>
      <w:lang w:eastAsia="zh-CN"/>
    </w:rPr>
  </w:style>
  <w:style w:type="character" w:customStyle="1" w:styleId="highlighthighlightactive">
    <w:name w:val="highlight highlight_active"/>
    <w:basedOn w:val="a0"/>
    <w:rsid w:val="006A34C1"/>
  </w:style>
  <w:style w:type="character" w:customStyle="1" w:styleId="25">
    <w:name w:val="Основной текст (2)_"/>
    <w:basedOn w:val="a0"/>
    <w:link w:val="26"/>
    <w:rsid w:val="006A34C1"/>
    <w:rPr>
      <w:b/>
      <w:bCs/>
      <w:i/>
      <w:iCs/>
      <w:sz w:val="28"/>
      <w:szCs w:val="28"/>
      <w:shd w:val="clear" w:color="auto" w:fill="FFFFFF"/>
    </w:rPr>
  </w:style>
  <w:style w:type="paragraph" w:customStyle="1" w:styleId="26">
    <w:name w:val="Основной текст (2)"/>
    <w:basedOn w:val="a"/>
    <w:link w:val="25"/>
    <w:rsid w:val="006A34C1"/>
    <w:pPr>
      <w:shd w:val="clear" w:color="auto" w:fill="FFFFFF"/>
      <w:spacing w:after="300" w:line="322" w:lineRule="exact"/>
    </w:pPr>
    <w:rPr>
      <w:rFonts w:eastAsiaTheme="minorHAnsi"/>
      <w:b/>
      <w:bCs/>
      <w:i/>
      <w:iCs/>
      <w:sz w:val="28"/>
      <w:szCs w:val="28"/>
      <w:lang w:eastAsia="en-US"/>
    </w:rPr>
  </w:style>
  <w:style w:type="paragraph" w:customStyle="1" w:styleId="af8">
    <w:name w:val="Знак"/>
    <w:basedOn w:val="a"/>
    <w:rsid w:val="006A34C1"/>
    <w:pPr>
      <w:autoSpaceDE w:val="0"/>
      <w:autoSpaceDN w:val="0"/>
      <w:spacing w:after="160" w:line="240" w:lineRule="exact"/>
    </w:pPr>
    <w:rPr>
      <w:rFonts w:ascii="Arial" w:eastAsia="Times New Roman" w:hAnsi="Arial" w:cs="Arial"/>
      <w:b/>
      <w:bCs/>
      <w:sz w:val="20"/>
      <w:szCs w:val="20"/>
      <w:lang w:val="en-US" w:eastAsia="de-DE"/>
    </w:rPr>
  </w:style>
  <w:style w:type="paragraph" w:styleId="af9">
    <w:name w:val="List Paragraph"/>
    <w:basedOn w:val="a"/>
    <w:link w:val="afa"/>
    <w:uiPriority w:val="34"/>
    <w:qFormat/>
    <w:rsid w:val="006A34C1"/>
    <w:p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A34C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61">
    <w:name w:val="Основной текст + 6"/>
    <w:aliases w:val="5 pt"/>
    <w:basedOn w:val="a0"/>
    <w:rsid w:val="006A34C1"/>
    <w:rPr>
      <w:spacing w:val="2"/>
      <w:sz w:val="13"/>
      <w:szCs w:val="13"/>
      <w:lang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34C1"/>
    <w:pPr>
      <w:spacing w:after="100" w:afterAutospacing="1" w:line="240" w:lineRule="auto"/>
    </w:pPr>
    <w:rPr>
      <w:rFonts w:ascii="Tahoma" w:eastAsia="Times New Roman" w:hAnsi="Tahoma" w:cs="Times New Roman"/>
      <w:sz w:val="20"/>
      <w:szCs w:val="20"/>
      <w:lang w:val="en-US" w:eastAsia="en-US"/>
    </w:rPr>
  </w:style>
  <w:style w:type="character" w:styleId="afc">
    <w:name w:val="Hyperlink"/>
    <w:rsid w:val="006A34C1"/>
    <w:rPr>
      <w:color w:val="000080"/>
      <w:u w:val="single"/>
    </w:rPr>
  </w:style>
  <w:style w:type="character" w:customStyle="1" w:styleId="14pt">
    <w:name w:val="Основной текст + 14 pt"/>
    <w:basedOn w:val="a0"/>
    <w:rsid w:val="006A34C1"/>
    <w:rPr>
      <w:rFonts w:ascii="Times New Roman" w:hAnsi="Times New Roman" w:cs="Times New Roman"/>
      <w:spacing w:val="0"/>
      <w:sz w:val="28"/>
      <w:szCs w:val="28"/>
    </w:rPr>
  </w:style>
  <w:style w:type="character" w:customStyle="1" w:styleId="81">
    <w:name w:val="Основной текст + 8"/>
    <w:aliases w:val="5 pt1,Полужирный,Интервал 0 pt4"/>
    <w:basedOn w:val="a0"/>
    <w:rsid w:val="006A34C1"/>
    <w:rPr>
      <w:b/>
      <w:bCs/>
      <w:spacing w:val="-2"/>
      <w:sz w:val="17"/>
      <w:szCs w:val="17"/>
      <w:lang w:bidi="ar-SA"/>
    </w:rPr>
  </w:style>
  <w:style w:type="character" w:customStyle="1" w:styleId="8pt">
    <w:name w:val="Основной текст + 8 pt"/>
    <w:aliases w:val="Полужирный2,Интервал 0 pt3"/>
    <w:basedOn w:val="a0"/>
    <w:rsid w:val="006A34C1"/>
    <w:rPr>
      <w:b/>
      <w:bCs/>
      <w:spacing w:val="-2"/>
      <w:sz w:val="16"/>
      <w:szCs w:val="16"/>
      <w:lang w:bidi="ar-SA"/>
    </w:rPr>
  </w:style>
  <w:style w:type="character" w:customStyle="1" w:styleId="afd">
    <w:name w:val="Колонтитул_"/>
    <w:basedOn w:val="a0"/>
    <w:link w:val="afe"/>
    <w:rsid w:val="006A34C1"/>
    <w:rPr>
      <w:spacing w:val="-2"/>
      <w:sz w:val="18"/>
      <w:szCs w:val="18"/>
      <w:shd w:val="clear" w:color="auto" w:fill="FFFFFF"/>
    </w:rPr>
  </w:style>
  <w:style w:type="paragraph" w:customStyle="1" w:styleId="afe">
    <w:name w:val="Колонтитул"/>
    <w:basedOn w:val="a"/>
    <w:link w:val="afd"/>
    <w:rsid w:val="006A34C1"/>
    <w:pPr>
      <w:widowControl w:val="0"/>
      <w:shd w:val="clear" w:color="auto" w:fill="FFFFFF"/>
      <w:spacing w:after="0" w:line="240" w:lineRule="atLeast"/>
    </w:pPr>
    <w:rPr>
      <w:rFonts w:eastAsiaTheme="minorHAnsi"/>
      <w:spacing w:val="-2"/>
      <w:sz w:val="18"/>
      <w:szCs w:val="18"/>
      <w:lang w:eastAsia="en-US"/>
    </w:rPr>
  </w:style>
  <w:style w:type="character" w:customStyle="1" w:styleId="35">
    <w:name w:val="Основной текст (3)_"/>
    <w:basedOn w:val="a0"/>
    <w:link w:val="36"/>
    <w:rsid w:val="006A34C1"/>
    <w:rPr>
      <w:spacing w:val="2"/>
      <w:sz w:val="13"/>
      <w:szCs w:val="13"/>
      <w:shd w:val="clear" w:color="auto" w:fill="FFFFFF"/>
    </w:rPr>
  </w:style>
  <w:style w:type="paragraph" w:customStyle="1" w:styleId="36">
    <w:name w:val="Основной текст (3)"/>
    <w:basedOn w:val="a"/>
    <w:link w:val="35"/>
    <w:rsid w:val="006A34C1"/>
    <w:pPr>
      <w:widowControl w:val="0"/>
      <w:shd w:val="clear" w:color="auto" w:fill="FFFFFF"/>
      <w:spacing w:after="180" w:line="240" w:lineRule="atLeast"/>
    </w:pPr>
    <w:rPr>
      <w:rFonts w:eastAsiaTheme="minorHAnsi"/>
      <w:spacing w:val="2"/>
      <w:sz w:val="13"/>
      <w:szCs w:val="13"/>
      <w:lang w:eastAsia="en-US"/>
    </w:rPr>
  </w:style>
  <w:style w:type="paragraph" w:customStyle="1" w:styleId="consplusnormal1">
    <w:name w:val="consplusnormal"/>
    <w:basedOn w:val="a"/>
    <w:rsid w:val="006A34C1"/>
    <w:pPr>
      <w:spacing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6A34C1"/>
    <w:pPr>
      <w:widowControl w:val="0"/>
      <w:autoSpaceDE w:val="0"/>
      <w:autoSpaceDN w:val="0"/>
      <w:adjustRightInd w:val="0"/>
      <w:ind w:right="19772"/>
    </w:pPr>
    <w:rPr>
      <w:rFonts w:ascii="Arial" w:eastAsia="Times New Roman" w:hAnsi="Arial" w:cs="Arial"/>
      <w:b/>
      <w:bCs/>
      <w:sz w:val="16"/>
      <w:szCs w:val="16"/>
    </w:rPr>
  </w:style>
  <w:style w:type="paragraph" w:customStyle="1" w:styleId="71">
    <w:name w:val="Основной текст (7)"/>
    <w:basedOn w:val="a"/>
    <w:rsid w:val="006A34C1"/>
    <w:pPr>
      <w:widowControl w:val="0"/>
      <w:shd w:val="clear" w:color="auto" w:fill="FFFFFF"/>
      <w:spacing w:before="180" w:after="0" w:line="226" w:lineRule="exact"/>
      <w:ind w:hanging="240"/>
    </w:pPr>
    <w:rPr>
      <w:rFonts w:ascii="Times New Roman" w:eastAsia="Times New Roman" w:hAnsi="Times New Roman" w:cs="Times New Roman"/>
      <w:sz w:val="19"/>
      <w:szCs w:val="19"/>
      <w:lang w:eastAsia="ar-SA"/>
    </w:rPr>
  </w:style>
  <w:style w:type="paragraph" w:customStyle="1" w:styleId="cb">
    <w:name w:val="cb"/>
    <w:basedOn w:val="a"/>
    <w:rsid w:val="006A34C1"/>
    <w:pPr>
      <w:spacing w:after="100" w:afterAutospacing="1" w:line="240" w:lineRule="auto"/>
      <w:jc w:val="center"/>
    </w:pPr>
    <w:rPr>
      <w:rFonts w:ascii="Times New Roman" w:eastAsia="Times New Roman" w:hAnsi="Times New Roman" w:cs="Times New Roman"/>
      <w:b/>
      <w:bCs/>
      <w:sz w:val="24"/>
      <w:szCs w:val="24"/>
    </w:rPr>
  </w:style>
  <w:style w:type="paragraph" w:customStyle="1" w:styleId="aff">
    <w:name w:val="Знак Знак Знак Знак Знак Знак Знак Знак Знак Знак Знак Знак Знак Знак Знак Знак"/>
    <w:basedOn w:val="a"/>
    <w:rsid w:val="006A34C1"/>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4">
    <w:name w:val="c4"/>
    <w:basedOn w:val="a"/>
    <w:rsid w:val="006A34C1"/>
    <w:pPr>
      <w:spacing w:after="100" w:afterAutospacing="1" w:line="240" w:lineRule="auto"/>
    </w:pPr>
    <w:rPr>
      <w:rFonts w:ascii="Times New Roman" w:eastAsia="Times New Roman" w:hAnsi="Times New Roman" w:cs="Times New Roman"/>
      <w:b/>
      <w:bCs/>
      <w:sz w:val="24"/>
      <w:szCs w:val="24"/>
    </w:rPr>
  </w:style>
  <w:style w:type="paragraph" w:customStyle="1" w:styleId="210">
    <w:name w:val="Основной текст 21"/>
    <w:basedOn w:val="a"/>
    <w:uiPriority w:val="99"/>
    <w:rsid w:val="006A34C1"/>
    <w:pPr>
      <w:suppressAutoHyphens/>
      <w:spacing w:after="0" w:line="100" w:lineRule="atLeast"/>
    </w:pPr>
    <w:rPr>
      <w:rFonts w:ascii="Calibri" w:eastAsia="Times New Roman" w:hAnsi="Calibri" w:cs="Calibri"/>
      <w:kern w:val="2"/>
      <w:sz w:val="24"/>
      <w:szCs w:val="24"/>
      <w:lang w:eastAsia="ar-SA"/>
    </w:rPr>
  </w:style>
  <w:style w:type="paragraph" w:styleId="aff0">
    <w:name w:val="No Spacing"/>
    <w:link w:val="aff1"/>
    <w:uiPriority w:val="1"/>
    <w:qFormat/>
    <w:rsid w:val="006A34C1"/>
    <w:rPr>
      <w:rFonts w:ascii="Calibri" w:eastAsia="Times New Roman" w:hAnsi="Calibri" w:cs="Times New Roman"/>
      <w:lang w:eastAsia="ru-RU"/>
    </w:rPr>
  </w:style>
  <w:style w:type="character" w:customStyle="1" w:styleId="aff1">
    <w:name w:val="Без интервала Знак"/>
    <w:link w:val="aff0"/>
    <w:uiPriority w:val="1"/>
    <w:rsid w:val="006A34C1"/>
    <w:rPr>
      <w:rFonts w:ascii="Calibri" w:eastAsia="Times New Roman" w:hAnsi="Calibri" w:cs="Times New Roman"/>
      <w:lang w:eastAsia="ru-RU"/>
    </w:rPr>
  </w:style>
  <w:style w:type="paragraph" w:customStyle="1" w:styleId="aff2">
    <w:name w:val="Знак Знак Знак Знак"/>
    <w:basedOn w:val="a"/>
    <w:rsid w:val="006A34C1"/>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3">
    <w:name w:val="Style3"/>
    <w:basedOn w:val="a"/>
    <w:rsid w:val="006A34C1"/>
    <w:pPr>
      <w:widowControl w:val="0"/>
      <w:autoSpaceDE w:val="0"/>
      <w:autoSpaceDN w:val="0"/>
      <w:adjustRightInd w:val="0"/>
      <w:spacing w:after="0" w:line="221" w:lineRule="exact"/>
      <w:ind w:hanging="2107"/>
    </w:pPr>
    <w:rPr>
      <w:rFonts w:ascii="Times New Roman" w:eastAsia="Times New Roman" w:hAnsi="Times New Roman" w:cs="Times New Roman"/>
      <w:sz w:val="24"/>
      <w:szCs w:val="24"/>
    </w:rPr>
  </w:style>
  <w:style w:type="character" w:customStyle="1" w:styleId="FontStyle25">
    <w:name w:val="Font Style25"/>
    <w:rsid w:val="006A34C1"/>
    <w:rPr>
      <w:rFonts w:ascii="Times New Roman" w:hAnsi="Times New Roman" w:cs="Times New Roman" w:hint="default"/>
      <w:sz w:val="22"/>
      <w:szCs w:val="22"/>
    </w:rPr>
  </w:style>
  <w:style w:type="character" w:styleId="aff3">
    <w:name w:val="Strong"/>
    <w:uiPriority w:val="22"/>
    <w:qFormat/>
    <w:rsid w:val="006A34C1"/>
    <w:rPr>
      <w:b/>
      <w:bCs/>
    </w:rPr>
  </w:style>
  <w:style w:type="paragraph" w:customStyle="1" w:styleId="12">
    <w:name w:val="Абзац списка1"/>
    <w:basedOn w:val="a"/>
    <w:uiPriority w:val="99"/>
    <w:rsid w:val="006A34C1"/>
    <w:pPr>
      <w:contextualSpacing/>
    </w:pPr>
    <w:rPr>
      <w:rFonts w:ascii="Calibri" w:eastAsia="Times New Roman" w:hAnsi="Calibri" w:cs="Times New Roman"/>
      <w:lang w:eastAsia="en-US"/>
    </w:rPr>
  </w:style>
  <w:style w:type="character" w:customStyle="1" w:styleId="aff4">
    <w:name w:val="Цветовое выделение"/>
    <w:uiPriority w:val="99"/>
    <w:rsid w:val="006A34C1"/>
    <w:rPr>
      <w:b/>
      <w:color w:val="26282F"/>
    </w:rPr>
  </w:style>
  <w:style w:type="character" w:customStyle="1" w:styleId="aff5">
    <w:name w:val="Гипертекстовая ссылка"/>
    <w:uiPriority w:val="99"/>
    <w:rsid w:val="006A34C1"/>
    <w:rPr>
      <w:rFonts w:cs="Times New Roman"/>
      <w:b w:val="0"/>
      <w:color w:val="106BBE"/>
    </w:rPr>
  </w:style>
  <w:style w:type="character" w:customStyle="1" w:styleId="51">
    <w:name w:val="Основной текст (5)_"/>
    <w:link w:val="52"/>
    <w:rsid w:val="006A34C1"/>
    <w:rPr>
      <w:b/>
      <w:bCs/>
      <w:i/>
      <w:iCs/>
      <w:sz w:val="28"/>
      <w:szCs w:val="28"/>
      <w:shd w:val="clear" w:color="auto" w:fill="FFFFFF"/>
    </w:rPr>
  </w:style>
  <w:style w:type="paragraph" w:customStyle="1" w:styleId="52">
    <w:name w:val="Основной текст (5)"/>
    <w:basedOn w:val="a"/>
    <w:link w:val="51"/>
    <w:rsid w:val="006A34C1"/>
    <w:pPr>
      <w:widowControl w:val="0"/>
      <w:shd w:val="clear" w:color="auto" w:fill="FFFFFF"/>
      <w:spacing w:after="0" w:line="480" w:lineRule="exact"/>
      <w:ind w:hanging="1540"/>
      <w:jc w:val="center"/>
    </w:pPr>
    <w:rPr>
      <w:rFonts w:eastAsiaTheme="minorHAnsi"/>
      <w:b/>
      <w:bCs/>
      <w:i/>
      <w:iCs/>
      <w:sz w:val="28"/>
      <w:szCs w:val="28"/>
      <w:lang w:eastAsia="en-US"/>
    </w:rPr>
  </w:style>
  <w:style w:type="paragraph" w:customStyle="1" w:styleId="211">
    <w:name w:val="Основной текст с отступом 21"/>
    <w:basedOn w:val="a"/>
    <w:rsid w:val="006A34C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6">
    <w:name w:val="Знак Знак Знак Знак Знак Знак Знак Знак Знак Знак Знак Знак Знак Знак"/>
    <w:basedOn w:val="a"/>
    <w:rsid w:val="006A34C1"/>
    <w:pPr>
      <w:autoSpaceDE w:val="0"/>
      <w:autoSpaceDN w:val="0"/>
      <w:spacing w:after="160" w:line="240" w:lineRule="exact"/>
    </w:pPr>
    <w:rPr>
      <w:rFonts w:ascii="Arial" w:eastAsia="Times New Roman" w:hAnsi="Arial" w:cs="Arial"/>
      <w:b/>
      <w:bCs/>
      <w:sz w:val="20"/>
      <w:szCs w:val="20"/>
      <w:lang w:val="en-US" w:eastAsia="de-DE"/>
    </w:rPr>
  </w:style>
  <w:style w:type="character" w:styleId="aff7">
    <w:name w:val="Emphasis"/>
    <w:qFormat/>
    <w:rsid w:val="006A34C1"/>
    <w:rPr>
      <w:i/>
      <w:iCs/>
    </w:rPr>
  </w:style>
  <w:style w:type="character" w:customStyle="1" w:styleId="13">
    <w:name w:val="Заголовок №1_"/>
    <w:link w:val="14"/>
    <w:locked/>
    <w:rsid w:val="006A34C1"/>
    <w:rPr>
      <w:b/>
      <w:bCs/>
      <w:sz w:val="27"/>
      <w:szCs w:val="27"/>
      <w:shd w:val="clear" w:color="auto" w:fill="FFFFFF"/>
    </w:rPr>
  </w:style>
  <w:style w:type="paragraph" w:customStyle="1" w:styleId="14">
    <w:name w:val="Заголовок №1"/>
    <w:basedOn w:val="a"/>
    <w:link w:val="13"/>
    <w:rsid w:val="006A34C1"/>
    <w:pPr>
      <w:shd w:val="clear" w:color="auto" w:fill="FFFFFF"/>
      <w:spacing w:after="0" w:line="485" w:lineRule="exact"/>
      <w:ind w:hanging="680"/>
      <w:jc w:val="center"/>
      <w:outlineLvl w:val="0"/>
    </w:pPr>
    <w:rPr>
      <w:rFonts w:eastAsiaTheme="minorHAnsi"/>
      <w:b/>
      <w:bCs/>
      <w:sz w:val="27"/>
      <w:szCs w:val="27"/>
      <w:lang w:eastAsia="en-US"/>
    </w:rPr>
  </w:style>
  <w:style w:type="character" w:customStyle="1" w:styleId="FontStyle28">
    <w:name w:val="Font Style28"/>
    <w:rsid w:val="006A34C1"/>
    <w:rPr>
      <w:rFonts w:ascii="Times New Roman" w:hAnsi="Times New Roman"/>
      <w:b/>
      <w:sz w:val="22"/>
    </w:rPr>
  </w:style>
  <w:style w:type="paragraph" w:customStyle="1" w:styleId="aff8">
    <w:name w:val="Содержимое таблицы"/>
    <w:basedOn w:val="a"/>
    <w:rsid w:val="006A34C1"/>
    <w:pPr>
      <w:widowControl w:val="0"/>
      <w:suppressLineNumbers/>
      <w:suppressAutoHyphens/>
      <w:spacing w:after="0" w:line="240" w:lineRule="auto"/>
    </w:pPr>
    <w:rPr>
      <w:rFonts w:ascii="Arial" w:eastAsia="Lucida Sans Unicode" w:hAnsi="Arial" w:cs="Mangal"/>
      <w:kern w:val="1"/>
      <w:sz w:val="20"/>
      <w:szCs w:val="24"/>
      <w:lang w:eastAsia="hi-IN" w:bidi="hi-IN"/>
    </w:rPr>
  </w:style>
  <w:style w:type="paragraph" w:customStyle="1" w:styleId="Style25">
    <w:name w:val="Style25"/>
    <w:basedOn w:val="a"/>
    <w:rsid w:val="006A34C1"/>
    <w:pPr>
      <w:widowControl w:val="0"/>
      <w:autoSpaceDE w:val="0"/>
      <w:autoSpaceDN w:val="0"/>
      <w:adjustRightInd w:val="0"/>
      <w:spacing w:after="0" w:line="267" w:lineRule="exact"/>
      <w:ind w:firstLine="528"/>
    </w:pPr>
    <w:rPr>
      <w:rFonts w:ascii="Times New Roman" w:eastAsia="Times New Roman" w:hAnsi="Times New Roman" w:cs="Times New Roman"/>
      <w:sz w:val="24"/>
      <w:szCs w:val="24"/>
    </w:rPr>
  </w:style>
  <w:style w:type="paragraph" w:customStyle="1" w:styleId="Style26">
    <w:name w:val="Style26"/>
    <w:basedOn w:val="a"/>
    <w:rsid w:val="006A34C1"/>
    <w:pPr>
      <w:widowControl w:val="0"/>
      <w:autoSpaceDE w:val="0"/>
      <w:autoSpaceDN w:val="0"/>
      <w:adjustRightInd w:val="0"/>
      <w:spacing w:after="0" w:line="264" w:lineRule="exact"/>
      <w:ind w:firstLine="538"/>
    </w:pPr>
    <w:rPr>
      <w:rFonts w:ascii="Times New Roman" w:eastAsia="Times New Roman" w:hAnsi="Times New Roman" w:cs="Times New Roman"/>
      <w:sz w:val="24"/>
      <w:szCs w:val="24"/>
    </w:rPr>
  </w:style>
  <w:style w:type="character" w:customStyle="1" w:styleId="FontStyle42">
    <w:name w:val="Font Style42"/>
    <w:basedOn w:val="a0"/>
    <w:rsid w:val="006A34C1"/>
    <w:rPr>
      <w:rFonts w:ascii="Times New Roman" w:hAnsi="Times New Roman" w:cs="Times New Roman"/>
      <w:sz w:val="20"/>
      <w:szCs w:val="20"/>
    </w:rPr>
  </w:style>
  <w:style w:type="character" w:customStyle="1" w:styleId="ConsPlusNormal0">
    <w:name w:val="ConsPlusNormal Знак"/>
    <w:link w:val="ConsPlusNormal"/>
    <w:locked/>
    <w:rsid w:val="006A34C1"/>
    <w:rPr>
      <w:rFonts w:ascii="Arial" w:eastAsia="Times New Roman" w:hAnsi="Arial" w:cs="Arial"/>
      <w:sz w:val="20"/>
      <w:szCs w:val="20"/>
      <w:lang w:eastAsia="ru-RU"/>
    </w:rPr>
  </w:style>
  <w:style w:type="paragraph" w:customStyle="1" w:styleId="Standard">
    <w:name w:val="Standard"/>
    <w:rsid w:val="006A34C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yle11">
    <w:name w:val="Style11"/>
    <w:basedOn w:val="a"/>
    <w:rsid w:val="006A34C1"/>
    <w:pPr>
      <w:widowControl w:val="0"/>
      <w:autoSpaceDE w:val="0"/>
      <w:autoSpaceDN w:val="0"/>
      <w:adjustRightInd w:val="0"/>
      <w:spacing w:after="0" w:line="269" w:lineRule="exact"/>
      <w:ind w:firstLine="557"/>
    </w:pPr>
    <w:rPr>
      <w:rFonts w:ascii="Times New Roman" w:eastAsia="Times New Roman" w:hAnsi="Times New Roman" w:cs="Times New Roman"/>
      <w:sz w:val="24"/>
      <w:szCs w:val="24"/>
    </w:rPr>
  </w:style>
  <w:style w:type="paragraph" w:customStyle="1" w:styleId="formattext">
    <w:name w:val="formattext"/>
    <w:basedOn w:val="a"/>
    <w:qFormat/>
    <w:rsid w:val="006A34C1"/>
    <w:pPr>
      <w:spacing w:after="0" w:afterAutospacing="1" w:line="240" w:lineRule="auto"/>
    </w:pPr>
    <w:rPr>
      <w:rFonts w:ascii="Times New Roman" w:eastAsia="Times New Roman" w:hAnsi="Times New Roman" w:cs="Times New Roman"/>
      <w:sz w:val="24"/>
      <w:szCs w:val="24"/>
    </w:rPr>
  </w:style>
  <w:style w:type="paragraph" w:customStyle="1" w:styleId="aff9">
    <w:name w:val="Содержимое врезки"/>
    <w:basedOn w:val="a"/>
    <w:qFormat/>
    <w:rsid w:val="006A34C1"/>
    <w:pPr>
      <w:widowControl w:val="0"/>
      <w:suppressAutoHyphens/>
      <w:spacing w:after="0" w:line="240" w:lineRule="auto"/>
    </w:pPr>
    <w:rPr>
      <w:rFonts w:ascii="Arial" w:eastAsia="Lucida Sans Unicode" w:hAnsi="Arial" w:cs="Times New Roman"/>
      <w:sz w:val="24"/>
      <w:szCs w:val="24"/>
    </w:rPr>
  </w:style>
  <w:style w:type="paragraph" w:customStyle="1" w:styleId="affa">
    <w:name w:val="Таблицы (моноширинный)"/>
    <w:basedOn w:val="a"/>
    <w:next w:val="a"/>
    <w:qFormat/>
    <w:rsid w:val="006A34C1"/>
    <w:pPr>
      <w:widowControl w:val="0"/>
      <w:spacing w:after="0" w:line="240" w:lineRule="auto"/>
    </w:pPr>
    <w:rPr>
      <w:rFonts w:ascii="Courier New" w:eastAsia="Times New Roman" w:hAnsi="Courier New" w:cs="Courier New"/>
      <w:sz w:val="20"/>
      <w:szCs w:val="20"/>
    </w:rPr>
  </w:style>
  <w:style w:type="character" w:customStyle="1" w:styleId="15">
    <w:name w:val="Основной текст Знак1"/>
    <w:basedOn w:val="a0"/>
    <w:uiPriority w:val="99"/>
    <w:rsid w:val="006A34C1"/>
    <w:rPr>
      <w:rFonts w:ascii="Times New Roman" w:hAnsi="Times New Roman"/>
      <w:sz w:val="27"/>
      <w:szCs w:val="27"/>
      <w:shd w:val="clear" w:color="auto" w:fill="FFFFFF"/>
    </w:rPr>
  </w:style>
  <w:style w:type="paragraph" w:customStyle="1" w:styleId="Style37">
    <w:name w:val="Style37"/>
    <w:basedOn w:val="a"/>
    <w:rsid w:val="006A34C1"/>
    <w:pPr>
      <w:widowControl w:val="0"/>
      <w:autoSpaceDE w:val="0"/>
      <w:autoSpaceDN w:val="0"/>
      <w:adjustRightInd w:val="0"/>
      <w:spacing w:after="0" w:line="463" w:lineRule="exact"/>
      <w:ind w:firstLine="691"/>
    </w:pPr>
    <w:rPr>
      <w:rFonts w:ascii="Times New Roman" w:eastAsia="Times New Roman" w:hAnsi="Times New Roman" w:cs="Times New Roman"/>
      <w:sz w:val="24"/>
      <w:szCs w:val="24"/>
    </w:rPr>
  </w:style>
  <w:style w:type="character" w:customStyle="1" w:styleId="FontStyle50">
    <w:name w:val="Font Style50"/>
    <w:basedOn w:val="a0"/>
    <w:rsid w:val="006A34C1"/>
    <w:rPr>
      <w:rFonts w:ascii="Times New Roman" w:hAnsi="Times New Roman" w:cs="Times New Roman"/>
      <w:sz w:val="24"/>
      <w:szCs w:val="24"/>
    </w:rPr>
  </w:style>
  <w:style w:type="character" w:customStyle="1" w:styleId="affb">
    <w:name w:val="Основной текст_"/>
    <w:basedOn w:val="a0"/>
    <w:link w:val="16"/>
    <w:rsid w:val="00685885"/>
    <w:rPr>
      <w:rFonts w:ascii="Times New Roman" w:eastAsia="Times New Roman" w:hAnsi="Times New Roman" w:cs="Times New Roman"/>
    </w:rPr>
  </w:style>
  <w:style w:type="paragraph" w:customStyle="1" w:styleId="16">
    <w:name w:val="Основной текст1"/>
    <w:basedOn w:val="a"/>
    <w:link w:val="affb"/>
    <w:rsid w:val="00685885"/>
    <w:pPr>
      <w:widowControl w:val="0"/>
      <w:spacing w:after="0" w:line="264" w:lineRule="auto"/>
      <w:ind w:firstLine="400"/>
    </w:pPr>
    <w:rPr>
      <w:rFonts w:ascii="Times New Roman" w:eastAsia="Times New Roman" w:hAnsi="Times New Roman" w:cs="Times New Roman"/>
      <w:lang w:eastAsia="en-US"/>
    </w:rPr>
  </w:style>
  <w:style w:type="character" w:customStyle="1" w:styleId="affc">
    <w:name w:val="Другое_"/>
    <w:basedOn w:val="a0"/>
    <w:link w:val="affd"/>
    <w:rsid w:val="001E3558"/>
    <w:rPr>
      <w:rFonts w:ascii="Times New Roman" w:eastAsia="Times New Roman" w:hAnsi="Times New Roman" w:cs="Times New Roman"/>
      <w:sz w:val="26"/>
      <w:szCs w:val="26"/>
    </w:rPr>
  </w:style>
  <w:style w:type="paragraph" w:customStyle="1" w:styleId="affd">
    <w:name w:val="Другое"/>
    <w:basedOn w:val="a"/>
    <w:link w:val="affc"/>
    <w:rsid w:val="001E3558"/>
    <w:pPr>
      <w:widowControl w:val="0"/>
      <w:spacing w:after="0" w:line="259" w:lineRule="auto"/>
      <w:ind w:firstLine="400"/>
    </w:pPr>
    <w:rPr>
      <w:rFonts w:ascii="Times New Roman" w:eastAsia="Times New Roman" w:hAnsi="Times New Roman" w:cs="Times New Roman"/>
      <w:sz w:val="26"/>
      <w:szCs w:val="26"/>
      <w:lang w:eastAsia="en-US"/>
    </w:rPr>
  </w:style>
  <w:style w:type="character" w:customStyle="1" w:styleId="afa">
    <w:name w:val="Абзац списка Знак"/>
    <w:basedOn w:val="a0"/>
    <w:link w:val="af9"/>
    <w:uiPriority w:val="34"/>
    <w:locked/>
    <w:rsid w:val="00617531"/>
    <w:rPr>
      <w:rFonts w:ascii="Times New Roman" w:eastAsia="Times New Roman" w:hAnsi="Times New Roman" w:cs="Times New Roman"/>
      <w:sz w:val="24"/>
      <w:szCs w:val="24"/>
      <w:lang w:eastAsia="ru-RU"/>
    </w:rPr>
  </w:style>
  <w:style w:type="paragraph" w:customStyle="1" w:styleId="s3">
    <w:name w:val="s_3"/>
    <w:basedOn w:val="a"/>
    <w:rsid w:val="006C6E1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28760">
      <w:bodyDiv w:val="1"/>
      <w:marLeft w:val="0"/>
      <w:marRight w:val="0"/>
      <w:marTop w:val="0"/>
      <w:marBottom w:val="0"/>
      <w:divBdr>
        <w:top w:val="none" w:sz="0" w:space="0" w:color="auto"/>
        <w:left w:val="none" w:sz="0" w:space="0" w:color="auto"/>
        <w:bottom w:val="none" w:sz="0" w:space="0" w:color="auto"/>
        <w:right w:val="none" w:sz="0" w:space="0" w:color="auto"/>
      </w:divBdr>
    </w:div>
    <w:div w:id="32115882">
      <w:bodyDiv w:val="1"/>
      <w:marLeft w:val="0"/>
      <w:marRight w:val="0"/>
      <w:marTop w:val="0"/>
      <w:marBottom w:val="0"/>
      <w:divBdr>
        <w:top w:val="none" w:sz="0" w:space="0" w:color="auto"/>
        <w:left w:val="none" w:sz="0" w:space="0" w:color="auto"/>
        <w:bottom w:val="none" w:sz="0" w:space="0" w:color="auto"/>
        <w:right w:val="none" w:sz="0" w:space="0" w:color="auto"/>
      </w:divBdr>
    </w:div>
    <w:div w:id="114954238">
      <w:bodyDiv w:val="1"/>
      <w:marLeft w:val="0"/>
      <w:marRight w:val="0"/>
      <w:marTop w:val="0"/>
      <w:marBottom w:val="0"/>
      <w:divBdr>
        <w:top w:val="none" w:sz="0" w:space="0" w:color="auto"/>
        <w:left w:val="none" w:sz="0" w:space="0" w:color="auto"/>
        <w:bottom w:val="none" w:sz="0" w:space="0" w:color="auto"/>
        <w:right w:val="none" w:sz="0" w:space="0" w:color="auto"/>
      </w:divBdr>
    </w:div>
    <w:div w:id="202984673">
      <w:bodyDiv w:val="1"/>
      <w:marLeft w:val="0"/>
      <w:marRight w:val="0"/>
      <w:marTop w:val="0"/>
      <w:marBottom w:val="0"/>
      <w:divBdr>
        <w:top w:val="none" w:sz="0" w:space="0" w:color="auto"/>
        <w:left w:val="none" w:sz="0" w:space="0" w:color="auto"/>
        <w:bottom w:val="none" w:sz="0" w:space="0" w:color="auto"/>
        <w:right w:val="none" w:sz="0" w:space="0" w:color="auto"/>
      </w:divBdr>
    </w:div>
    <w:div w:id="206526123">
      <w:bodyDiv w:val="1"/>
      <w:marLeft w:val="0"/>
      <w:marRight w:val="0"/>
      <w:marTop w:val="0"/>
      <w:marBottom w:val="0"/>
      <w:divBdr>
        <w:top w:val="none" w:sz="0" w:space="0" w:color="auto"/>
        <w:left w:val="none" w:sz="0" w:space="0" w:color="auto"/>
        <w:bottom w:val="none" w:sz="0" w:space="0" w:color="auto"/>
        <w:right w:val="none" w:sz="0" w:space="0" w:color="auto"/>
      </w:divBdr>
    </w:div>
    <w:div w:id="273171992">
      <w:bodyDiv w:val="1"/>
      <w:marLeft w:val="0"/>
      <w:marRight w:val="0"/>
      <w:marTop w:val="0"/>
      <w:marBottom w:val="0"/>
      <w:divBdr>
        <w:top w:val="none" w:sz="0" w:space="0" w:color="auto"/>
        <w:left w:val="none" w:sz="0" w:space="0" w:color="auto"/>
        <w:bottom w:val="none" w:sz="0" w:space="0" w:color="auto"/>
        <w:right w:val="none" w:sz="0" w:space="0" w:color="auto"/>
      </w:divBdr>
    </w:div>
    <w:div w:id="329480927">
      <w:bodyDiv w:val="1"/>
      <w:marLeft w:val="0"/>
      <w:marRight w:val="0"/>
      <w:marTop w:val="0"/>
      <w:marBottom w:val="0"/>
      <w:divBdr>
        <w:top w:val="none" w:sz="0" w:space="0" w:color="auto"/>
        <w:left w:val="none" w:sz="0" w:space="0" w:color="auto"/>
        <w:bottom w:val="none" w:sz="0" w:space="0" w:color="auto"/>
        <w:right w:val="none" w:sz="0" w:space="0" w:color="auto"/>
      </w:divBdr>
    </w:div>
    <w:div w:id="409039190">
      <w:bodyDiv w:val="1"/>
      <w:marLeft w:val="0"/>
      <w:marRight w:val="0"/>
      <w:marTop w:val="0"/>
      <w:marBottom w:val="0"/>
      <w:divBdr>
        <w:top w:val="none" w:sz="0" w:space="0" w:color="auto"/>
        <w:left w:val="none" w:sz="0" w:space="0" w:color="auto"/>
        <w:bottom w:val="none" w:sz="0" w:space="0" w:color="auto"/>
        <w:right w:val="none" w:sz="0" w:space="0" w:color="auto"/>
      </w:divBdr>
    </w:div>
    <w:div w:id="411243763">
      <w:bodyDiv w:val="1"/>
      <w:marLeft w:val="0"/>
      <w:marRight w:val="0"/>
      <w:marTop w:val="0"/>
      <w:marBottom w:val="0"/>
      <w:divBdr>
        <w:top w:val="none" w:sz="0" w:space="0" w:color="auto"/>
        <w:left w:val="none" w:sz="0" w:space="0" w:color="auto"/>
        <w:bottom w:val="none" w:sz="0" w:space="0" w:color="auto"/>
        <w:right w:val="none" w:sz="0" w:space="0" w:color="auto"/>
      </w:divBdr>
    </w:div>
    <w:div w:id="541284620">
      <w:bodyDiv w:val="1"/>
      <w:marLeft w:val="0"/>
      <w:marRight w:val="0"/>
      <w:marTop w:val="0"/>
      <w:marBottom w:val="0"/>
      <w:divBdr>
        <w:top w:val="none" w:sz="0" w:space="0" w:color="auto"/>
        <w:left w:val="none" w:sz="0" w:space="0" w:color="auto"/>
        <w:bottom w:val="none" w:sz="0" w:space="0" w:color="auto"/>
        <w:right w:val="none" w:sz="0" w:space="0" w:color="auto"/>
      </w:divBdr>
    </w:div>
    <w:div w:id="625741984">
      <w:bodyDiv w:val="1"/>
      <w:marLeft w:val="0"/>
      <w:marRight w:val="0"/>
      <w:marTop w:val="0"/>
      <w:marBottom w:val="0"/>
      <w:divBdr>
        <w:top w:val="none" w:sz="0" w:space="0" w:color="auto"/>
        <w:left w:val="none" w:sz="0" w:space="0" w:color="auto"/>
        <w:bottom w:val="none" w:sz="0" w:space="0" w:color="auto"/>
        <w:right w:val="none" w:sz="0" w:space="0" w:color="auto"/>
      </w:divBdr>
    </w:div>
    <w:div w:id="670258200">
      <w:bodyDiv w:val="1"/>
      <w:marLeft w:val="0"/>
      <w:marRight w:val="0"/>
      <w:marTop w:val="0"/>
      <w:marBottom w:val="0"/>
      <w:divBdr>
        <w:top w:val="none" w:sz="0" w:space="0" w:color="auto"/>
        <w:left w:val="none" w:sz="0" w:space="0" w:color="auto"/>
        <w:bottom w:val="none" w:sz="0" w:space="0" w:color="auto"/>
        <w:right w:val="none" w:sz="0" w:space="0" w:color="auto"/>
      </w:divBdr>
    </w:div>
    <w:div w:id="722295468">
      <w:bodyDiv w:val="1"/>
      <w:marLeft w:val="0"/>
      <w:marRight w:val="0"/>
      <w:marTop w:val="0"/>
      <w:marBottom w:val="0"/>
      <w:divBdr>
        <w:top w:val="none" w:sz="0" w:space="0" w:color="auto"/>
        <w:left w:val="none" w:sz="0" w:space="0" w:color="auto"/>
        <w:bottom w:val="none" w:sz="0" w:space="0" w:color="auto"/>
        <w:right w:val="none" w:sz="0" w:space="0" w:color="auto"/>
      </w:divBdr>
    </w:div>
    <w:div w:id="760639628">
      <w:bodyDiv w:val="1"/>
      <w:marLeft w:val="0"/>
      <w:marRight w:val="0"/>
      <w:marTop w:val="0"/>
      <w:marBottom w:val="0"/>
      <w:divBdr>
        <w:top w:val="none" w:sz="0" w:space="0" w:color="auto"/>
        <w:left w:val="none" w:sz="0" w:space="0" w:color="auto"/>
        <w:bottom w:val="none" w:sz="0" w:space="0" w:color="auto"/>
        <w:right w:val="none" w:sz="0" w:space="0" w:color="auto"/>
      </w:divBdr>
    </w:div>
    <w:div w:id="1011640969">
      <w:bodyDiv w:val="1"/>
      <w:marLeft w:val="0"/>
      <w:marRight w:val="0"/>
      <w:marTop w:val="0"/>
      <w:marBottom w:val="0"/>
      <w:divBdr>
        <w:top w:val="none" w:sz="0" w:space="0" w:color="auto"/>
        <w:left w:val="none" w:sz="0" w:space="0" w:color="auto"/>
        <w:bottom w:val="none" w:sz="0" w:space="0" w:color="auto"/>
        <w:right w:val="none" w:sz="0" w:space="0" w:color="auto"/>
      </w:divBdr>
    </w:div>
    <w:div w:id="1045449951">
      <w:bodyDiv w:val="1"/>
      <w:marLeft w:val="0"/>
      <w:marRight w:val="0"/>
      <w:marTop w:val="0"/>
      <w:marBottom w:val="0"/>
      <w:divBdr>
        <w:top w:val="none" w:sz="0" w:space="0" w:color="auto"/>
        <w:left w:val="none" w:sz="0" w:space="0" w:color="auto"/>
        <w:bottom w:val="none" w:sz="0" w:space="0" w:color="auto"/>
        <w:right w:val="none" w:sz="0" w:space="0" w:color="auto"/>
      </w:divBdr>
    </w:div>
    <w:div w:id="1081869750">
      <w:bodyDiv w:val="1"/>
      <w:marLeft w:val="0"/>
      <w:marRight w:val="0"/>
      <w:marTop w:val="0"/>
      <w:marBottom w:val="0"/>
      <w:divBdr>
        <w:top w:val="none" w:sz="0" w:space="0" w:color="auto"/>
        <w:left w:val="none" w:sz="0" w:space="0" w:color="auto"/>
        <w:bottom w:val="none" w:sz="0" w:space="0" w:color="auto"/>
        <w:right w:val="none" w:sz="0" w:space="0" w:color="auto"/>
      </w:divBdr>
    </w:div>
    <w:div w:id="1163737573">
      <w:bodyDiv w:val="1"/>
      <w:marLeft w:val="0"/>
      <w:marRight w:val="0"/>
      <w:marTop w:val="0"/>
      <w:marBottom w:val="0"/>
      <w:divBdr>
        <w:top w:val="none" w:sz="0" w:space="0" w:color="auto"/>
        <w:left w:val="none" w:sz="0" w:space="0" w:color="auto"/>
        <w:bottom w:val="none" w:sz="0" w:space="0" w:color="auto"/>
        <w:right w:val="none" w:sz="0" w:space="0" w:color="auto"/>
      </w:divBdr>
    </w:div>
    <w:div w:id="1268078269">
      <w:bodyDiv w:val="1"/>
      <w:marLeft w:val="0"/>
      <w:marRight w:val="0"/>
      <w:marTop w:val="0"/>
      <w:marBottom w:val="0"/>
      <w:divBdr>
        <w:top w:val="none" w:sz="0" w:space="0" w:color="auto"/>
        <w:left w:val="none" w:sz="0" w:space="0" w:color="auto"/>
        <w:bottom w:val="none" w:sz="0" w:space="0" w:color="auto"/>
        <w:right w:val="none" w:sz="0" w:space="0" w:color="auto"/>
      </w:divBdr>
    </w:div>
    <w:div w:id="1318805379">
      <w:bodyDiv w:val="1"/>
      <w:marLeft w:val="0"/>
      <w:marRight w:val="0"/>
      <w:marTop w:val="0"/>
      <w:marBottom w:val="0"/>
      <w:divBdr>
        <w:top w:val="none" w:sz="0" w:space="0" w:color="auto"/>
        <w:left w:val="none" w:sz="0" w:space="0" w:color="auto"/>
        <w:bottom w:val="none" w:sz="0" w:space="0" w:color="auto"/>
        <w:right w:val="none" w:sz="0" w:space="0" w:color="auto"/>
      </w:divBdr>
    </w:div>
    <w:div w:id="1322004891">
      <w:bodyDiv w:val="1"/>
      <w:marLeft w:val="0"/>
      <w:marRight w:val="0"/>
      <w:marTop w:val="0"/>
      <w:marBottom w:val="0"/>
      <w:divBdr>
        <w:top w:val="none" w:sz="0" w:space="0" w:color="auto"/>
        <w:left w:val="none" w:sz="0" w:space="0" w:color="auto"/>
        <w:bottom w:val="none" w:sz="0" w:space="0" w:color="auto"/>
        <w:right w:val="none" w:sz="0" w:space="0" w:color="auto"/>
      </w:divBdr>
    </w:div>
    <w:div w:id="1408722626">
      <w:bodyDiv w:val="1"/>
      <w:marLeft w:val="0"/>
      <w:marRight w:val="0"/>
      <w:marTop w:val="0"/>
      <w:marBottom w:val="0"/>
      <w:divBdr>
        <w:top w:val="none" w:sz="0" w:space="0" w:color="auto"/>
        <w:left w:val="none" w:sz="0" w:space="0" w:color="auto"/>
        <w:bottom w:val="none" w:sz="0" w:space="0" w:color="auto"/>
        <w:right w:val="none" w:sz="0" w:space="0" w:color="auto"/>
      </w:divBdr>
    </w:div>
    <w:div w:id="1928297490">
      <w:bodyDiv w:val="1"/>
      <w:marLeft w:val="0"/>
      <w:marRight w:val="0"/>
      <w:marTop w:val="0"/>
      <w:marBottom w:val="0"/>
      <w:divBdr>
        <w:top w:val="none" w:sz="0" w:space="0" w:color="auto"/>
        <w:left w:val="none" w:sz="0" w:space="0" w:color="auto"/>
        <w:bottom w:val="none" w:sz="0" w:space="0" w:color="auto"/>
        <w:right w:val="none" w:sz="0" w:space="0" w:color="auto"/>
      </w:divBdr>
    </w:div>
    <w:div w:id="19728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84267F0A5217B85E8482DD82EDD77C4873AB26D67D939AB1683DBD04273B4FD8318EC3BB5A07B3D450077E878B73DD2816961A5E7AC56J40AM" TargetMode="External"/><Relationship Id="rId13" Type="http://schemas.openxmlformats.org/officeDocument/2006/relationships/hyperlink" Target="http://internet.garant.ru/document/redirect/12180849/0" TargetMode="External"/><Relationship Id="rId18" Type="http://schemas.openxmlformats.org/officeDocument/2006/relationships/hyperlink" Target="https://docs.cntd.ru/document/4203829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BE87FFEAC144D68FF8F634AEFB107EEF9FF5565F5FDEC193BEE94CD663CB94DADFCCD05F3FCF9806165B1A16F2FC7429EBF44644CC16F01vEd4I" TargetMode="External"/><Relationship Id="rId7" Type="http://schemas.openxmlformats.org/officeDocument/2006/relationships/endnotes" Target="endnotes.xml"/><Relationship Id="rId12" Type="http://schemas.openxmlformats.org/officeDocument/2006/relationships/hyperlink" Target="http://internet.garant.ru/document/redirect/12180849/2192" TargetMode="External"/><Relationship Id="rId17" Type="http://schemas.openxmlformats.org/officeDocument/2006/relationships/hyperlink" Target="consultantplus://offline/ref=FBE87FFEAC144D68FF8F634AEFB107EEF9FF5565F5FDEC193BEE94CD663CB94DADFCCD05F3FCF9826165B1A16F2FC7429EBF44644CC16F01vEd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E87FFEAC144D68FF8F634AEFB107EEF9FF5565F5FDEC193BEE94CD663CB94DADFCCD05F3FCF9806165B1A16F2FC7429EBF44644CC16F01vEd4I" TargetMode="External"/><Relationship Id="rId20" Type="http://schemas.openxmlformats.org/officeDocument/2006/relationships/hyperlink" Target="consultantplus://offline/ref=2008529249B0CBD1C876D14C85509F7E2CED5D8F14736B5091C492490B6DD7E4F3591AFA07F13739ED55160E7A0B99F71A85C229B24B269CxEb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87FFEAC144D68FF8F634AEFB107EEF9FF5565F5FDEC193BEE94CD663CB94DADFCCD05F3FCF9826165B1A16F2FC7429EBF44644CC16F01vEd4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008529249B0CBD1C876D14C85509F7E2CED5D8F14736B5091C492490B6DD7E4F3591AFA07F13739ED55160E7A0B99F71A85C229B24B269CxEbBL" TargetMode="External"/><Relationship Id="rId23" Type="http://schemas.openxmlformats.org/officeDocument/2006/relationships/footer" Target="footer1.xml"/><Relationship Id="rId10" Type="http://schemas.openxmlformats.org/officeDocument/2006/relationships/hyperlink" Target="consultantplus://offline/ref=FBE87FFEAC144D68FF8F634AEFB107EEF9FF5565F5FDEC193BEE94CD663CB94DADFCCD05F3FCF9806165B1A16F2FC7429EBF44644CC16F01vEd4I" TargetMode="External"/><Relationship Id="rId19" Type="http://schemas.openxmlformats.org/officeDocument/2006/relationships/hyperlink" Target="consultantplus://offline/ref=A9D84267F0A5217B85E8482DD82EDD77C4873AB26D67D939AB1683DBD04273B4FD8318EC3BB5A07B3D450077E878B73DD2816961A5E7AC56J40AM" TargetMode="External"/><Relationship Id="rId4" Type="http://schemas.openxmlformats.org/officeDocument/2006/relationships/settings" Target="settings.xml"/><Relationship Id="rId9" Type="http://schemas.openxmlformats.org/officeDocument/2006/relationships/hyperlink" Target="consultantplus://offline/ref=2008529249B0CBD1C876D14C85509F7E2CED5D8F14736B5091C492490B6DD7E4F3591AFA07F13739ED55160E7A0B99F71A85C229B24B269CxEbBL" TargetMode="External"/><Relationship Id="rId14" Type="http://schemas.openxmlformats.org/officeDocument/2006/relationships/hyperlink" Target="consultantplus://offline/ref=A9D84267F0A5217B85E8482DD82EDD77C4873AB26D67D939AB1683DBD04273B4FD8318EC3BB5A07B3D450077E878B73DD2816961A5E7AC56J40AM" TargetMode="External"/><Relationship Id="rId22" Type="http://schemas.openxmlformats.org/officeDocument/2006/relationships/hyperlink" Target="consultantplus://offline/ref=FBE87FFEAC144D68FF8F634AEFB107EEF9FF5565F5FDEC193BEE94CD663CB94DADFCCD05F3FCF9826165B1A16F2FC7429EBF44644CC16F01vE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577-3929-416D-AEBF-0147F3BB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7645</TotalTime>
  <Pages>41</Pages>
  <Words>14842</Words>
  <Characters>84601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dc:creator>
  <cp:lastModifiedBy>Archive</cp:lastModifiedBy>
  <cp:revision>102</cp:revision>
  <cp:lastPrinted>2022-04-05T08:29:00Z</cp:lastPrinted>
  <dcterms:created xsi:type="dcterms:W3CDTF">2022-01-17T06:26:00Z</dcterms:created>
  <dcterms:modified xsi:type="dcterms:W3CDTF">2022-04-05T08:31:00Z</dcterms:modified>
</cp:coreProperties>
</file>