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BB" w:rsidRPr="004C643B" w:rsidRDefault="005119BB" w:rsidP="005119BB">
      <w:pPr>
        <w:pStyle w:val="1"/>
        <w:spacing w:line="240" w:lineRule="auto"/>
        <w:ind w:left="4040"/>
        <w:rPr>
          <w:sz w:val="27"/>
          <w:szCs w:val="27"/>
        </w:rPr>
      </w:pPr>
      <w:r w:rsidRPr="004C643B">
        <w:rPr>
          <w:color w:val="000000"/>
          <w:sz w:val="27"/>
          <w:szCs w:val="27"/>
          <w:lang w:eastAsia="ru-RU" w:bidi="ru-RU"/>
        </w:rPr>
        <w:t>Российская Федерация</w:t>
      </w:r>
    </w:p>
    <w:p w:rsidR="005119BB" w:rsidRPr="004C643B" w:rsidRDefault="005119BB" w:rsidP="005119BB">
      <w:pPr>
        <w:pStyle w:val="1"/>
        <w:spacing w:line="240" w:lineRule="auto"/>
        <w:jc w:val="center"/>
        <w:rPr>
          <w:sz w:val="27"/>
          <w:szCs w:val="27"/>
        </w:rPr>
      </w:pPr>
      <w:r w:rsidRPr="004C643B">
        <w:rPr>
          <w:b/>
          <w:bCs/>
          <w:color w:val="000000"/>
          <w:sz w:val="27"/>
          <w:szCs w:val="27"/>
          <w:lang w:eastAsia="ru-RU" w:bidi="ru-RU"/>
        </w:rPr>
        <w:t xml:space="preserve">КОНТРОЛЬНО-СЧЕТНАЯ ПАЛАТА </w:t>
      </w:r>
      <w:r w:rsidRPr="004C643B">
        <w:rPr>
          <w:b/>
          <w:bCs/>
          <w:color w:val="000000"/>
          <w:sz w:val="27"/>
          <w:szCs w:val="27"/>
          <w:lang w:eastAsia="ru-RU" w:bidi="ru-RU"/>
        </w:rPr>
        <w:br/>
        <w:t>ШЕЛАБОЛИХИНСКОГО РАЙОНА</w:t>
      </w:r>
    </w:p>
    <w:p w:rsidR="005119BB" w:rsidRPr="004C643B" w:rsidRDefault="005119BB" w:rsidP="00C1559A">
      <w:pPr>
        <w:pStyle w:val="1"/>
        <w:pBdr>
          <w:bottom w:val="single" w:sz="4" w:space="0" w:color="auto"/>
        </w:pBdr>
        <w:spacing w:after="380" w:line="240" w:lineRule="auto"/>
        <w:ind w:left="284"/>
        <w:jc w:val="center"/>
        <w:rPr>
          <w:sz w:val="27"/>
          <w:szCs w:val="27"/>
        </w:rPr>
      </w:pPr>
      <w:r w:rsidRPr="004C643B">
        <w:rPr>
          <w:color w:val="000000"/>
          <w:sz w:val="27"/>
          <w:szCs w:val="27"/>
          <w:lang w:eastAsia="ru-RU" w:bidi="ru-RU"/>
        </w:rPr>
        <w:t>Алтайского края</w:t>
      </w:r>
    </w:p>
    <w:p w:rsidR="005119BB" w:rsidRPr="00234DEF" w:rsidRDefault="00AD5169" w:rsidP="005119BB">
      <w:pPr>
        <w:pStyle w:val="30"/>
        <w:rPr>
          <w:sz w:val="22"/>
          <w:szCs w:val="22"/>
        </w:rPr>
      </w:pPr>
      <w:r>
        <w:rPr>
          <w:sz w:val="22"/>
          <w:szCs w:val="22"/>
          <w:lang w:bidi="ru-RU"/>
        </w:rPr>
        <w:pict>
          <v:shapetype id="_x0000_t202" coordsize="21600,21600" o:spt="202" path="m,l,21600r21600,l21600,xe">
            <v:stroke joinstyle="miter"/>
            <v:path gradientshapeok="t" o:connecttype="rect"/>
          </v:shapetype>
          <v:shape id="_x0000_s1026" type="#_x0000_t202" style="position:absolute;margin-left:430.2pt;margin-top:.35pt;width:123.6pt;height:30.95pt;z-index:-251658752;mso-position-horizontal-relative:page" filled="f" stroked="f">
            <v:textbox style="mso-next-textbox:#_x0000_s1026" inset="0,0,0,0">
              <w:txbxContent>
                <w:p w:rsidR="005119BB" w:rsidRPr="00215322" w:rsidRDefault="005119BB" w:rsidP="005119BB">
                  <w:pPr>
                    <w:pStyle w:val="30"/>
                    <w:spacing w:line="240" w:lineRule="auto"/>
                    <w:jc w:val="right"/>
                    <w:rPr>
                      <w:sz w:val="18"/>
                      <w:szCs w:val="18"/>
                    </w:rPr>
                  </w:pPr>
                  <w:r w:rsidRPr="00215322">
                    <w:rPr>
                      <w:color w:val="000000"/>
                      <w:sz w:val="18"/>
                      <w:szCs w:val="18"/>
                      <w:lang w:eastAsia="ru-RU" w:bidi="ru-RU"/>
                    </w:rPr>
                    <w:t>тел/факс (38558)22-4-71</w:t>
                  </w:r>
                </w:p>
                <w:p w:rsidR="005119BB" w:rsidRPr="00215322" w:rsidRDefault="00C1559A" w:rsidP="005119BB">
                  <w:pPr>
                    <w:pStyle w:val="30"/>
                    <w:spacing w:line="240" w:lineRule="auto"/>
                    <w:rPr>
                      <w:sz w:val="18"/>
                      <w:szCs w:val="18"/>
                    </w:rPr>
                  </w:pPr>
                  <w:r w:rsidRPr="00215322">
                    <w:rPr>
                      <w:color w:val="000000"/>
                      <w:sz w:val="18"/>
                      <w:szCs w:val="18"/>
                      <w:u w:val="single"/>
                      <w:lang w:bidi="en-US"/>
                    </w:rPr>
                    <w:t xml:space="preserve">     </w:t>
                  </w:r>
                  <w:r w:rsidR="005119BB" w:rsidRPr="00215322">
                    <w:rPr>
                      <w:color w:val="000000"/>
                      <w:sz w:val="18"/>
                      <w:szCs w:val="18"/>
                      <w:u w:val="single"/>
                      <w:lang w:val="en-US" w:bidi="en-US"/>
                    </w:rPr>
                    <w:t>e</w:t>
                  </w:r>
                  <w:r w:rsidR="005119BB" w:rsidRPr="00215322">
                    <w:rPr>
                      <w:color w:val="000000"/>
                      <w:sz w:val="18"/>
                      <w:szCs w:val="18"/>
                      <w:u w:val="single"/>
                      <w:lang w:bidi="en-US"/>
                    </w:rPr>
                    <w:t>-</w:t>
                  </w:r>
                  <w:r w:rsidR="005119BB" w:rsidRPr="00215322">
                    <w:rPr>
                      <w:color w:val="000000"/>
                      <w:sz w:val="18"/>
                      <w:szCs w:val="18"/>
                      <w:u w:val="single"/>
                      <w:lang w:val="en-US" w:bidi="en-US"/>
                    </w:rPr>
                    <w:t>mail</w:t>
                  </w:r>
                  <w:r w:rsidR="005119BB" w:rsidRPr="00215322">
                    <w:rPr>
                      <w:color w:val="000000"/>
                      <w:sz w:val="18"/>
                      <w:szCs w:val="18"/>
                      <w:u w:val="single"/>
                      <w:lang w:bidi="en-US"/>
                    </w:rPr>
                    <w:t>:</w:t>
                  </w:r>
                  <w:r w:rsidRPr="00215322">
                    <w:rPr>
                      <w:color w:val="000000"/>
                      <w:sz w:val="18"/>
                      <w:szCs w:val="18"/>
                      <w:u w:val="single"/>
                      <w:lang w:val="en-US" w:bidi="en-US"/>
                    </w:rPr>
                    <w:t>ksch</w:t>
                  </w:r>
                  <w:r w:rsidRPr="00215322">
                    <w:rPr>
                      <w:color w:val="000000"/>
                      <w:sz w:val="18"/>
                      <w:szCs w:val="18"/>
                      <w:u w:val="single"/>
                      <w:lang w:bidi="en-US"/>
                    </w:rPr>
                    <w:t>-</w:t>
                  </w:r>
                  <w:r w:rsidRPr="00215322">
                    <w:rPr>
                      <w:color w:val="000000"/>
                      <w:sz w:val="18"/>
                      <w:szCs w:val="18"/>
                      <w:u w:val="single"/>
                      <w:lang w:val="en-US" w:bidi="en-US"/>
                    </w:rPr>
                    <w:t>p</w:t>
                  </w:r>
                  <w:r w:rsidRPr="00215322">
                    <w:rPr>
                      <w:color w:val="000000"/>
                      <w:sz w:val="18"/>
                      <w:szCs w:val="18"/>
                      <w:u w:val="single"/>
                      <w:lang w:bidi="en-US"/>
                    </w:rPr>
                    <w:t>69</w:t>
                  </w:r>
                  <w:r w:rsidR="005119BB" w:rsidRPr="00215322">
                    <w:rPr>
                      <w:color w:val="000000"/>
                      <w:sz w:val="18"/>
                      <w:szCs w:val="18"/>
                      <w:u w:val="single"/>
                      <w:lang w:bidi="en-US"/>
                    </w:rPr>
                    <w:t>@,</w:t>
                  </w:r>
                  <w:r w:rsidRPr="00215322">
                    <w:rPr>
                      <w:color w:val="000000"/>
                      <w:sz w:val="18"/>
                      <w:szCs w:val="18"/>
                      <w:u w:val="single"/>
                      <w:lang w:val="en-US" w:bidi="en-US"/>
                    </w:rPr>
                    <w:t>yandex</w:t>
                  </w:r>
                  <w:r w:rsidR="005119BB" w:rsidRPr="00215322">
                    <w:rPr>
                      <w:color w:val="000000"/>
                      <w:sz w:val="18"/>
                      <w:szCs w:val="18"/>
                      <w:u w:val="single"/>
                      <w:lang w:bidi="en-US"/>
                    </w:rPr>
                    <w:t>.</w:t>
                  </w:r>
                  <w:r w:rsidR="005119BB" w:rsidRPr="00215322">
                    <w:rPr>
                      <w:color w:val="000000"/>
                      <w:sz w:val="18"/>
                      <w:szCs w:val="18"/>
                      <w:u w:val="single"/>
                      <w:lang w:val="en-US" w:bidi="en-US"/>
                    </w:rPr>
                    <w:t>ru</w:t>
                  </w:r>
                </w:p>
              </w:txbxContent>
            </v:textbox>
            <w10:wrap type="square" anchorx="page"/>
          </v:shape>
        </w:pict>
      </w:r>
      <w:r w:rsidR="005119BB" w:rsidRPr="00234DEF">
        <w:rPr>
          <w:color w:val="000000"/>
          <w:sz w:val="22"/>
          <w:szCs w:val="22"/>
          <w:lang w:eastAsia="ru-RU" w:bidi="ru-RU"/>
        </w:rPr>
        <w:t>ул. 50 лет Алтая, д. 4, с. Шелаболиха. Алтайский край, Россия, 659050</w:t>
      </w:r>
    </w:p>
    <w:p w:rsidR="00234DEF" w:rsidRPr="00234DEF" w:rsidRDefault="005119BB" w:rsidP="00234DEF">
      <w:pPr>
        <w:pStyle w:val="30"/>
        <w:spacing w:line="240" w:lineRule="auto"/>
        <w:rPr>
          <w:color w:val="000000"/>
          <w:sz w:val="22"/>
          <w:szCs w:val="22"/>
          <w:lang w:eastAsia="ru-RU" w:bidi="ru-RU"/>
        </w:rPr>
      </w:pPr>
      <w:r w:rsidRPr="00234DEF">
        <w:rPr>
          <w:color w:val="000000"/>
          <w:sz w:val="22"/>
          <w:szCs w:val="22"/>
          <w:lang w:eastAsia="ru-RU" w:bidi="ru-RU"/>
        </w:rPr>
        <w:t xml:space="preserve">ОКПО </w:t>
      </w:r>
      <w:r w:rsidR="00C1559A" w:rsidRPr="00234DEF">
        <w:rPr>
          <w:color w:val="000000"/>
          <w:sz w:val="22"/>
          <w:szCs w:val="22"/>
          <w:lang w:eastAsia="ru-RU" w:bidi="ru-RU"/>
        </w:rPr>
        <w:t>53179234</w:t>
      </w:r>
      <w:r w:rsidRPr="00234DEF">
        <w:rPr>
          <w:color w:val="000000"/>
          <w:sz w:val="22"/>
          <w:szCs w:val="22"/>
          <w:lang w:eastAsia="ru-RU" w:bidi="ru-RU"/>
        </w:rPr>
        <w:t xml:space="preserve"> ОГРН </w:t>
      </w:r>
      <w:r w:rsidR="00C1559A" w:rsidRPr="00234DEF">
        <w:rPr>
          <w:color w:val="000000"/>
          <w:sz w:val="22"/>
          <w:szCs w:val="22"/>
          <w:lang w:eastAsia="ru-RU" w:bidi="ru-RU"/>
        </w:rPr>
        <w:t>1222200000604</w:t>
      </w:r>
    </w:p>
    <w:p w:rsidR="005119BB" w:rsidRPr="00234DEF" w:rsidRDefault="005119BB" w:rsidP="00234DEF">
      <w:pPr>
        <w:pStyle w:val="30"/>
        <w:spacing w:line="240" w:lineRule="auto"/>
        <w:rPr>
          <w:sz w:val="22"/>
          <w:szCs w:val="22"/>
        </w:rPr>
      </w:pPr>
      <w:r w:rsidRPr="00234DEF">
        <w:rPr>
          <w:color w:val="000000"/>
          <w:sz w:val="22"/>
          <w:szCs w:val="22"/>
          <w:lang w:eastAsia="ru-RU" w:bidi="ru-RU"/>
        </w:rPr>
        <w:t xml:space="preserve"> ИНН/КПП 2290000</w:t>
      </w:r>
      <w:r w:rsidR="00C1559A" w:rsidRPr="00234DEF">
        <w:rPr>
          <w:color w:val="000000"/>
          <w:sz w:val="22"/>
          <w:szCs w:val="22"/>
          <w:lang w:eastAsia="ru-RU" w:bidi="ru-RU"/>
        </w:rPr>
        <w:t>892</w:t>
      </w:r>
      <w:r w:rsidRPr="00234DEF">
        <w:rPr>
          <w:color w:val="000000"/>
          <w:sz w:val="22"/>
          <w:szCs w:val="22"/>
          <w:lang w:eastAsia="ru-RU" w:bidi="ru-RU"/>
        </w:rPr>
        <w:t>/229001001</w:t>
      </w:r>
    </w:p>
    <w:p w:rsidR="003B46E5" w:rsidRPr="004C643B" w:rsidRDefault="003B46E5" w:rsidP="003B46E5">
      <w:pPr>
        <w:pStyle w:val="1"/>
        <w:tabs>
          <w:tab w:val="left" w:pos="3015"/>
        </w:tabs>
        <w:spacing w:line="240" w:lineRule="auto"/>
        <w:rPr>
          <w:color w:val="000000"/>
          <w:sz w:val="27"/>
          <w:szCs w:val="27"/>
          <w:lang w:eastAsia="ru-RU" w:bidi="ru-RU"/>
        </w:rPr>
      </w:pPr>
    </w:p>
    <w:p w:rsidR="00D16F0D" w:rsidRPr="004C643B" w:rsidRDefault="005119BB" w:rsidP="00D16F0D">
      <w:pPr>
        <w:pStyle w:val="1"/>
        <w:tabs>
          <w:tab w:val="left" w:pos="3015"/>
        </w:tabs>
        <w:spacing w:line="240" w:lineRule="auto"/>
        <w:rPr>
          <w:color w:val="000000"/>
          <w:sz w:val="27"/>
          <w:szCs w:val="27"/>
          <w:lang w:eastAsia="ru-RU" w:bidi="ru-RU"/>
        </w:rPr>
      </w:pPr>
      <w:r w:rsidRPr="004C643B">
        <w:rPr>
          <w:color w:val="000000"/>
          <w:sz w:val="27"/>
          <w:szCs w:val="27"/>
          <w:lang w:eastAsia="ru-RU" w:bidi="ru-RU"/>
        </w:rPr>
        <w:t>«</w:t>
      </w:r>
      <w:r w:rsidR="003B46E5" w:rsidRPr="004C643B">
        <w:rPr>
          <w:color w:val="000000"/>
          <w:sz w:val="27"/>
          <w:szCs w:val="27"/>
          <w:lang w:eastAsia="ru-RU" w:bidi="ru-RU"/>
        </w:rPr>
        <w:t xml:space="preserve"> </w:t>
      </w:r>
      <w:r w:rsidR="00D16F0D" w:rsidRPr="004C643B">
        <w:rPr>
          <w:color w:val="000000"/>
          <w:sz w:val="27"/>
          <w:szCs w:val="27"/>
          <w:lang w:eastAsia="ru-RU" w:bidi="ru-RU"/>
        </w:rPr>
        <w:t>29</w:t>
      </w:r>
      <w:r w:rsidRPr="004C643B">
        <w:rPr>
          <w:color w:val="000000"/>
          <w:sz w:val="27"/>
          <w:szCs w:val="27"/>
          <w:lang w:eastAsia="ru-RU" w:bidi="ru-RU"/>
        </w:rPr>
        <w:t>»</w:t>
      </w:r>
      <w:r w:rsidR="003B46E5" w:rsidRPr="004C643B">
        <w:rPr>
          <w:color w:val="000000"/>
          <w:sz w:val="27"/>
          <w:szCs w:val="27"/>
          <w:lang w:eastAsia="ru-RU" w:bidi="ru-RU"/>
        </w:rPr>
        <w:t xml:space="preserve"> </w:t>
      </w:r>
      <w:r w:rsidR="00836B8E" w:rsidRPr="004C643B">
        <w:rPr>
          <w:color w:val="000000"/>
          <w:sz w:val="27"/>
          <w:szCs w:val="27"/>
          <w:lang w:eastAsia="ru-RU" w:bidi="ru-RU"/>
        </w:rPr>
        <w:t>апреля</w:t>
      </w:r>
      <w:r w:rsidR="003B46E5" w:rsidRPr="004C643B">
        <w:rPr>
          <w:color w:val="000000"/>
          <w:sz w:val="27"/>
          <w:szCs w:val="27"/>
          <w:lang w:eastAsia="ru-RU" w:bidi="ru-RU"/>
        </w:rPr>
        <w:t xml:space="preserve"> </w:t>
      </w:r>
      <w:r w:rsidRPr="004C643B">
        <w:rPr>
          <w:color w:val="000000"/>
          <w:sz w:val="27"/>
          <w:szCs w:val="27"/>
          <w:lang w:eastAsia="ru-RU" w:bidi="ru-RU"/>
        </w:rPr>
        <w:t>202</w:t>
      </w:r>
      <w:r w:rsidR="003B46E5" w:rsidRPr="004C643B">
        <w:rPr>
          <w:color w:val="000000"/>
          <w:sz w:val="27"/>
          <w:szCs w:val="27"/>
          <w:lang w:eastAsia="ru-RU" w:bidi="ru-RU"/>
        </w:rPr>
        <w:t>2</w:t>
      </w:r>
      <w:r w:rsidRPr="004C643B">
        <w:rPr>
          <w:color w:val="000000"/>
          <w:sz w:val="27"/>
          <w:szCs w:val="27"/>
          <w:lang w:eastAsia="ru-RU" w:bidi="ru-RU"/>
        </w:rPr>
        <w:t xml:space="preserve"> г.</w:t>
      </w:r>
      <w:r w:rsidR="003B46E5" w:rsidRPr="004C643B">
        <w:rPr>
          <w:color w:val="000000"/>
          <w:sz w:val="27"/>
          <w:szCs w:val="27"/>
          <w:lang w:eastAsia="ru-RU" w:bidi="ru-RU"/>
        </w:rPr>
        <w:tab/>
      </w:r>
      <w:bookmarkStart w:id="0" w:name="bookmark0"/>
    </w:p>
    <w:p w:rsidR="003B46E5" w:rsidRPr="004C643B" w:rsidRDefault="00D16F0D" w:rsidP="00D16F0D">
      <w:pPr>
        <w:pStyle w:val="1"/>
        <w:tabs>
          <w:tab w:val="left" w:pos="3015"/>
        </w:tabs>
        <w:spacing w:line="240" w:lineRule="auto"/>
        <w:jc w:val="center"/>
        <w:rPr>
          <w:color w:val="000000"/>
          <w:sz w:val="27"/>
          <w:szCs w:val="27"/>
          <w:lang w:eastAsia="ru-RU" w:bidi="ru-RU"/>
        </w:rPr>
      </w:pPr>
      <w:r w:rsidRPr="004C643B">
        <w:rPr>
          <w:color w:val="000000"/>
          <w:sz w:val="27"/>
          <w:szCs w:val="27"/>
          <w:lang w:eastAsia="ru-RU" w:bidi="ru-RU"/>
        </w:rPr>
        <w:t>АКТ</w:t>
      </w:r>
    </w:p>
    <w:p w:rsidR="00D16F0D" w:rsidRPr="004C643B" w:rsidRDefault="00D16F0D" w:rsidP="00D16F0D">
      <w:pPr>
        <w:pStyle w:val="1"/>
        <w:tabs>
          <w:tab w:val="left" w:pos="3015"/>
        </w:tabs>
        <w:spacing w:line="240" w:lineRule="auto"/>
        <w:jc w:val="center"/>
        <w:rPr>
          <w:sz w:val="27"/>
          <w:szCs w:val="27"/>
        </w:rPr>
      </w:pPr>
      <w:r w:rsidRPr="004C643B">
        <w:rPr>
          <w:color w:val="000000"/>
          <w:sz w:val="27"/>
          <w:szCs w:val="27"/>
          <w:lang w:eastAsia="ru-RU" w:bidi="ru-RU"/>
        </w:rPr>
        <w:t xml:space="preserve">по результатам контрольного мероприятия </w:t>
      </w:r>
      <w:r w:rsidRPr="004C643B">
        <w:rPr>
          <w:sz w:val="27"/>
          <w:szCs w:val="27"/>
        </w:rPr>
        <w:t>«Проверка осуществления МАУ «Центр комплексного обслуживания муниципального имущества» Шелаболихинского района Алтайского края видов деятельности, предусмотренных учредительными документами,  их соответствие законодательству,  а так же выполнения учреждением муниципального задания на оказание муниципальных услуг»</w:t>
      </w:r>
    </w:p>
    <w:p w:rsidR="00D16F0D" w:rsidRPr="004C643B" w:rsidRDefault="00D16F0D" w:rsidP="00D16F0D">
      <w:pPr>
        <w:pStyle w:val="1"/>
        <w:tabs>
          <w:tab w:val="left" w:pos="3015"/>
        </w:tabs>
        <w:spacing w:line="240" w:lineRule="auto"/>
        <w:jc w:val="center"/>
        <w:rPr>
          <w:color w:val="000000"/>
          <w:sz w:val="27"/>
          <w:szCs w:val="27"/>
          <w:lang w:eastAsia="ru-RU" w:bidi="ru-RU"/>
        </w:rPr>
      </w:pPr>
    </w:p>
    <w:p w:rsidR="00D16F0D" w:rsidRPr="004C643B" w:rsidRDefault="00D16F0D" w:rsidP="00D16F0D">
      <w:pPr>
        <w:pStyle w:val="1"/>
        <w:tabs>
          <w:tab w:val="left" w:pos="3015"/>
        </w:tabs>
        <w:spacing w:line="240" w:lineRule="auto"/>
        <w:ind w:firstLine="709"/>
        <w:jc w:val="both"/>
        <w:rPr>
          <w:sz w:val="27"/>
          <w:szCs w:val="27"/>
        </w:rPr>
      </w:pPr>
      <w:r w:rsidRPr="004C643B">
        <w:rPr>
          <w:b/>
          <w:color w:val="000000"/>
          <w:sz w:val="27"/>
          <w:szCs w:val="27"/>
          <w:lang w:eastAsia="ru-RU" w:bidi="ru-RU"/>
        </w:rPr>
        <w:t>На объект</w:t>
      </w:r>
      <w:r w:rsidR="00B53ADE" w:rsidRPr="004C643B">
        <w:rPr>
          <w:b/>
          <w:color w:val="000000"/>
          <w:sz w:val="27"/>
          <w:szCs w:val="27"/>
          <w:lang w:eastAsia="ru-RU" w:bidi="ru-RU"/>
        </w:rPr>
        <w:t>ах</w:t>
      </w:r>
      <w:r w:rsidR="00D735CF" w:rsidRPr="004C643B">
        <w:rPr>
          <w:b/>
          <w:color w:val="000000"/>
          <w:sz w:val="27"/>
          <w:szCs w:val="27"/>
          <w:lang w:eastAsia="ru-RU" w:bidi="ru-RU"/>
        </w:rPr>
        <w:t>:</w:t>
      </w:r>
      <w:r w:rsidRPr="004C643B">
        <w:rPr>
          <w:color w:val="000000"/>
          <w:sz w:val="27"/>
          <w:szCs w:val="27"/>
          <w:lang w:eastAsia="ru-RU" w:bidi="ru-RU"/>
        </w:rPr>
        <w:t xml:space="preserve"> </w:t>
      </w:r>
      <w:r w:rsidRPr="004C643B">
        <w:rPr>
          <w:sz w:val="27"/>
          <w:szCs w:val="27"/>
        </w:rPr>
        <w:t xml:space="preserve">МАУ «Центр комплексного обслуживания муниципального имущества» </w:t>
      </w:r>
      <w:r w:rsidR="00B53ADE" w:rsidRPr="004C643B">
        <w:rPr>
          <w:sz w:val="27"/>
          <w:szCs w:val="27"/>
        </w:rPr>
        <w:t>, Администрация района</w:t>
      </w:r>
    </w:p>
    <w:p w:rsidR="00D16F0D" w:rsidRPr="004C643B" w:rsidRDefault="00D16F0D" w:rsidP="00D16F0D">
      <w:pPr>
        <w:pStyle w:val="1"/>
        <w:tabs>
          <w:tab w:val="left" w:pos="3015"/>
        </w:tabs>
        <w:spacing w:line="240" w:lineRule="auto"/>
        <w:ind w:firstLine="709"/>
        <w:jc w:val="both"/>
        <w:rPr>
          <w:color w:val="000000"/>
          <w:sz w:val="27"/>
          <w:szCs w:val="27"/>
          <w:lang w:eastAsia="ru-RU" w:bidi="ru-RU"/>
        </w:rPr>
      </w:pPr>
      <w:r w:rsidRPr="004C643B">
        <w:rPr>
          <w:sz w:val="27"/>
          <w:szCs w:val="27"/>
        </w:rPr>
        <w:t>с. Шелаболиха                                                         29 апреля 2022 года.</w:t>
      </w:r>
    </w:p>
    <w:bookmarkEnd w:id="0"/>
    <w:p w:rsidR="003F3140" w:rsidRPr="004C643B" w:rsidRDefault="003F3140" w:rsidP="00215322">
      <w:pPr>
        <w:pStyle w:val="1"/>
        <w:spacing w:line="240" w:lineRule="auto"/>
        <w:rPr>
          <w:sz w:val="27"/>
          <w:szCs w:val="27"/>
        </w:rPr>
      </w:pPr>
    </w:p>
    <w:p w:rsidR="00D16F0D" w:rsidRPr="004C643B" w:rsidRDefault="00D16F0D" w:rsidP="00D16F0D">
      <w:pPr>
        <w:pStyle w:val="1"/>
        <w:tabs>
          <w:tab w:val="left" w:leader="underscore" w:pos="8528"/>
        </w:tabs>
        <w:spacing w:line="240" w:lineRule="auto"/>
        <w:ind w:firstLine="709"/>
        <w:jc w:val="both"/>
        <w:rPr>
          <w:sz w:val="27"/>
          <w:szCs w:val="27"/>
        </w:rPr>
      </w:pPr>
      <w:r w:rsidRPr="004C643B">
        <w:rPr>
          <w:sz w:val="27"/>
          <w:szCs w:val="27"/>
        </w:rPr>
        <w:t>.</w:t>
      </w:r>
      <w:r w:rsidRPr="004C643B">
        <w:rPr>
          <w:b/>
          <w:color w:val="000000"/>
          <w:sz w:val="27"/>
          <w:szCs w:val="27"/>
          <w:lang w:eastAsia="ru-RU" w:bidi="ru-RU"/>
        </w:rPr>
        <w:t xml:space="preserve"> 1.Основание для проведения контрольного мероприятия</w:t>
      </w:r>
      <w:r w:rsidRPr="004C643B">
        <w:rPr>
          <w:color w:val="000000"/>
          <w:sz w:val="27"/>
          <w:szCs w:val="27"/>
          <w:lang w:eastAsia="ru-RU" w:bidi="ru-RU"/>
        </w:rPr>
        <w:t>:</w:t>
      </w:r>
      <w:r w:rsidRPr="004C643B">
        <w:rPr>
          <w:sz w:val="27"/>
          <w:szCs w:val="27"/>
        </w:rPr>
        <w:t xml:space="preserve"> </w:t>
      </w:r>
      <w:r w:rsidRPr="004C643B">
        <w:rPr>
          <w:color w:val="000000"/>
          <w:sz w:val="27"/>
          <w:szCs w:val="27"/>
          <w:lang w:eastAsia="ru-RU" w:bidi="ru-RU"/>
        </w:rPr>
        <w:t>пункт 2.3. плана работы Контрольно-счётной палаты  Шелаболихинского района Алтайского края на 2022 год,  распоряжение председателя контрольно-счётной палаты от «06» апреля 2022 г. № 8.</w:t>
      </w:r>
    </w:p>
    <w:p w:rsidR="00D16F0D" w:rsidRPr="004C643B" w:rsidRDefault="00D16F0D" w:rsidP="00D16F0D">
      <w:pPr>
        <w:pStyle w:val="40"/>
        <w:tabs>
          <w:tab w:val="left" w:pos="9481"/>
        </w:tabs>
        <w:ind w:firstLine="709"/>
        <w:jc w:val="both"/>
        <w:rPr>
          <w:b/>
          <w:sz w:val="27"/>
          <w:szCs w:val="27"/>
        </w:rPr>
      </w:pPr>
      <w:r w:rsidRPr="004C643B">
        <w:rPr>
          <w:b/>
          <w:color w:val="000000"/>
          <w:sz w:val="27"/>
          <w:szCs w:val="27"/>
          <w:lang w:eastAsia="ru-RU" w:bidi="ru-RU"/>
        </w:rPr>
        <w:t xml:space="preserve">2.Предмет контрольного мероприятия: </w:t>
      </w:r>
      <w:r w:rsidRPr="004C643B">
        <w:rPr>
          <w:color w:val="000000"/>
          <w:sz w:val="27"/>
          <w:szCs w:val="27"/>
          <w:lang w:eastAsia="ru-RU" w:bidi="ru-RU"/>
        </w:rPr>
        <w:t xml:space="preserve">деятельность МАУ </w:t>
      </w:r>
      <w:r w:rsidRPr="004C643B">
        <w:rPr>
          <w:sz w:val="27"/>
          <w:szCs w:val="27"/>
        </w:rPr>
        <w:t xml:space="preserve">«Центр комплексного обслуживания муниципального имущества» </w:t>
      </w:r>
      <w:r w:rsidRPr="004C643B">
        <w:rPr>
          <w:color w:val="000000"/>
          <w:sz w:val="27"/>
          <w:szCs w:val="27"/>
          <w:lang w:eastAsia="ru-RU" w:bidi="ru-RU"/>
        </w:rPr>
        <w:t xml:space="preserve"> по формированию, управлению и распоряжению средствами и имуществом районного бюджета. </w:t>
      </w:r>
    </w:p>
    <w:p w:rsidR="00D16F0D" w:rsidRPr="004C643B" w:rsidRDefault="00D16F0D" w:rsidP="00D16F0D">
      <w:pPr>
        <w:pStyle w:val="1"/>
        <w:tabs>
          <w:tab w:val="left" w:pos="1704"/>
          <w:tab w:val="left" w:pos="5498"/>
          <w:tab w:val="left" w:pos="7938"/>
        </w:tabs>
        <w:spacing w:line="254" w:lineRule="auto"/>
        <w:ind w:firstLine="709"/>
        <w:rPr>
          <w:color w:val="000000"/>
          <w:sz w:val="27"/>
          <w:szCs w:val="27"/>
          <w:lang w:eastAsia="ru-RU" w:bidi="ru-RU"/>
        </w:rPr>
      </w:pPr>
      <w:r w:rsidRPr="004C643B">
        <w:rPr>
          <w:b/>
          <w:color w:val="000000"/>
          <w:sz w:val="27"/>
          <w:szCs w:val="27"/>
          <w:lang w:eastAsia="ru-RU" w:bidi="ru-RU"/>
        </w:rPr>
        <w:t>3.Проверяемый период деятельности:</w:t>
      </w:r>
      <w:r w:rsidRPr="004C643B">
        <w:rPr>
          <w:color w:val="000000"/>
          <w:sz w:val="27"/>
          <w:szCs w:val="27"/>
          <w:lang w:eastAsia="ru-RU" w:bidi="ru-RU"/>
        </w:rPr>
        <w:t xml:space="preserve"> с «21» декабря 2021 года по  «15» апреля 2022 года.</w:t>
      </w:r>
    </w:p>
    <w:p w:rsidR="00D16F0D" w:rsidRPr="004C643B" w:rsidRDefault="00D16F0D" w:rsidP="00D16F0D">
      <w:pPr>
        <w:pStyle w:val="1"/>
        <w:spacing w:line="240" w:lineRule="auto"/>
        <w:ind w:firstLine="709"/>
        <w:rPr>
          <w:b/>
          <w:sz w:val="27"/>
          <w:szCs w:val="27"/>
        </w:rPr>
      </w:pPr>
      <w:r w:rsidRPr="004C643B">
        <w:rPr>
          <w:b/>
          <w:sz w:val="27"/>
          <w:szCs w:val="27"/>
        </w:rPr>
        <w:t>4. Вопросы контрольного мероприятия:</w:t>
      </w:r>
    </w:p>
    <w:p w:rsidR="00D735CF" w:rsidRPr="004C643B" w:rsidRDefault="00D735CF" w:rsidP="00D735CF">
      <w:pPr>
        <w:pStyle w:val="1"/>
        <w:spacing w:line="254" w:lineRule="auto"/>
        <w:ind w:firstLine="709"/>
        <w:jc w:val="both"/>
        <w:rPr>
          <w:sz w:val="27"/>
          <w:szCs w:val="27"/>
        </w:rPr>
      </w:pPr>
      <w:r w:rsidRPr="004C643B">
        <w:rPr>
          <w:color w:val="000000"/>
          <w:sz w:val="27"/>
          <w:szCs w:val="27"/>
          <w:lang w:eastAsia="ru-RU" w:bidi="ru-RU"/>
        </w:rPr>
        <w:t>4.1.Проверить соответствие учредительных документов действующему законодательству.</w:t>
      </w:r>
    </w:p>
    <w:p w:rsidR="00D735CF" w:rsidRPr="004C643B" w:rsidRDefault="00D735CF" w:rsidP="00D735CF">
      <w:pPr>
        <w:pStyle w:val="1"/>
        <w:tabs>
          <w:tab w:val="left" w:pos="1507"/>
        </w:tabs>
        <w:spacing w:line="240" w:lineRule="auto"/>
        <w:ind w:firstLine="709"/>
        <w:jc w:val="both"/>
        <w:rPr>
          <w:sz w:val="27"/>
          <w:szCs w:val="27"/>
        </w:rPr>
      </w:pPr>
      <w:r w:rsidRPr="004C643B">
        <w:rPr>
          <w:sz w:val="27"/>
          <w:szCs w:val="27"/>
        </w:rPr>
        <w:t>4.2.Проверить в Администрации района наличие порядков формирования и финансового обеспечения муниципального задания, нормативных  затрат на оказание муниципальных услуг</w:t>
      </w:r>
      <w:r w:rsidR="00660768" w:rsidRPr="004C643B">
        <w:rPr>
          <w:sz w:val="27"/>
          <w:szCs w:val="27"/>
        </w:rPr>
        <w:t xml:space="preserve">; </w:t>
      </w:r>
      <w:r w:rsidRPr="004C643B">
        <w:rPr>
          <w:sz w:val="27"/>
          <w:szCs w:val="27"/>
        </w:rPr>
        <w:t xml:space="preserve"> наличие </w:t>
      </w:r>
      <w:r w:rsidR="00660768" w:rsidRPr="004C643B">
        <w:rPr>
          <w:sz w:val="27"/>
          <w:szCs w:val="27"/>
        </w:rPr>
        <w:t xml:space="preserve">у учреждения </w:t>
      </w:r>
      <w:r w:rsidRPr="004C643B">
        <w:rPr>
          <w:sz w:val="27"/>
          <w:szCs w:val="27"/>
        </w:rPr>
        <w:t>муниципального задания, плана ФХД, соглашения на предоставление субсидии на выполнение муниципального задания.</w:t>
      </w:r>
    </w:p>
    <w:p w:rsidR="00DB1304" w:rsidRPr="004C643B" w:rsidRDefault="00DB1304" w:rsidP="00D735CF">
      <w:pPr>
        <w:pStyle w:val="1"/>
        <w:tabs>
          <w:tab w:val="left" w:pos="1507"/>
        </w:tabs>
        <w:spacing w:line="240" w:lineRule="auto"/>
        <w:ind w:firstLine="709"/>
        <w:jc w:val="both"/>
        <w:rPr>
          <w:sz w:val="27"/>
          <w:szCs w:val="27"/>
        </w:rPr>
      </w:pPr>
      <w:r w:rsidRPr="004C643B">
        <w:rPr>
          <w:sz w:val="27"/>
          <w:szCs w:val="27"/>
        </w:rPr>
        <w:t>4.</w:t>
      </w:r>
      <w:r w:rsidR="00660768" w:rsidRPr="004C643B">
        <w:rPr>
          <w:sz w:val="27"/>
          <w:szCs w:val="27"/>
        </w:rPr>
        <w:t>3</w:t>
      </w:r>
      <w:r w:rsidRPr="004C643B">
        <w:rPr>
          <w:sz w:val="27"/>
          <w:szCs w:val="27"/>
        </w:rPr>
        <w:t>.</w:t>
      </w:r>
      <w:r w:rsidR="00E7371F" w:rsidRPr="004C643B">
        <w:rPr>
          <w:sz w:val="27"/>
          <w:szCs w:val="27"/>
        </w:rPr>
        <w:t xml:space="preserve"> Проверить включение в сводную бюджетную роспись районного бюджета расходов на предоставление субсидий на выполнение муниципального задания по МАУ. </w:t>
      </w:r>
    </w:p>
    <w:p w:rsidR="00D735CF" w:rsidRPr="004C643B" w:rsidRDefault="00D735CF" w:rsidP="00D735CF">
      <w:pPr>
        <w:pStyle w:val="1"/>
        <w:tabs>
          <w:tab w:val="left" w:pos="1514"/>
        </w:tabs>
        <w:spacing w:line="254" w:lineRule="auto"/>
        <w:ind w:firstLine="709"/>
        <w:jc w:val="both"/>
        <w:rPr>
          <w:color w:val="000000"/>
          <w:sz w:val="27"/>
          <w:szCs w:val="27"/>
          <w:lang w:eastAsia="ru-RU" w:bidi="ru-RU"/>
        </w:rPr>
      </w:pPr>
      <w:r w:rsidRPr="004C643B">
        <w:rPr>
          <w:color w:val="000000"/>
          <w:sz w:val="27"/>
          <w:szCs w:val="27"/>
          <w:lang w:eastAsia="ru-RU" w:bidi="ru-RU"/>
        </w:rPr>
        <w:t>4.</w:t>
      </w:r>
      <w:r w:rsidR="00660768" w:rsidRPr="004C643B">
        <w:rPr>
          <w:color w:val="000000"/>
          <w:sz w:val="27"/>
          <w:szCs w:val="27"/>
          <w:lang w:eastAsia="ru-RU" w:bidi="ru-RU"/>
        </w:rPr>
        <w:t>4</w:t>
      </w:r>
      <w:r w:rsidRPr="004C643B">
        <w:rPr>
          <w:color w:val="000000"/>
          <w:sz w:val="27"/>
          <w:szCs w:val="27"/>
          <w:lang w:eastAsia="ru-RU" w:bidi="ru-RU"/>
        </w:rPr>
        <w:t>. Проверить положение по оплате труда, штатное расписание МАУ</w:t>
      </w:r>
      <w:r w:rsidR="00FB5221" w:rsidRPr="004C643B">
        <w:rPr>
          <w:color w:val="000000"/>
          <w:sz w:val="27"/>
          <w:szCs w:val="27"/>
          <w:lang w:eastAsia="ru-RU" w:bidi="ru-RU"/>
        </w:rPr>
        <w:t>, начисление заработной платы.</w:t>
      </w:r>
    </w:p>
    <w:p w:rsidR="00D735CF" w:rsidRPr="004C643B" w:rsidRDefault="00D735CF" w:rsidP="00D735CF">
      <w:pPr>
        <w:pStyle w:val="1"/>
        <w:tabs>
          <w:tab w:val="left" w:pos="1514"/>
        </w:tabs>
        <w:spacing w:line="254" w:lineRule="auto"/>
        <w:ind w:firstLine="709"/>
        <w:jc w:val="both"/>
        <w:rPr>
          <w:color w:val="000000"/>
          <w:sz w:val="27"/>
          <w:szCs w:val="27"/>
          <w:lang w:eastAsia="ru-RU" w:bidi="ru-RU"/>
        </w:rPr>
      </w:pPr>
      <w:r w:rsidRPr="004C643B">
        <w:rPr>
          <w:color w:val="000000"/>
          <w:sz w:val="27"/>
          <w:szCs w:val="27"/>
          <w:lang w:eastAsia="ru-RU" w:bidi="ru-RU"/>
        </w:rPr>
        <w:t>4.5. Провести анализ расходования средств по классификации операций сектора государственного управления и их соответствие плану ФХД.</w:t>
      </w:r>
    </w:p>
    <w:p w:rsidR="00D735CF" w:rsidRPr="004C643B" w:rsidRDefault="00D735CF" w:rsidP="00D735CF">
      <w:pPr>
        <w:pStyle w:val="1"/>
        <w:tabs>
          <w:tab w:val="left" w:leader="underscore" w:pos="6799"/>
          <w:tab w:val="left" w:leader="underscore" w:pos="8528"/>
          <w:tab w:val="left" w:leader="underscore" w:pos="10054"/>
        </w:tabs>
        <w:spacing w:line="240" w:lineRule="auto"/>
        <w:ind w:firstLine="709"/>
        <w:jc w:val="both"/>
        <w:rPr>
          <w:sz w:val="27"/>
          <w:szCs w:val="27"/>
        </w:rPr>
      </w:pPr>
      <w:r w:rsidRPr="004C643B">
        <w:rPr>
          <w:b/>
          <w:color w:val="000000"/>
          <w:sz w:val="27"/>
          <w:szCs w:val="27"/>
          <w:lang w:eastAsia="ru-RU" w:bidi="ru-RU"/>
        </w:rPr>
        <w:t>5. Срок проверки</w:t>
      </w:r>
      <w:r w:rsidRPr="004C643B">
        <w:rPr>
          <w:color w:val="000000"/>
          <w:sz w:val="27"/>
          <w:szCs w:val="27"/>
          <w:lang w:eastAsia="ru-RU" w:bidi="ru-RU"/>
        </w:rPr>
        <w:t>: с «11» апреля по «29» апреля 2022 года.</w:t>
      </w:r>
    </w:p>
    <w:p w:rsidR="00D16F0D" w:rsidRPr="004C643B" w:rsidRDefault="00D735CF" w:rsidP="00D735CF">
      <w:pPr>
        <w:pStyle w:val="1"/>
        <w:spacing w:line="240" w:lineRule="auto"/>
        <w:ind w:firstLine="709"/>
        <w:jc w:val="both"/>
        <w:rPr>
          <w:b/>
          <w:sz w:val="27"/>
          <w:szCs w:val="27"/>
        </w:rPr>
      </w:pPr>
      <w:r w:rsidRPr="004C643B">
        <w:rPr>
          <w:b/>
          <w:sz w:val="27"/>
          <w:szCs w:val="27"/>
        </w:rPr>
        <w:t>6. Краткая информация об объекте контрольного мероприятия:</w:t>
      </w:r>
    </w:p>
    <w:p w:rsidR="00D735CF" w:rsidRPr="004C643B" w:rsidRDefault="00EA6AB9" w:rsidP="00D735CF">
      <w:pPr>
        <w:pStyle w:val="1"/>
        <w:spacing w:line="240" w:lineRule="auto"/>
        <w:ind w:firstLine="709"/>
        <w:jc w:val="both"/>
        <w:rPr>
          <w:b/>
          <w:sz w:val="27"/>
          <w:szCs w:val="27"/>
        </w:rPr>
      </w:pPr>
      <w:r w:rsidRPr="004C643B">
        <w:rPr>
          <w:color w:val="000000"/>
          <w:sz w:val="27"/>
          <w:szCs w:val="27"/>
          <w:lang w:eastAsia="ru-RU" w:bidi="ru-RU"/>
        </w:rPr>
        <w:t xml:space="preserve">МАУ </w:t>
      </w:r>
      <w:r w:rsidRPr="004C643B">
        <w:rPr>
          <w:sz w:val="27"/>
          <w:szCs w:val="27"/>
        </w:rPr>
        <w:t xml:space="preserve">«Центр комплексного обслуживания муниципального имущества» </w:t>
      </w:r>
      <w:r w:rsidRPr="004C643B">
        <w:rPr>
          <w:color w:val="000000"/>
          <w:sz w:val="27"/>
          <w:szCs w:val="27"/>
          <w:lang w:eastAsia="ru-RU" w:bidi="ru-RU"/>
        </w:rPr>
        <w:t xml:space="preserve"> создано постановлением Администрации района от 20.12.2021 № 567 «Об организации муниципального автономного </w:t>
      </w:r>
      <w:r w:rsidR="001D0AE5">
        <w:rPr>
          <w:color w:val="000000"/>
          <w:sz w:val="27"/>
          <w:szCs w:val="27"/>
          <w:lang w:eastAsia="ru-RU" w:bidi="ru-RU"/>
        </w:rPr>
        <w:t>учреждения</w:t>
      </w:r>
      <w:r w:rsidRPr="004C643B">
        <w:rPr>
          <w:color w:val="000000"/>
          <w:sz w:val="27"/>
          <w:szCs w:val="27"/>
          <w:lang w:eastAsia="ru-RU" w:bidi="ru-RU"/>
        </w:rPr>
        <w:t xml:space="preserve"> «Центр комплексного </w:t>
      </w:r>
      <w:r w:rsidRPr="004C643B">
        <w:rPr>
          <w:color w:val="000000"/>
          <w:sz w:val="27"/>
          <w:szCs w:val="27"/>
          <w:lang w:eastAsia="ru-RU" w:bidi="ru-RU"/>
        </w:rPr>
        <w:lastRenderedPageBreak/>
        <w:t>обслуживания муниципального имущества» Шелаболихинского района Алтайского края».</w:t>
      </w:r>
      <w:r w:rsidR="009C4102" w:rsidRPr="004C643B">
        <w:rPr>
          <w:color w:val="000000"/>
          <w:sz w:val="27"/>
          <w:szCs w:val="27"/>
          <w:lang w:eastAsia="ru-RU" w:bidi="ru-RU"/>
        </w:rPr>
        <w:t xml:space="preserve"> Этим же постановлением директором учреждения назначен Червяков Виктор Иванович.</w:t>
      </w:r>
      <w:r w:rsidR="007812B3" w:rsidRPr="004C643B">
        <w:rPr>
          <w:color w:val="000000"/>
          <w:sz w:val="27"/>
          <w:szCs w:val="27"/>
          <w:lang w:eastAsia="ru-RU" w:bidi="ru-RU"/>
        </w:rPr>
        <w:t xml:space="preserve"> </w:t>
      </w:r>
      <w:r w:rsidR="009C4102" w:rsidRPr="004C643B">
        <w:rPr>
          <w:color w:val="000000"/>
          <w:sz w:val="27"/>
          <w:szCs w:val="27"/>
          <w:lang w:eastAsia="ru-RU" w:bidi="ru-RU"/>
        </w:rPr>
        <w:t>Учреждение з</w:t>
      </w:r>
      <w:r w:rsidR="007812B3" w:rsidRPr="004C643B">
        <w:rPr>
          <w:color w:val="000000"/>
          <w:sz w:val="27"/>
          <w:szCs w:val="27"/>
          <w:lang w:eastAsia="ru-RU" w:bidi="ru-RU"/>
        </w:rPr>
        <w:t xml:space="preserve">арегистрировано </w:t>
      </w:r>
      <w:r w:rsidR="009C4102" w:rsidRPr="004C643B">
        <w:rPr>
          <w:color w:val="000000"/>
          <w:sz w:val="27"/>
          <w:szCs w:val="27"/>
          <w:lang w:eastAsia="ru-RU" w:bidi="ru-RU"/>
        </w:rPr>
        <w:t xml:space="preserve">в едином государственном реестре юридических лиц 29.12.2021 г. Деятельность осуществляет с </w:t>
      </w:r>
      <w:r w:rsidR="00CB51E0" w:rsidRPr="004C643B">
        <w:rPr>
          <w:color w:val="000000"/>
          <w:sz w:val="27"/>
          <w:szCs w:val="27"/>
          <w:lang w:eastAsia="ru-RU" w:bidi="ru-RU"/>
        </w:rPr>
        <w:t>01</w:t>
      </w:r>
      <w:r w:rsidR="009C4102" w:rsidRPr="004C643B">
        <w:rPr>
          <w:color w:val="000000"/>
          <w:sz w:val="27"/>
          <w:szCs w:val="27"/>
          <w:lang w:eastAsia="ru-RU" w:bidi="ru-RU"/>
        </w:rPr>
        <w:t xml:space="preserve"> января 2022 г. с проведения организационных мероприятий и принятия на работу директора и по совместительству главного бухгалтера на 0,5 ставки.</w:t>
      </w:r>
    </w:p>
    <w:p w:rsidR="00D735CF" w:rsidRPr="004C643B" w:rsidRDefault="00D735CF" w:rsidP="00D735CF">
      <w:pPr>
        <w:pStyle w:val="1"/>
        <w:spacing w:line="240" w:lineRule="auto"/>
        <w:ind w:firstLine="709"/>
        <w:jc w:val="both"/>
        <w:rPr>
          <w:b/>
          <w:sz w:val="27"/>
          <w:szCs w:val="27"/>
        </w:rPr>
      </w:pPr>
      <w:r w:rsidRPr="004C643B">
        <w:rPr>
          <w:b/>
          <w:sz w:val="27"/>
          <w:szCs w:val="27"/>
        </w:rPr>
        <w:t xml:space="preserve">7. В ходе контрольного мероприятия установлено </w:t>
      </w:r>
      <w:r w:rsidR="00CD41AF" w:rsidRPr="004C643B">
        <w:rPr>
          <w:b/>
          <w:sz w:val="27"/>
          <w:szCs w:val="27"/>
        </w:rPr>
        <w:t xml:space="preserve">  следующее</w:t>
      </w:r>
      <w:r w:rsidRPr="004C643B">
        <w:rPr>
          <w:b/>
          <w:sz w:val="27"/>
          <w:szCs w:val="27"/>
        </w:rPr>
        <w:t>:</w:t>
      </w:r>
    </w:p>
    <w:p w:rsidR="00CD41AF" w:rsidRPr="004C643B" w:rsidRDefault="00CD41AF" w:rsidP="00CD41AF">
      <w:pPr>
        <w:pStyle w:val="1"/>
        <w:spacing w:line="240" w:lineRule="auto"/>
        <w:ind w:firstLine="709"/>
        <w:jc w:val="both"/>
        <w:rPr>
          <w:b/>
          <w:i/>
          <w:sz w:val="27"/>
          <w:szCs w:val="27"/>
        </w:rPr>
      </w:pPr>
      <w:r w:rsidRPr="004C643B">
        <w:rPr>
          <w:b/>
          <w:i/>
          <w:sz w:val="27"/>
          <w:szCs w:val="27"/>
        </w:rPr>
        <w:t>1.С</w:t>
      </w:r>
      <w:r w:rsidRPr="004C643B">
        <w:rPr>
          <w:b/>
          <w:i/>
          <w:color w:val="000000"/>
          <w:sz w:val="27"/>
          <w:szCs w:val="27"/>
          <w:lang w:eastAsia="ru-RU" w:bidi="ru-RU"/>
        </w:rPr>
        <w:t>оответствие учредительных документов действующему законодательству.</w:t>
      </w:r>
    </w:p>
    <w:p w:rsidR="00CD41AF" w:rsidRPr="004C643B" w:rsidRDefault="00CD41AF" w:rsidP="00CD41AF">
      <w:pPr>
        <w:tabs>
          <w:tab w:val="left" w:pos="1755"/>
        </w:tabs>
        <w:rPr>
          <w:rFonts w:ascii="Times New Roman" w:hAnsi="Times New Roman" w:cs="Times New Roman"/>
          <w:sz w:val="27"/>
          <w:szCs w:val="27"/>
        </w:rPr>
      </w:pPr>
      <w:r w:rsidRPr="004C643B">
        <w:rPr>
          <w:rFonts w:ascii="Times New Roman" w:hAnsi="Times New Roman" w:cs="Times New Roman"/>
          <w:sz w:val="27"/>
          <w:szCs w:val="27"/>
        </w:rPr>
        <w:t xml:space="preserve">Утвержденные уставом учреждения виды деятельности не соответствуют видам деятельности, установленным для автономных учреждений федеральным законом от 03.11.2006 № 174-ФЗ «Об автономных учреждениях». </w:t>
      </w:r>
    </w:p>
    <w:p w:rsidR="00A30B05" w:rsidRPr="004C643B" w:rsidRDefault="00481060" w:rsidP="00CD41AF">
      <w:pPr>
        <w:tabs>
          <w:tab w:val="left" w:pos="1755"/>
        </w:tabs>
        <w:rPr>
          <w:rFonts w:ascii="Times New Roman" w:hAnsi="Times New Roman" w:cs="Times New Roman"/>
          <w:sz w:val="27"/>
          <w:szCs w:val="27"/>
        </w:rPr>
      </w:pPr>
      <w:r w:rsidRPr="004C643B">
        <w:rPr>
          <w:rFonts w:ascii="Times New Roman" w:hAnsi="Times New Roman" w:cs="Times New Roman"/>
          <w:sz w:val="27"/>
          <w:szCs w:val="27"/>
        </w:rPr>
        <w:t>Постановлением Администрации района от 12.04.2022 № 200 «Об изменении типа муниципального учреждения»  тип учреждения изменен на бюджетный.</w:t>
      </w:r>
      <w:r w:rsidR="00C37587" w:rsidRPr="004C643B">
        <w:rPr>
          <w:rFonts w:ascii="Times New Roman" w:hAnsi="Times New Roman" w:cs="Times New Roman"/>
          <w:sz w:val="27"/>
          <w:szCs w:val="27"/>
        </w:rPr>
        <w:t xml:space="preserve"> Согласно стать</w:t>
      </w:r>
      <w:r w:rsidR="00CA627C" w:rsidRPr="004C643B">
        <w:rPr>
          <w:rFonts w:ascii="Times New Roman" w:hAnsi="Times New Roman" w:cs="Times New Roman"/>
          <w:sz w:val="27"/>
          <w:szCs w:val="27"/>
        </w:rPr>
        <w:t>е</w:t>
      </w:r>
      <w:r w:rsidR="00C37587" w:rsidRPr="004C643B">
        <w:rPr>
          <w:rFonts w:ascii="Times New Roman" w:hAnsi="Times New Roman" w:cs="Times New Roman"/>
          <w:sz w:val="27"/>
          <w:szCs w:val="27"/>
        </w:rPr>
        <w:t xml:space="preserve"> 9.2 федерального закона от 12.01.1996 № 7- ФЗ «О некоммерческих организациях» перечень иных сфер деятельности бюджетных учреждений законом не ограничен.</w:t>
      </w:r>
      <w:r w:rsidR="00BD6359">
        <w:rPr>
          <w:rFonts w:ascii="Times New Roman" w:hAnsi="Times New Roman" w:cs="Times New Roman"/>
          <w:sz w:val="27"/>
          <w:szCs w:val="27"/>
        </w:rPr>
        <w:t xml:space="preserve"> </w:t>
      </w:r>
      <w:r w:rsidR="002E6371" w:rsidRPr="004C643B">
        <w:rPr>
          <w:rFonts w:ascii="Times New Roman" w:hAnsi="Times New Roman" w:cs="Times New Roman"/>
          <w:sz w:val="27"/>
          <w:szCs w:val="27"/>
        </w:rPr>
        <w:t>На момент завершения проверки перерегистрация учреждения в налоговой инспекции не завершена.</w:t>
      </w:r>
    </w:p>
    <w:p w:rsidR="004305C6" w:rsidRPr="004C643B" w:rsidRDefault="004305C6" w:rsidP="00660768">
      <w:pPr>
        <w:pStyle w:val="1"/>
        <w:tabs>
          <w:tab w:val="left" w:pos="1507"/>
        </w:tabs>
        <w:spacing w:line="240" w:lineRule="auto"/>
        <w:ind w:firstLine="709"/>
        <w:jc w:val="both"/>
        <w:rPr>
          <w:b/>
          <w:i/>
          <w:sz w:val="27"/>
          <w:szCs w:val="27"/>
        </w:rPr>
      </w:pPr>
      <w:r w:rsidRPr="004C643B">
        <w:rPr>
          <w:b/>
          <w:i/>
          <w:sz w:val="27"/>
          <w:szCs w:val="27"/>
        </w:rPr>
        <w:t>2.Наличие порядков формирования и финансового обеспечения муниципального задания, нормативных  затрат на оказание муниципальных услу</w:t>
      </w:r>
      <w:r w:rsidR="00660768" w:rsidRPr="004C643B">
        <w:rPr>
          <w:b/>
          <w:i/>
          <w:sz w:val="27"/>
          <w:szCs w:val="27"/>
        </w:rPr>
        <w:t>г; наличие у учреждения муниципального задания, плана ФХД, соглашения на предоставление субсидии на выполнение муниципального задания.</w:t>
      </w:r>
    </w:p>
    <w:p w:rsidR="00660768" w:rsidRPr="004C643B" w:rsidRDefault="00343E45" w:rsidP="004305C6">
      <w:pPr>
        <w:pStyle w:val="1"/>
        <w:tabs>
          <w:tab w:val="left" w:pos="1507"/>
        </w:tabs>
        <w:spacing w:line="240" w:lineRule="auto"/>
        <w:ind w:firstLine="709"/>
        <w:jc w:val="both"/>
        <w:rPr>
          <w:sz w:val="27"/>
          <w:szCs w:val="27"/>
        </w:rPr>
      </w:pPr>
      <w:r w:rsidRPr="004C643B">
        <w:rPr>
          <w:sz w:val="27"/>
          <w:szCs w:val="27"/>
        </w:rPr>
        <w:t>Предоставление субсидий на выполнение муниципального задания осуществлялось на основании соглашения о порядке и условиях предоставления субсидии на финансовое обеспечение выполнения муниципального задания от 10.01.2022 № 2 и муниципального задания, сформированного в соответствии с Положением об условиях и порядке формирования и финансового обеспечения выполнения муниципального задания муниципальными казенными</w:t>
      </w:r>
      <w:r w:rsidR="00803242" w:rsidRPr="004C643B">
        <w:rPr>
          <w:sz w:val="27"/>
          <w:szCs w:val="27"/>
        </w:rPr>
        <w:t xml:space="preserve">, муниципальными  бюджетными и муниципальными автономными учреждениями Шелаболихинского района (утверждено постановлением Администрации района от 30.05.2011 № 301). В </w:t>
      </w:r>
      <w:r w:rsidR="00660768" w:rsidRPr="004C643B">
        <w:rPr>
          <w:sz w:val="27"/>
          <w:szCs w:val="27"/>
        </w:rPr>
        <w:t xml:space="preserve">данное </w:t>
      </w:r>
      <w:r w:rsidR="00803242" w:rsidRPr="004C643B">
        <w:rPr>
          <w:sz w:val="27"/>
          <w:szCs w:val="27"/>
        </w:rPr>
        <w:t>постановление не вн</w:t>
      </w:r>
      <w:r w:rsidR="00A54B9A" w:rsidRPr="004C643B">
        <w:rPr>
          <w:sz w:val="27"/>
          <w:szCs w:val="27"/>
        </w:rPr>
        <w:t>о</w:t>
      </w:r>
      <w:r w:rsidR="00803242" w:rsidRPr="004C643B">
        <w:rPr>
          <w:sz w:val="27"/>
          <w:szCs w:val="27"/>
        </w:rPr>
        <w:t>с</w:t>
      </w:r>
      <w:r w:rsidR="004F0A1D" w:rsidRPr="004C643B">
        <w:rPr>
          <w:sz w:val="27"/>
          <w:szCs w:val="27"/>
        </w:rPr>
        <w:t>ились</w:t>
      </w:r>
      <w:r w:rsidR="00803242" w:rsidRPr="004C643B">
        <w:rPr>
          <w:sz w:val="27"/>
          <w:szCs w:val="27"/>
        </w:rPr>
        <w:t xml:space="preserve"> изменения, в связи с внесением изменений в статью 69.2 Бюджетного кодекса РФ федеральными законами от 23.07.2013 № 252-ФЗ и от 18.07.2017 № 178-ФЗ.</w:t>
      </w:r>
    </w:p>
    <w:p w:rsidR="00BC04BA" w:rsidRPr="004C643B" w:rsidRDefault="0001443E" w:rsidP="004305C6">
      <w:pPr>
        <w:pStyle w:val="1"/>
        <w:tabs>
          <w:tab w:val="left" w:pos="1507"/>
        </w:tabs>
        <w:spacing w:line="240" w:lineRule="auto"/>
        <w:ind w:firstLine="709"/>
        <w:jc w:val="both"/>
        <w:rPr>
          <w:sz w:val="27"/>
          <w:szCs w:val="27"/>
        </w:rPr>
      </w:pPr>
      <w:r w:rsidRPr="004C643B">
        <w:rPr>
          <w:sz w:val="27"/>
          <w:szCs w:val="27"/>
        </w:rPr>
        <w:t xml:space="preserve"> На основании  пункта 3 статьи 69.2 Бюджетного кодекса РФ органы местного самоуправления вправе формировать муниципальное задание на оказание муниципальных услуг (выполнение работ) в соответствии с региональным перечнем государственных (муниципальных) услуг. </w:t>
      </w:r>
      <w:r w:rsidR="00542C3D" w:rsidRPr="004C643B">
        <w:rPr>
          <w:sz w:val="27"/>
          <w:szCs w:val="27"/>
        </w:rPr>
        <w:t>Муниципальн</w:t>
      </w:r>
      <w:r w:rsidR="00604C24" w:rsidRPr="004C643B">
        <w:rPr>
          <w:sz w:val="27"/>
          <w:szCs w:val="27"/>
        </w:rPr>
        <w:t xml:space="preserve">ое задание сформировано по уникальному номеру работы </w:t>
      </w:r>
      <w:r w:rsidR="00542C3D" w:rsidRPr="004C643B">
        <w:rPr>
          <w:sz w:val="27"/>
          <w:szCs w:val="27"/>
        </w:rPr>
        <w:t>811010.Р.23.1.НО140002001 «Содержание</w:t>
      </w:r>
      <w:r w:rsidR="004F0A1D" w:rsidRPr="004C643B">
        <w:rPr>
          <w:sz w:val="27"/>
          <w:szCs w:val="27"/>
        </w:rPr>
        <w:t xml:space="preserve"> (</w:t>
      </w:r>
      <w:r w:rsidR="00542C3D" w:rsidRPr="004C643B">
        <w:rPr>
          <w:sz w:val="27"/>
          <w:szCs w:val="27"/>
        </w:rPr>
        <w:t>эксплуатация</w:t>
      </w:r>
      <w:r w:rsidR="004F0A1D" w:rsidRPr="004C643B">
        <w:rPr>
          <w:sz w:val="27"/>
          <w:szCs w:val="27"/>
        </w:rPr>
        <w:t>)</w:t>
      </w:r>
      <w:r w:rsidR="00542C3D" w:rsidRPr="004C643B">
        <w:rPr>
          <w:sz w:val="27"/>
          <w:szCs w:val="27"/>
        </w:rPr>
        <w:t xml:space="preserve"> имущества, находящегося в государственной (муниципальной) собственности» регионального перечня Алтайского края, размещенного в системе «Электронный бюджет», что соответствует основному виду деятельности учреждения на начало года </w:t>
      </w:r>
      <w:r w:rsidR="004F0A1D" w:rsidRPr="004C643B">
        <w:rPr>
          <w:sz w:val="27"/>
          <w:szCs w:val="27"/>
        </w:rPr>
        <w:t xml:space="preserve">- </w:t>
      </w:r>
      <w:r w:rsidR="00542C3D" w:rsidRPr="004C643B">
        <w:rPr>
          <w:sz w:val="27"/>
          <w:szCs w:val="27"/>
        </w:rPr>
        <w:t>81.10 «Деятельность по комплексному обслуживанию помещения».</w:t>
      </w:r>
      <w:r w:rsidR="00BC04BA" w:rsidRPr="004C643B">
        <w:rPr>
          <w:sz w:val="27"/>
          <w:szCs w:val="27"/>
        </w:rPr>
        <w:t xml:space="preserve"> В</w:t>
      </w:r>
      <w:r w:rsidR="00531396" w:rsidRPr="004C643B">
        <w:rPr>
          <w:sz w:val="27"/>
          <w:szCs w:val="27"/>
        </w:rPr>
        <w:t xml:space="preserve"> составе</w:t>
      </w:r>
      <w:r w:rsidR="00BC04BA" w:rsidRPr="004C643B">
        <w:rPr>
          <w:sz w:val="27"/>
          <w:szCs w:val="27"/>
        </w:rPr>
        <w:t xml:space="preserve"> муниципально</w:t>
      </w:r>
      <w:r w:rsidR="00531396" w:rsidRPr="004C643B">
        <w:rPr>
          <w:sz w:val="27"/>
          <w:szCs w:val="27"/>
        </w:rPr>
        <w:t>го</w:t>
      </w:r>
      <w:r w:rsidR="00BC04BA" w:rsidRPr="004C643B">
        <w:rPr>
          <w:sz w:val="27"/>
          <w:szCs w:val="27"/>
        </w:rPr>
        <w:t xml:space="preserve"> задани</w:t>
      </w:r>
      <w:r w:rsidR="00531396" w:rsidRPr="004C643B">
        <w:rPr>
          <w:sz w:val="27"/>
          <w:szCs w:val="27"/>
        </w:rPr>
        <w:t>я</w:t>
      </w:r>
      <w:r w:rsidR="00BC04BA" w:rsidRPr="004C643B">
        <w:rPr>
          <w:sz w:val="27"/>
          <w:szCs w:val="27"/>
        </w:rPr>
        <w:t xml:space="preserve"> предусмотрен</w:t>
      </w:r>
      <w:r w:rsidR="00531396" w:rsidRPr="004C643B">
        <w:rPr>
          <w:sz w:val="27"/>
          <w:szCs w:val="27"/>
        </w:rPr>
        <w:t>ы</w:t>
      </w:r>
      <w:r w:rsidR="00BC04BA" w:rsidRPr="004C643B">
        <w:rPr>
          <w:sz w:val="27"/>
          <w:szCs w:val="27"/>
        </w:rPr>
        <w:t xml:space="preserve"> </w:t>
      </w:r>
      <w:r w:rsidR="00531396" w:rsidRPr="004C643B">
        <w:rPr>
          <w:sz w:val="27"/>
          <w:szCs w:val="27"/>
        </w:rPr>
        <w:t>показатели</w:t>
      </w:r>
      <w:r w:rsidR="00BC04BA" w:rsidRPr="004C643B">
        <w:rPr>
          <w:sz w:val="27"/>
          <w:szCs w:val="27"/>
        </w:rPr>
        <w:t xml:space="preserve"> по уборке помещения, техническому обслуживанию здания, обеспечение его охраны, вывоз</w:t>
      </w:r>
      <w:r w:rsidR="00531396" w:rsidRPr="004C643B">
        <w:rPr>
          <w:sz w:val="27"/>
          <w:szCs w:val="27"/>
        </w:rPr>
        <w:t>у</w:t>
      </w:r>
      <w:r w:rsidR="00BC04BA" w:rsidRPr="004C643B">
        <w:rPr>
          <w:sz w:val="27"/>
          <w:szCs w:val="27"/>
        </w:rPr>
        <w:t xml:space="preserve"> мусора от здания.</w:t>
      </w:r>
    </w:p>
    <w:p w:rsidR="0001443E" w:rsidRPr="004C643B" w:rsidRDefault="00604C24" w:rsidP="004305C6">
      <w:pPr>
        <w:pStyle w:val="1"/>
        <w:tabs>
          <w:tab w:val="left" w:pos="1507"/>
        </w:tabs>
        <w:spacing w:line="240" w:lineRule="auto"/>
        <w:ind w:firstLine="709"/>
        <w:jc w:val="both"/>
        <w:rPr>
          <w:sz w:val="27"/>
          <w:szCs w:val="27"/>
        </w:rPr>
      </w:pPr>
      <w:r w:rsidRPr="004C643B">
        <w:rPr>
          <w:sz w:val="27"/>
          <w:szCs w:val="27"/>
        </w:rPr>
        <w:t xml:space="preserve"> Вместе с тем, здание, на обслуживание которого сформировано муниципальное задание, не числится  в имуществе казны, или на балансе Администрации района и подведомственных ей учреждений, так как еще не принято в э</w:t>
      </w:r>
      <w:r w:rsidR="00B53ADE" w:rsidRPr="004C643B">
        <w:rPr>
          <w:sz w:val="27"/>
          <w:szCs w:val="27"/>
        </w:rPr>
        <w:t>к</w:t>
      </w:r>
      <w:r w:rsidRPr="004C643B">
        <w:rPr>
          <w:sz w:val="27"/>
          <w:szCs w:val="27"/>
        </w:rPr>
        <w:t>сплуатацию.</w:t>
      </w:r>
    </w:p>
    <w:p w:rsidR="00343E45" w:rsidRPr="004C643B" w:rsidRDefault="00C37587" w:rsidP="004305C6">
      <w:pPr>
        <w:pStyle w:val="1"/>
        <w:tabs>
          <w:tab w:val="left" w:pos="1507"/>
        </w:tabs>
        <w:spacing w:line="240" w:lineRule="auto"/>
        <w:ind w:firstLine="709"/>
        <w:jc w:val="both"/>
        <w:rPr>
          <w:sz w:val="27"/>
          <w:szCs w:val="27"/>
        </w:rPr>
      </w:pPr>
      <w:r w:rsidRPr="004C643B">
        <w:rPr>
          <w:sz w:val="27"/>
          <w:szCs w:val="27"/>
        </w:rPr>
        <w:t xml:space="preserve"> </w:t>
      </w:r>
      <w:r w:rsidR="00803242" w:rsidRPr="004C643B">
        <w:rPr>
          <w:sz w:val="27"/>
          <w:szCs w:val="27"/>
        </w:rPr>
        <w:t xml:space="preserve"> </w:t>
      </w:r>
      <w:r w:rsidR="00067DB0" w:rsidRPr="004C643B">
        <w:rPr>
          <w:sz w:val="27"/>
          <w:szCs w:val="27"/>
        </w:rPr>
        <w:t xml:space="preserve">Расчет нормативных затрат на выполнение муниципального задания к </w:t>
      </w:r>
      <w:r w:rsidR="00067DB0" w:rsidRPr="004C643B">
        <w:rPr>
          <w:sz w:val="27"/>
          <w:szCs w:val="27"/>
        </w:rPr>
        <w:lastRenderedPageBreak/>
        <w:t>соглашению прилагается. При этом п</w:t>
      </w:r>
      <w:r w:rsidR="00803242" w:rsidRPr="004C643B">
        <w:rPr>
          <w:sz w:val="27"/>
          <w:szCs w:val="27"/>
        </w:rPr>
        <w:t xml:space="preserve">орядок </w:t>
      </w:r>
      <w:r w:rsidR="00660768" w:rsidRPr="004C643B">
        <w:rPr>
          <w:sz w:val="27"/>
          <w:szCs w:val="27"/>
        </w:rPr>
        <w:t>установления нормативных затрат для выполнения работ по основному виду деятельности учреждения не разработан</w:t>
      </w:r>
      <w:r w:rsidR="00A54B9A" w:rsidRPr="004C643B">
        <w:rPr>
          <w:sz w:val="27"/>
          <w:szCs w:val="27"/>
        </w:rPr>
        <w:t xml:space="preserve"> и  при расчете нормативных затрат </w:t>
      </w:r>
      <w:r w:rsidR="00660768" w:rsidRPr="004C643B">
        <w:rPr>
          <w:sz w:val="27"/>
          <w:szCs w:val="27"/>
        </w:rPr>
        <w:t xml:space="preserve"> </w:t>
      </w:r>
      <w:r w:rsidR="00A54B9A" w:rsidRPr="004C643B">
        <w:rPr>
          <w:sz w:val="27"/>
          <w:szCs w:val="27"/>
        </w:rPr>
        <w:t>нет расшифровки затрат на закупку товаров, работ услуг по классификации операций сектора государственного управления. В плане ФХД все эти затраты отражены по статье 226.</w:t>
      </w:r>
    </w:p>
    <w:p w:rsidR="00BC04BA" w:rsidRPr="004C643B" w:rsidRDefault="00BC04BA" w:rsidP="004305C6">
      <w:pPr>
        <w:pStyle w:val="1"/>
        <w:tabs>
          <w:tab w:val="left" w:pos="1507"/>
        </w:tabs>
        <w:spacing w:line="240" w:lineRule="auto"/>
        <w:ind w:firstLine="709"/>
        <w:jc w:val="both"/>
        <w:rPr>
          <w:sz w:val="27"/>
          <w:szCs w:val="27"/>
        </w:rPr>
      </w:pPr>
      <w:r w:rsidRPr="004C643B">
        <w:rPr>
          <w:sz w:val="27"/>
          <w:szCs w:val="27"/>
        </w:rPr>
        <w:t xml:space="preserve">Постановлением Администрации района от 09.03.2022 № 115 «О внесении изменений в Устав муниципального автономного учреждения «Центр комплексного обслуживания  муниципального имущества» Шелаболихинского района Алтайского края» основной вид деятельности изменен </w:t>
      </w:r>
      <w:r w:rsidR="0003398D" w:rsidRPr="004C643B">
        <w:rPr>
          <w:sz w:val="27"/>
          <w:szCs w:val="27"/>
        </w:rPr>
        <w:t>на 89.29 «Деятельность по чистке и уборке прочая». Изменение внесено в ЕГРЮЛ 28.03.2022 г. После чего было изменено муниципальное задание на оказание муниципальных услуг. Муниципальное задание сформировано по уникальному  номеру работы 812919.Р.23.1.АО220001000 «Уборка территории и аналогичная деятельность» регионального перечня Алтайского края, размещенного в системе «Электронный бюджет».</w:t>
      </w:r>
      <w:r w:rsidR="00531396" w:rsidRPr="004C643B">
        <w:rPr>
          <w:sz w:val="27"/>
          <w:szCs w:val="27"/>
        </w:rPr>
        <w:t xml:space="preserve"> В  составе муниципального задания предусмотрены показатели по уборке площадок для сбора твердых коммунальных отходов, уборке территории кладбища, уборке/очистке  границ села.</w:t>
      </w:r>
      <w:r w:rsidR="002E6371" w:rsidRPr="004C643B">
        <w:rPr>
          <w:sz w:val="27"/>
          <w:szCs w:val="27"/>
        </w:rPr>
        <w:t xml:space="preserve"> Постановлением Администрации района от 29.03. 2022 № 166/1 утвержден Порядок определения нормативных затрат на оказание муниципальных услуг в сфере коммунального хозяйства и благоустройства, применяемых при расчете объема субсидий на финансовое обеспечение выполнения муниципального задания на оказание муниципальных услуг (выполнение работ).</w:t>
      </w:r>
    </w:p>
    <w:p w:rsidR="00162C20" w:rsidRPr="004C643B" w:rsidRDefault="00803242" w:rsidP="0001443E">
      <w:pPr>
        <w:pStyle w:val="1"/>
        <w:spacing w:line="240" w:lineRule="auto"/>
        <w:ind w:firstLine="720"/>
        <w:jc w:val="both"/>
        <w:rPr>
          <w:sz w:val="27"/>
          <w:szCs w:val="27"/>
        </w:rPr>
      </w:pPr>
      <w:r w:rsidRPr="004C643B">
        <w:rPr>
          <w:sz w:val="27"/>
          <w:szCs w:val="27"/>
        </w:rPr>
        <w:t>План финансово</w:t>
      </w:r>
      <w:r w:rsidR="00660768" w:rsidRPr="004C643B">
        <w:rPr>
          <w:sz w:val="27"/>
          <w:szCs w:val="27"/>
        </w:rPr>
        <w:t>-</w:t>
      </w:r>
      <w:r w:rsidRPr="004C643B">
        <w:rPr>
          <w:sz w:val="27"/>
          <w:szCs w:val="27"/>
        </w:rPr>
        <w:t>хозяйственной деятельности утвержден Главой района</w:t>
      </w:r>
      <w:r w:rsidR="00660768" w:rsidRPr="004C643B">
        <w:rPr>
          <w:sz w:val="27"/>
          <w:szCs w:val="27"/>
        </w:rPr>
        <w:t xml:space="preserve"> 11 января 2022 г. Форма плана ФХД не соответствует </w:t>
      </w:r>
      <w:r w:rsidR="0001443E" w:rsidRPr="004C643B">
        <w:rPr>
          <w:sz w:val="27"/>
          <w:szCs w:val="27"/>
        </w:rPr>
        <w:t>общим требованиям, установленным приказом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w:t>
      </w:r>
      <w:r w:rsidR="00162C20" w:rsidRPr="004C643B">
        <w:rPr>
          <w:sz w:val="27"/>
          <w:szCs w:val="27"/>
        </w:rPr>
        <w:t xml:space="preserve"> Соответственно плановые обоснования затрат по установленным</w:t>
      </w:r>
      <w:r w:rsidR="00631293" w:rsidRPr="004C643B">
        <w:rPr>
          <w:sz w:val="27"/>
          <w:szCs w:val="27"/>
        </w:rPr>
        <w:t xml:space="preserve"> приказом</w:t>
      </w:r>
      <w:r w:rsidR="00162C20" w:rsidRPr="004C643B">
        <w:rPr>
          <w:sz w:val="27"/>
          <w:szCs w:val="27"/>
        </w:rPr>
        <w:t xml:space="preserve"> формам не составлялись.</w:t>
      </w:r>
      <w:r w:rsidR="00D00464" w:rsidRPr="004C643B">
        <w:rPr>
          <w:sz w:val="27"/>
          <w:szCs w:val="27"/>
        </w:rPr>
        <w:t xml:space="preserve"> Корректировка плана ФХД в связи с изменением муниципального задания  произведена</w:t>
      </w:r>
      <w:r w:rsidR="00A24C4D" w:rsidRPr="004C643B">
        <w:rPr>
          <w:sz w:val="27"/>
          <w:szCs w:val="27"/>
        </w:rPr>
        <w:t xml:space="preserve"> от 07.04.2022 в сторону уменьшения субсидии на финансовое обеспечение выполнения муниципального задания на 321588 рублей. </w:t>
      </w:r>
      <w:r w:rsidR="000A2838">
        <w:rPr>
          <w:sz w:val="27"/>
          <w:szCs w:val="27"/>
        </w:rPr>
        <w:t>Распределение затрат на закупку товаров, работ услуг по классификации операций сектора государственного управления не произведен</w:t>
      </w:r>
      <w:r w:rsidR="008F29CA">
        <w:rPr>
          <w:sz w:val="27"/>
          <w:szCs w:val="27"/>
        </w:rPr>
        <w:t>о</w:t>
      </w:r>
      <w:r w:rsidR="000A2838">
        <w:rPr>
          <w:sz w:val="27"/>
          <w:szCs w:val="27"/>
        </w:rPr>
        <w:t>, все затраты отражены по укрупненному коду 220.</w:t>
      </w:r>
    </w:p>
    <w:p w:rsidR="0012031F" w:rsidRPr="004C643B" w:rsidRDefault="00067DB0" w:rsidP="0012031F">
      <w:pPr>
        <w:pStyle w:val="1"/>
        <w:tabs>
          <w:tab w:val="left" w:pos="1507"/>
        </w:tabs>
        <w:spacing w:line="240" w:lineRule="auto"/>
        <w:ind w:firstLine="709"/>
        <w:jc w:val="both"/>
        <w:rPr>
          <w:b/>
          <w:i/>
          <w:sz w:val="27"/>
          <w:szCs w:val="27"/>
        </w:rPr>
      </w:pPr>
      <w:r w:rsidRPr="004C643B">
        <w:rPr>
          <w:b/>
          <w:i/>
          <w:sz w:val="27"/>
          <w:szCs w:val="27"/>
        </w:rPr>
        <w:t>3</w:t>
      </w:r>
      <w:r w:rsidR="0012031F" w:rsidRPr="004C643B">
        <w:rPr>
          <w:b/>
          <w:i/>
          <w:sz w:val="27"/>
          <w:szCs w:val="27"/>
        </w:rPr>
        <w:t xml:space="preserve">. Включение в сводную бюджетную роспись районного бюджета расходов на предоставление субсидий на выполнение муниципального задания по МАУ. </w:t>
      </w:r>
    </w:p>
    <w:p w:rsidR="0012031F" w:rsidRPr="004C643B" w:rsidRDefault="0012031F" w:rsidP="00CD41AF">
      <w:pPr>
        <w:tabs>
          <w:tab w:val="left" w:pos="1755"/>
        </w:tabs>
        <w:rPr>
          <w:rFonts w:ascii="Times New Roman" w:hAnsi="Times New Roman" w:cs="Times New Roman"/>
          <w:color w:val="000000"/>
          <w:sz w:val="27"/>
          <w:szCs w:val="27"/>
          <w:lang w:eastAsia="ru-RU" w:bidi="ru-RU"/>
        </w:rPr>
      </w:pPr>
      <w:r w:rsidRPr="004C643B">
        <w:rPr>
          <w:rFonts w:ascii="Times New Roman" w:hAnsi="Times New Roman" w:cs="Times New Roman"/>
          <w:sz w:val="27"/>
          <w:szCs w:val="27"/>
        </w:rPr>
        <w:t>В решении Совета депутатов района от 24.12.2021 № 62 «О районном бюджете на 2022 год и плановый период 2023 и 2024 годов»</w:t>
      </w:r>
      <w:r w:rsidR="00383F90" w:rsidRPr="004C643B">
        <w:rPr>
          <w:rFonts w:ascii="Times New Roman" w:hAnsi="Times New Roman" w:cs="Times New Roman"/>
          <w:sz w:val="27"/>
          <w:szCs w:val="27"/>
        </w:rPr>
        <w:t xml:space="preserve"> не было предусмотрено предоставление субсидий на </w:t>
      </w:r>
      <w:r w:rsidR="00A7243E" w:rsidRPr="004C643B">
        <w:rPr>
          <w:rFonts w:ascii="Times New Roman" w:hAnsi="Times New Roman" w:cs="Times New Roman"/>
          <w:sz w:val="27"/>
          <w:szCs w:val="27"/>
        </w:rPr>
        <w:t xml:space="preserve">финансовое обеспечение </w:t>
      </w:r>
      <w:r w:rsidR="00383F90" w:rsidRPr="004C643B">
        <w:rPr>
          <w:rFonts w:ascii="Times New Roman" w:hAnsi="Times New Roman" w:cs="Times New Roman"/>
          <w:sz w:val="27"/>
          <w:szCs w:val="27"/>
        </w:rPr>
        <w:t xml:space="preserve"> муниципального задания</w:t>
      </w:r>
      <w:r w:rsidR="00A7243E" w:rsidRPr="004C643B">
        <w:rPr>
          <w:rFonts w:ascii="Times New Roman" w:hAnsi="Times New Roman" w:cs="Times New Roman"/>
          <w:sz w:val="27"/>
          <w:szCs w:val="27"/>
        </w:rPr>
        <w:t xml:space="preserve"> на оказание муниципальных услуг (выполнение работ)  для МАУ </w:t>
      </w:r>
      <w:r w:rsidR="00A7243E" w:rsidRPr="004C643B">
        <w:rPr>
          <w:rFonts w:ascii="Times New Roman" w:hAnsi="Times New Roman" w:cs="Times New Roman"/>
          <w:color w:val="000000"/>
          <w:sz w:val="27"/>
          <w:szCs w:val="27"/>
          <w:lang w:eastAsia="ru-RU" w:bidi="ru-RU"/>
        </w:rPr>
        <w:t>«Центр комплексного обслуживания муниципального имущества».</w:t>
      </w:r>
    </w:p>
    <w:p w:rsidR="00AA4ED1" w:rsidRPr="004C643B" w:rsidRDefault="007C4995" w:rsidP="00AA4ED1">
      <w:pPr>
        <w:tabs>
          <w:tab w:val="left" w:pos="1755"/>
        </w:tabs>
        <w:rPr>
          <w:rFonts w:ascii="Times New Roman" w:eastAsia="Calibri" w:hAnsi="Times New Roman" w:cs="Times New Roman"/>
          <w:sz w:val="27"/>
          <w:szCs w:val="27"/>
        </w:rPr>
      </w:pPr>
      <w:r w:rsidRPr="004C643B">
        <w:rPr>
          <w:rFonts w:ascii="Times New Roman" w:hAnsi="Times New Roman" w:cs="Times New Roman"/>
          <w:color w:val="000000"/>
          <w:sz w:val="27"/>
          <w:szCs w:val="27"/>
          <w:lang w:eastAsia="ru-RU" w:bidi="ru-RU"/>
        </w:rPr>
        <w:t xml:space="preserve">Финансирование МАУ </w:t>
      </w:r>
      <w:r w:rsidR="004B3C1D" w:rsidRPr="004C643B">
        <w:rPr>
          <w:rFonts w:ascii="Times New Roman" w:hAnsi="Times New Roman" w:cs="Times New Roman"/>
          <w:color w:val="000000"/>
          <w:sz w:val="27"/>
          <w:szCs w:val="27"/>
          <w:lang w:eastAsia="ru-RU" w:bidi="ru-RU"/>
        </w:rPr>
        <w:t>открыто</w:t>
      </w:r>
      <w:r w:rsidRPr="004C643B">
        <w:rPr>
          <w:rFonts w:ascii="Times New Roman" w:hAnsi="Times New Roman" w:cs="Times New Roman"/>
          <w:color w:val="000000"/>
          <w:sz w:val="27"/>
          <w:szCs w:val="27"/>
          <w:lang w:eastAsia="ru-RU" w:bidi="ru-RU"/>
        </w:rPr>
        <w:t xml:space="preserve"> </w:t>
      </w:r>
      <w:r w:rsidR="004B3C1D" w:rsidRPr="004C643B">
        <w:rPr>
          <w:rFonts w:ascii="Times New Roman" w:hAnsi="Times New Roman" w:cs="Times New Roman"/>
          <w:color w:val="000000"/>
          <w:sz w:val="27"/>
          <w:szCs w:val="27"/>
          <w:lang w:eastAsia="ru-RU" w:bidi="ru-RU"/>
        </w:rPr>
        <w:t>с</w:t>
      </w:r>
      <w:r w:rsidR="00C978A8" w:rsidRPr="004C643B">
        <w:rPr>
          <w:rFonts w:ascii="Times New Roman" w:hAnsi="Times New Roman" w:cs="Times New Roman"/>
          <w:color w:val="000000"/>
          <w:sz w:val="27"/>
          <w:szCs w:val="27"/>
          <w:lang w:eastAsia="ru-RU" w:bidi="ru-RU"/>
        </w:rPr>
        <w:t xml:space="preserve"> феврал</w:t>
      </w:r>
      <w:r w:rsidR="004B3C1D" w:rsidRPr="004C643B">
        <w:rPr>
          <w:rFonts w:ascii="Times New Roman" w:hAnsi="Times New Roman" w:cs="Times New Roman"/>
          <w:color w:val="000000"/>
          <w:sz w:val="27"/>
          <w:szCs w:val="27"/>
          <w:lang w:eastAsia="ru-RU" w:bidi="ru-RU"/>
        </w:rPr>
        <w:t>я</w:t>
      </w:r>
      <w:r w:rsidR="00C978A8" w:rsidRPr="004C643B">
        <w:rPr>
          <w:rFonts w:ascii="Times New Roman" w:hAnsi="Times New Roman" w:cs="Times New Roman"/>
          <w:color w:val="000000"/>
          <w:sz w:val="27"/>
          <w:szCs w:val="27"/>
          <w:lang w:eastAsia="ru-RU" w:bidi="ru-RU"/>
        </w:rPr>
        <w:t xml:space="preserve"> 2022 года</w:t>
      </w:r>
      <w:r w:rsidRPr="004C643B">
        <w:rPr>
          <w:rFonts w:ascii="Times New Roman" w:hAnsi="Times New Roman" w:cs="Times New Roman"/>
          <w:color w:val="000000"/>
          <w:sz w:val="27"/>
          <w:szCs w:val="27"/>
          <w:lang w:eastAsia="ru-RU" w:bidi="ru-RU"/>
        </w:rPr>
        <w:t>.</w:t>
      </w:r>
      <w:r w:rsidR="00C978A8" w:rsidRPr="004C643B">
        <w:rPr>
          <w:rFonts w:ascii="Times New Roman" w:hAnsi="Times New Roman" w:cs="Times New Roman"/>
          <w:color w:val="000000"/>
          <w:sz w:val="27"/>
          <w:szCs w:val="27"/>
          <w:lang w:eastAsia="ru-RU" w:bidi="ru-RU"/>
        </w:rPr>
        <w:t xml:space="preserve"> </w:t>
      </w:r>
      <w:r w:rsidRPr="004C643B">
        <w:rPr>
          <w:rFonts w:ascii="Times New Roman" w:hAnsi="Times New Roman" w:cs="Times New Roman"/>
          <w:color w:val="000000"/>
          <w:sz w:val="27"/>
          <w:szCs w:val="27"/>
          <w:lang w:eastAsia="ru-RU" w:bidi="ru-RU"/>
        </w:rPr>
        <w:t>К</w:t>
      </w:r>
      <w:r w:rsidR="00C978A8" w:rsidRPr="004C643B">
        <w:rPr>
          <w:rFonts w:ascii="Times New Roman" w:hAnsi="Times New Roman" w:cs="Times New Roman"/>
          <w:color w:val="000000"/>
          <w:sz w:val="27"/>
          <w:szCs w:val="27"/>
          <w:lang w:eastAsia="ru-RU" w:bidi="ru-RU"/>
        </w:rPr>
        <w:t>омитетом по финансам, налоговой и кредитной политике Администрации района (далее – комитет по финансам) на основании</w:t>
      </w:r>
      <w:r w:rsidRPr="004C643B">
        <w:rPr>
          <w:rFonts w:ascii="Times New Roman" w:hAnsi="Times New Roman" w:cs="Times New Roman"/>
          <w:color w:val="000000"/>
          <w:sz w:val="27"/>
          <w:szCs w:val="27"/>
          <w:lang w:eastAsia="ru-RU" w:bidi="ru-RU"/>
        </w:rPr>
        <w:t xml:space="preserve"> </w:t>
      </w:r>
      <w:r w:rsidR="00A7243E" w:rsidRPr="004C643B">
        <w:rPr>
          <w:rFonts w:ascii="Times New Roman" w:hAnsi="Times New Roman" w:cs="Times New Roman"/>
          <w:sz w:val="27"/>
          <w:szCs w:val="27"/>
        </w:rPr>
        <w:t>направлен</w:t>
      </w:r>
      <w:r w:rsidR="00C978A8" w:rsidRPr="004C643B">
        <w:rPr>
          <w:rFonts w:ascii="Times New Roman" w:hAnsi="Times New Roman" w:cs="Times New Roman"/>
          <w:sz w:val="27"/>
          <w:szCs w:val="27"/>
        </w:rPr>
        <w:t>н</w:t>
      </w:r>
      <w:r w:rsidR="00A7243E" w:rsidRPr="004C643B">
        <w:rPr>
          <w:rFonts w:ascii="Times New Roman" w:hAnsi="Times New Roman" w:cs="Times New Roman"/>
          <w:sz w:val="27"/>
          <w:szCs w:val="27"/>
        </w:rPr>
        <w:t>о</w:t>
      </w:r>
      <w:r w:rsidR="00C978A8" w:rsidRPr="004C643B">
        <w:rPr>
          <w:rFonts w:ascii="Times New Roman" w:hAnsi="Times New Roman" w:cs="Times New Roman"/>
          <w:sz w:val="27"/>
          <w:szCs w:val="27"/>
        </w:rPr>
        <w:t>го</w:t>
      </w:r>
      <w:r w:rsidR="00A7243E" w:rsidRPr="004C643B">
        <w:rPr>
          <w:rFonts w:ascii="Times New Roman" w:hAnsi="Times New Roman" w:cs="Times New Roman"/>
          <w:sz w:val="27"/>
          <w:szCs w:val="27"/>
        </w:rPr>
        <w:t xml:space="preserve"> </w:t>
      </w:r>
      <w:r w:rsidR="00EA76E3" w:rsidRPr="004C643B">
        <w:rPr>
          <w:rFonts w:ascii="Times New Roman" w:hAnsi="Times New Roman" w:cs="Times New Roman"/>
          <w:sz w:val="27"/>
          <w:szCs w:val="27"/>
        </w:rPr>
        <w:t>Администрацией</w:t>
      </w:r>
      <w:r w:rsidR="00A7243E" w:rsidRPr="004C643B">
        <w:rPr>
          <w:rFonts w:ascii="Times New Roman" w:hAnsi="Times New Roman" w:cs="Times New Roman"/>
          <w:sz w:val="27"/>
          <w:szCs w:val="27"/>
        </w:rPr>
        <w:t xml:space="preserve"> района</w:t>
      </w:r>
      <w:r w:rsidR="008968CC" w:rsidRPr="004C643B">
        <w:rPr>
          <w:rFonts w:ascii="Times New Roman" w:hAnsi="Times New Roman" w:cs="Times New Roman"/>
          <w:sz w:val="27"/>
          <w:szCs w:val="27"/>
        </w:rPr>
        <w:t xml:space="preserve"> изменени</w:t>
      </w:r>
      <w:r w:rsidR="00C978A8" w:rsidRPr="004C643B">
        <w:rPr>
          <w:rFonts w:ascii="Times New Roman" w:hAnsi="Times New Roman" w:cs="Times New Roman"/>
          <w:sz w:val="27"/>
          <w:szCs w:val="27"/>
        </w:rPr>
        <w:t>я</w:t>
      </w:r>
      <w:r w:rsidR="008968CC" w:rsidRPr="004C643B">
        <w:rPr>
          <w:rFonts w:ascii="Times New Roman" w:hAnsi="Times New Roman" w:cs="Times New Roman"/>
          <w:sz w:val="27"/>
          <w:szCs w:val="27"/>
        </w:rPr>
        <w:t xml:space="preserve"> показателей бюджетной сметы от 11.02.2022 № 15 по КБК 303 0801 0250010930 621 на сумму 4398212,51</w:t>
      </w:r>
      <w:r w:rsidR="00513CC1">
        <w:rPr>
          <w:rFonts w:ascii="Times New Roman" w:hAnsi="Times New Roman" w:cs="Times New Roman"/>
          <w:sz w:val="27"/>
          <w:szCs w:val="27"/>
        </w:rPr>
        <w:t xml:space="preserve"> рублей</w:t>
      </w:r>
      <w:r w:rsidR="008968CC" w:rsidRPr="004C643B">
        <w:rPr>
          <w:rFonts w:ascii="Times New Roman" w:hAnsi="Times New Roman" w:cs="Times New Roman"/>
          <w:sz w:val="27"/>
          <w:szCs w:val="27"/>
        </w:rPr>
        <w:t xml:space="preserve"> </w:t>
      </w:r>
      <w:r w:rsidR="00C978A8" w:rsidRPr="004C643B">
        <w:rPr>
          <w:rFonts w:ascii="Times New Roman" w:hAnsi="Times New Roman" w:cs="Times New Roman"/>
          <w:sz w:val="27"/>
          <w:szCs w:val="27"/>
        </w:rPr>
        <w:t>вносится изменение</w:t>
      </w:r>
      <w:r w:rsidR="008968CC" w:rsidRPr="004C643B">
        <w:rPr>
          <w:rFonts w:ascii="Times New Roman" w:hAnsi="Times New Roman" w:cs="Times New Roman"/>
          <w:sz w:val="27"/>
          <w:szCs w:val="27"/>
        </w:rPr>
        <w:t xml:space="preserve"> в сводную бюджетную роспись районного бюджета</w:t>
      </w:r>
      <w:r w:rsidR="001434DD" w:rsidRPr="004C643B">
        <w:rPr>
          <w:rFonts w:ascii="Times New Roman" w:hAnsi="Times New Roman" w:cs="Times New Roman"/>
          <w:sz w:val="27"/>
          <w:szCs w:val="27"/>
        </w:rPr>
        <w:t xml:space="preserve"> об увеличении ассигнований</w:t>
      </w:r>
      <w:r w:rsidR="008968CC" w:rsidRPr="004C643B">
        <w:rPr>
          <w:rFonts w:ascii="Times New Roman" w:hAnsi="Times New Roman" w:cs="Times New Roman"/>
          <w:sz w:val="27"/>
          <w:szCs w:val="27"/>
        </w:rPr>
        <w:t xml:space="preserve">, </w:t>
      </w:r>
      <w:r w:rsidR="00C978A8" w:rsidRPr="004C643B">
        <w:rPr>
          <w:rFonts w:ascii="Times New Roman" w:hAnsi="Times New Roman" w:cs="Times New Roman"/>
          <w:sz w:val="27"/>
          <w:szCs w:val="27"/>
        </w:rPr>
        <w:t xml:space="preserve">о чем  </w:t>
      </w:r>
      <w:r w:rsidR="00A01F72" w:rsidRPr="004C643B">
        <w:rPr>
          <w:rFonts w:ascii="Times New Roman" w:hAnsi="Times New Roman" w:cs="Times New Roman"/>
          <w:sz w:val="27"/>
          <w:szCs w:val="27"/>
        </w:rPr>
        <w:t xml:space="preserve">Администрации </w:t>
      </w:r>
      <w:r w:rsidR="00C978A8" w:rsidRPr="004C643B">
        <w:rPr>
          <w:rFonts w:ascii="Times New Roman" w:hAnsi="Times New Roman" w:cs="Times New Roman"/>
          <w:sz w:val="27"/>
          <w:szCs w:val="27"/>
        </w:rPr>
        <w:t>направлено уведомление  о ЛБО от 10.02.2022 № 00052</w:t>
      </w:r>
      <w:r w:rsidR="005548D4" w:rsidRPr="004C643B">
        <w:rPr>
          <w:rFonts w:ascii="Times New Roman" w:hAnsi="Times New Roman" w:cs="Times New Roman"/>
          <w:sz w:val="27"/>
          <w:szCs w:val="27"/>
        </w:rPr>
        <w:t xml:space="preserve"> </w:t>
      </w:r>
      <w:r w:rsidR="00C978A8" w:rsidRPr="004C643B">
        <w:rPr>
          <w:rFonts w:ascii="Times New Roman" w:hAnsi="Times New Roman" w:cs="Times New Roman"/>
          <w:sz w:val="27"/>
          <w:szCs w:val="27"/>
        </w:rPr>
        <w:t>.</w:t>
      </w:r>
      <w:r w:rsidR="005548D4" w:rsidRPr="004C643B">
        <w:rPr>
          <w:rFonts w:ascii="Times New Roman" w:hAnsi="Times New Roman" w:cs="Times New Roman"/>
          <w:sz w:val="27"/>
          <w:szCs w:val="27"/>
        </w:rPr>
        <w:t xml:space="preserve"> </w:t>
      </w:r>
      <w:r w:rsidR="001434DD" w:rsidRPr="004C643B">
        <w:rPr>
          <w:rFonts w:ascii="Times New Roman" w:hAnsi="Times New Roman" w:cs="Times New Roman"/>
          <w:sz w:val="27"/>
          <w:szCs w:val="27"/>
        </w:rPr>
        <w:t>Основание для внесени</w:t>
      </w:r>
      <w:r w:rsidRPr="004C643B">
        <w:rPr>
          <w:rFonts w:ascii="Times New Roman" w:hAnsi="Times New Roman" w:cs="Times New Roman"/>
          <w:sz w:val="27"/>
          <w:szCs w:val="27"/>
        </w:rPr>
        <w:t>я</w:t>
      </w:r>
      <w:r w:rsidR="005548D4" w:rsidRPr="004C643B">
        <w:rPr>
          <w:rFonts w:ascii="Times New Roman" w:hAnsi="Times New Roman" w:cs="Times New Roman"/>
          <w:sz w:val="27"/>
          <w:szCs w:val="27"/>
        </w:rPr>
        <w:t xml:space="preserve"> изменени</w:t>
      </w:r>
      <w:r w:rsidRPr="004C643B">
        <w:rPr>
          <w:rFonts w:ascii="Times New Roman" w:hAnsi="Times New Roman" w:cs="Times New Roman"/>
          <w:sz w:val="27"/>
          <w:szCs w:val="27"/>
        </w:rPr>
        <w:t>я</w:t>
      </w:r>
      <w:r w:rsidR="005548D4" w:rsidRPr="004C643B">
        <w:rPr>
          <w:rFonts w:ascii="Times New Roman" w:hAnsi="Times New Roman" w:cs="Times New Roman"/>
          <w:sz w:val="27"/>
          <w:szCs w:val="27"/>
        </w:rPr>
        <w:t xml:space="preserve">   в сводную бюджетную роспись</w:t>
      </w:r>
      <w:r w:rsidR="00A01F72" w:rsidRPr="004C643B">
        <w:rPr>
          <w:rFonts w:ascii="Times New Roman" w:hAnsi="Times New Roman" w:cs="Times New Roman"/>
          <w:sz w:val="27"/>
          <w:szCs w:val="27"/>
        </w:rPr>
        <w:t xml:space="preserve"> </w:t>
      </w:r>
      <w:r w:rsidRPr="004C643B">
        <w:rPr>
          <w:rFonts w:ascii="Times New Roman" w:hAnsi="Times New Roman" w:cs="Times New Roman"/>
          <w:sz w:val="27"/>
          <w:szCs w:val="27"/>
        </w:rPr>
        <w:t>районного бюджета</w:t>
      </w:r>
      <w:r w:rsidR="00A01F72" w:rsidRPr="004C643B">
        <w:rPr>
          <w:rFonts w:ascii="Times New Roman" w:hAnsi="Times New Roman" w:cs="Times New Roman"/>
          <w:sz w:val="27"/>
          <w:szCs w:val="27"/>
        </w:rPr>
        <w:t xml:space="preserve"> не </w:t>
      </w:r>
      <w:r w:rsidR="001434DD" w:rsidRPr="004C643B">
        <w:rPr>
          <w:rFonts w:ascii="Times New Roman" w:hAnsi="Times New Roman" w:cs="Times New Roman"/>
          <w:sz w:val="27"/>
          <w:szCs w:val="27"/>
        </w:rPr>
        <w:t>соответствует  случаям, предусмот</w:t>
      </w:r>
      <w:r w:rsidR="00A01F72" w:rsidRPr="004C643B">
        <w:rPr>
          <w:rFonts w:ascii="Times New Roman" w:hAnsi="Times New Roman" w:cs="Times New Roman"/>
          <w:sz w:val="27"/>
          <w:szCs w:val="27"/>
        </w:rPr>
        <w:t xml:space="preserve">ренным </w:t>
      </w:r>
      <w:r w:rsidR="00EA76E3" w:rsidRPr="004C643B">
        <w:rPr>
          <w:rFonts w:ascii="Times New Roman" w:hAnsi="Times New Roman" w:cs="Times New Roman"/>
          <w:sz w:val="27"/>
          <w:szCs w:val="27"/>
        </w:rPr>
        <w:t xml:space="preserve"> пункт</w:t>
      </w:r>
      <w:r w:rsidR="00A01F72" w:rsidRPr="004C643B">
        <w:rPr>
          <w:rFonts w:ascii="Times New Roman" w:hAnsi="Times New Roman" w:cs="Times New Roman"/>
          <w:sz w:val="27"/>
          <w:szCs w:val="27"/>
        </w:rPr>
        <w:t>ом</w:t>
      </w:r>
      <w:r w:rsidR="00EA76E3" w:rsidRPr="004C643B">
        <w:rPr>
          <w:rFonts w:ascii="Times New Roman" w:hAnsi="Times New Roman" w:cs="Times New Roman"/>
          <w:sz w:val="27"/>
          <w:szCs w:val="27"/>
        </w:rPr>
        <w:t xml:space="preserve"> 3 статьи 217 Бюджетного кодекса РФ, пункт</w:t>
      </w:r>
      <w:r w:rsidR="00A01F72" w:rsidRPr="004C643B">
        <w:rPr>
          <w:rFonts w:ascii="Times New Roman" w:hAnsi="Times New Roman" w:cs="Times New Roman"/>
          <w:sz w:val="27"/>
          <w:szCs w:val="27"/>
        </w:rPr>
        <w:t>ом</w:t>
      </w:r>
      <w:r w:rsidR="00EA76E3" w:rsidRPr="004C643B">
        <w:rPr>
          <w:rFonts w:ascii="Times New Roman" w:hAnsi="Times New Roman" w:cs="Times New Roman"/>
          <w:sz w:val="27"/>
          <w:szCs w:val="27"/>
        </w:rPr>
        <w:t xml:space="preserve"> 2 статьи 18  Положения о бюджетном процессе и финансовом контроле в муниципальном </w:t>
      </w:r>
      <w:r w:rsidR="00EA76E3" w:rsidRPr="004C643B">
        <w:rPr>
          <w:rFonts w:ascii="Times New Roman" w:hAnsi="Times New Roman" w:cs="Times New Roman"/>
          <w:sz w:val="27"/>
          <w:szCs w:val="27"/>
        </w:rPr>
        <w:lastRenderedPageBreak/>
        <w:t>образовании Шелаболихинский район Алтайского края (утверждено решением Совета депутатов района</w:t>
      </w:r>
      <w:r w:rsidR="00A01F72" w:rsidRPr="004C643B">
        <w:rPr>
          <w:rFonts w:ascii="Times New Roman" w:hAnsi="Times New Roman" w:cs="Times New Roman"/>
          <w:sz w:val="27"/>
          <w:szCs w:val="27"/>
        </w:rPr>
        <w:t xml:space="preserve"> от 24.09.2021 № 39), статьей 4 решения Совета депутатов района от 24.12.2021 № 62 «О районном бюджете на 2022 год и плановый период 2023 и 2024 годов». </w:t>
      </w:r>
      <w:r w:rsidR="00C978A8" w:rsidRPr="004C643B">
        <w:rPr>
          <w:rFonts w:ascii="Times New Roman" w:hAnsi="Times New Roman" w:cs="Times New Roman"/>
          <w:sz w:val="27"/>
          <w:szCs w:val="27"/>
        </w:rPr>
        <w:t xml:space="preserve"> При этом</w:t>
      </w:r>
      <w:r w:rsidR="0003398D" w:rsidRPr="004C643B">
        <w:rPr>
          <w:rFonts w:ascii="Times New Roman" w:hAnsi="Times New Roman" w:cs="Times New Roman"/>
          <w:sz w:val="27"/>
          <w:szCs w:val="27"/>
        </w:rPr>
        <w:t xml:space="preserve">, </w:t>
      </w:r>
      <w:r w:rsidR="00C978A8" w:rsidRPr="004C643B">
        <w:rPr>
          <w:rFonts w:ascii="Times New Roman" w:hAnsi="Times New Roman" w:cs="Times New Roman"/>
          <w:sz w:val="27"/>
          <w:szCs w:val="27"/>
        </w:rPr>
        <w:t xml:space="preserve"> формы уведомлений и Администрации и комитета по финансам не соответствуют формам, установленным</w:t>
      </w:r>
      <w:r w:rsidR="008968CC" w:rsidRPr="004C643B">
        <w:rPr>
          <w:rFonts w:ascii="Times New Roman" w:hAnsi="Times New Roman" w:cs="Times New Roman"/>
          <w:sz w:val="27"/>
          <w:szCs w:val="27"/>
        </w:rPr>
        <w:t xml:space="preserve"> </w:t>
      </w:r>
      <w:r w:rsidR="00A01F72" w:rsidRPr="004C643B">
        <w:rPr>
          <w:rFonts w:ascii="Times New Roman" w:hAnsi="Times New Roman" w:cs="Times New Roman"/>
          <w:sz w:val="27"/>
          <w:szCs w:val="27"/>
        </w:rPr>
        <w:t>статьей</w:t>
      </w:r>
      <w:r w:rsidR="008968CC" w:rsidRPr="004C643B">
        <w:rPr>
          <w:rFonts w:ascii="Times New Roman" w:hAnsi="Times New Roman" w:cs="Times New Roman"/>
          <w:sz w:val="27"/>
          <w:szCs w:val="27"/>
        </w:rPr>
        <w:t xml:space="preserve"> 4 Порядка </w:t>
      </w:r>
      <w:r w:rsidR="008968CC" w:rsidRPr="004C643B">
        <w:rPr>
          <w:rFonts w:ascii="Calibri" w:eastAsia="Calibri" w:hAnsi="Calibri" w:cs="Times New Roman"/>
          <w:sz w:val="27"/>
          <w:szCs w:val="27"/>
        </w:rPr>
        <w:t xml:space="preserve"> </w:t>
      </w:r>
      <w:r w:rsidR="008968CC" w:rsidRPr="004C643B">
        <w:rPr>
          <w:rFonts w:ascii="Times New Roman" w:eastAsia="Calibri" w:hAnsi="Times New Roman" w:cs="Times New Roman"/>
          <w:sz w:val="27"/>
          <w:szCs w:val="27"/>
        </w:rPr>
        <w:t>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w:t>
      </w:r>
      <w:r w:rsidR="008968CC" w:rsidRPr="004C643B">
        <w:rPr>
          <w:rFonts w:ascii="Times New Roman" w:hAnsi="Times New Roman" w:cs="Times New Roman"/>
          <w:sz w:val="27"/>
          <w:szCs w:val="27"/>
        </w:rPr>
        <w:t>утвержден приказом комитета по финансам от 06.11.2019 № 57 о/д)</w:t>
      </w:r>
      <w:r w:rsidR="00C978A8" w:rsidRPr="004C643B">
        <w:rPr>
          <w:rFonts w:ascii="Times New Roman" w:hAnsi="Times New Roman" w:cs="Times New Roman"/>
          <w:sz w:val="27"/>
          <w:szCs w:val="27"/>
        </w:rPr>
        <w:t>.</w:t>
      </w:r>
      <w:r w:rsidR="00AA4ED1" w:rsidRPr="00AA4ED1">
        <w:rPr>
          <w:rFonts w:ascii="Times New Roman" w:hAnsi="Times New Roman" w:cs="Times New Roman"/>
          <w:sz w:val="27"/>
          <w:szCs w:val="27"/>
        </w:rPr>
        <w:t xml:space="preserve"> </w:t>
      </w:r>
      <w:r w:rsidR="00AA4ED1">
        <w:rPr>
          <w:rFonts w:ascii="Times New Roman" w:hAnsi="Times New Roman" w:cs="Times New Roman"/>
          <w:sz w:val="27"/>
          <w:szCs w:val="27"/>
        </w:rPr>
        <w:t xml:space="preserve">Так же, судя по датам выписки уведомлений, нарушен и порядок внесения изменений, так как дата уведомления комитета по финансам, ранее даты уведомления Администрации района.  </w:t>
      </w:r>
    </w:p>
    <w:p w:rsidR="00A7243E" w:rsidRPr="004C643B" w:rsidRDefault="00A01F72" w:rsidP="00CD41AF">
      <w:pPr>
        <w:tabs>
          <w:tab w:val="left" w:pos="1755"/>
        </w:tabs>
        <w:rPr>
          <w:rFonts w:ascii="Times New Roman" w:hAnsi="Times New Roman" w:cs="Times New Roman"/>
          <w:sz w:val="27"/>
          <w:szCs w:val="27"/>
        </w:rPr>
      </w:pPr>
      <w:r w:rsidRPr="004C643B">
        <w:rPr>
          <w:rFonts w:ascii="Times New Roman" w:hAnsi="Times New Roman" w:cs="Times New Roman"/>
          <w:sz w:val="27"/>
          <w:szCs w:val="27"/>
        </w:rPr>
        <w:t>На момент внесения изменений в решение</w:t>
      </w:r>
      <w:r w:rsidR="008968CC" w:rsidRPr="004C643B">
        <w:rPr>
          <w:rFonts w:ascii="Times New Roman" w:hAnsi="Times New Roman" w:cs="Times New Roman"/>
          <w:sz w:val="27"/>
          <w:szCs w:val="27"/>
        </w:rPr>
        <w:t xml:space="preserve"> </w:t>
      </w:r>
      <w:r w:rsidRPr="004C643B">
        <w:rPr>
          <w:rFonts w:ascii="Times New Roman" w:hAnsi="Times New Roman" w:cs="Times New Roman"/>
          <w:sz w:val="27"/>
          <w:szCs w:val="27"/>
        </w:rPr>
        <w:t>о бюджете на сессию Совета депутатов 30 марта 2022 г. было предоставлено</w:t>
      </w:r>
      <w:r w:rsidR="001434DD" w:rsidRPr="004C643B">
        <w:rPr>
          <w:rFonts w:ascii="Times New Roman" w:hAnsi="Times New Roman" w:cs="Times New Roman"/>
          <w:sz w:val="27"/>
          <w:szCs w:val="27"/>
        </w:rPr>
        <w:t xml:space="preserve"> МАУ </w:t>
      </w:r>
      <w:r w:rsidR="001434DD" w:rsidRPr="004C643B">
        <w:rPr>
          <w:rFonts w:ascii="Times New Roman" w:hAnsi="Times New Roman" w:cs="Times New Roman"/>
          <w:color w:val="000000"/>
          <w:sz w:val="27"/>
          <w:szCs w:val="27"/>
          <w:lang w:eastAsia="ru-RU" w:bidi="ru-RU"/>
        </w:rPr>
        <w:t>«Центр комплексного обслуживания муниципального имущества»</w:t>
      </w:r>
      <w:r w:rsidRPr="004C643B">
        <w:rPr>
          <w:rFonts w:ascii="Times New Roman" w:hAnsi="Times New Roman" w:cs="Times New Roman"/>
          <w:sz w:val="27"/>
          <w:szCs w:val="27"/>
        </w:rPr>
        <w:t xml:space="preserve"> субсидий</w:t>
      </w:r>
      <w:r w:rsidR="001434DD" w:rsidRPr="004C643B">
        <w:rPr>
          <w:rFonts w:ascii="Times New Roman" w:hAnsi="Times New Roman" w:cs="Times New Roman"/>
          <w:sz w:val="27"/>
          <w:szCs w:val="27"/>
        </w:rPr>
        <w:t xml:space="preserve"> на финансовое обеспечение  муниципального задания на оказание муниципальных услуг (выполнение работ)  </w:t>
      </w:r>
      <w:r w:rsidR="001434DD" w:rsidRPr="004C643B">
        <w:rPr>
          <w:rFonts w:ascii="Times New Roman" w:hAnsi="Times New Roman" w:cs="Times New Roman"/>
          <w:sz w:val="27"/>
          <w:szCs w:val="27"/>
          <w:shd w:val="clear" w:color="auto" w:fill="FFFFFF" w:themeFill="background1"/>
        </w:rPr>
        <w:t>в сумме</w:t>
      </w:r>
      <w:r w:rsidR="001434DD" w:rsidRPr="004C643B">
        <w:rPr>
          <w:rFonts w:ascii="Times New Roman" w:hAnsi="Times New Roman" w:cs="Times New Roman"/>
          <w:sz w:val="27"/>
          <w:szCs w:val="27"/>
        </w:rPr>
        <w:t xml:space="preserve"> </w:t>
      </w:r>
      <w:r w:rsidR="00514736" w:rsidRPr="004C643B">
        <w:rPr>
          <w:rFonts w:ascii="Times New Roman" w:hAnsi="Times New Roman" w:cs="Times New Roman"/>
          <w:sz w:val="27"/>
          <w:szCs w:val="27"/>
        </w:rPr>
        <w:t xml:space="preserve"> 851312,51 рублей.</w:t>
      </w:r>
    </w:p>
    <w:p w:rsidR="00067DB0" w:rsidRPr="004C643B" w:rsidRDefault="00067DB0" w:rsidP="00CD41AF">
      <w:pPr>
        <w:tabs>
          <w:tab w:val="left" w:pos="1755"/>
        </w:tabs>
        <w:rPr>
          <w:rFonts w:ascii="Times New Roman" w:hAnsi="Times New Roman" w:cs="Times New Roman"/>
          <w:b/>
          <w:i/>
          <w:color w:val="000000"/>
          <w:sz w:val="27"/>
          <w:szCs w:val="27"/>
          <w:lang w:eastAsia="ru-RU" w:bidi="ru-RU"/>
        </w:rPr>
      </w:pPr>
      <w:r w:rsidRPr="004C643B">
        <w:rPr>
          <w:rFonts w:ascii="Times New Roman" w:hAnsi="Times New Roman" w:cs="Times New Roman"/>
          <w:b/>
          <w:i/>
          <w:color w:val="000000"/>
          <w:sz w:val="27"/>
          <w:szCs w:val="27"/>
          <w:lang w:eastAsia="ru-RU" w:bidi="ru-RU"/>
        </w:rPr>
        <w:t>4.Положение по опла</w:t>
      </w:r>
      <w:r w:rsidR="00FB5221" w:rsidRPr="004C643B">
        <w:rPr>
          <w:rFonts w:ascii="Times New Roman" w:hAnsi="Times New Roman" w:cs="Times New Roman"/>
          <w:b/>
          <w:i/>
          <w:color w:val="000000"/>
          <w:sz w:val="27"/>
          <w:szCs w:val="27"/>
          <w:lang w:eastAsia="ru-RU" w:bidi="ru-RU"/>
        </w:rPr>
        <w:t>те труда, штатное расписание МА</w:t>
      </w:r>
      <w:r w:rsidR="00451F37" w:rsidRPr="004C643B">
        <w:rPr>
          <w:rFonts w:ascii="Times New Roman" w:hAnsi="Times New Roman" w:cs="Times New Roman"/>
          <w:b/>
          <w:i/>
          <w:color w:val="000000"/>
          <w:sz w:val="27"/>
          <w:szCs w:val="27"/>
          <w:lang w:eastAsia="ru-RU" w:bidi="ru-RU"/>
        </w:rPr>
        <w:t>У</w:t>
      </w:r>
      <w:r w:rsidR="00FB5221" w:rsidRPr="004C643B">
        <w:rPr>
          <w:rFonts w:ascii="Times New Roman" w:hAnsi="Times New Roman" w:cs="Times New Roman"/>
          <w:b/>
          <w:i/>
          <w:color w:val="000000"/>
          <w:sz w:val="27"/>
          <w:szCs w:val="27"/>
          <w:lang w:eastAsia="ru-RU" w:bidi="ru-RU"/>
        </w:rPr>
        <w:t>, начисление заработной платы</w:t>
      </w:r>
      <w:r w:rsidR="00395EB4" w:rsidRPr="004C643B">
        <w:rPr>
          <w:rFonts w:ascii="Times New Roman" w:hAnsi="Times New Roman" w:cs="Times New Roman"/>
          <w:b/>
          <w:i/>
          <w:color w:val="000000"/>
          <w:sz w:val="27"/>
          <w:szCs w:val="27"/>
          <w:lang w:eastAsia="ru-RU" w:bidi="ru-RU"/>
        </w:rPr>
        <w:t>.</w:t>
      </w:r>
    </w:p>
    <w:p w:rsidR="00514736" w:rsidRPr="004C643B" w:rsidRDefault="00C36478" w:rsidP="00514736">
      <w:pPr>
        <w:tabs>
          <w:tab w:val="left" w:pos="1755"/>
        </w:tabs>
        <w:rPr>
          <w:rFonts w:ascii="Times New Roman" w:hAnsi="Times New Roman" w:cs="Times New Roman"/>
          <w:color w:val="000000"/>
          <w:sz w:val="27"/>
          <w:szCs w:val="27"/>
          <w:lang w:eastAsia="ru-RU" w:bidi="ru-RU"/>
        </w:rPr>
      </w:pPr>
      <w:r w:rsidRPr="004C643B">
        <w:rPr>
          <w:rFonts w:ascii="Times New Roman" w:hAnsi="Times New Roman" w:cs="Times New Roman"/>
          <w:color w:val="000000"/>
          <w:sz w:val="27"/>
          <w:szCs w:val="27"/>
          <w:lang w:eastAsia="ru-RU" w:bidi="ru-RU"/>
        </w:rPr>
        <w:t xml:space="preserve">Положение по оплате труда МАУ на момент проверки </w:t>
      </w:r>
      <w:r w:rsidR="00BE5B16" w:rsidRPr="004C643B">
        <w:rPr>
          <w:rFonts w:ascii="Times New Roman" w:hAnsi="Times New Roman" w:cs="Times New Roman"/>
          <w:color w:val="000000"/>
          <w:sz w:val="27"/>
          <w:szCs w:val="27"/>
          <w:lang w:eastAsia="ru-RU" w:bidi="ru-RU"/>
        </w:rPr>
        <w:t>не принято</w:t>
      </w:r>
      <w:r w:rsidRPr="004C643B">
        <w:rPr>
          <w:rFonts w:ascii="Times New Roman" w:hAnsi="Times New Roman" w:cs="Times New Roman"/>
          <w:color w:val="000000"/>
          <w:sz w:val="27"/>
          <w:szCs w:val="27"/>
          <w:lang w:eastAsia="ru-RU" w:bidi="ru-RU"/>
        </w:rPr>
        <w:t>. Должностные оклады директора, заместителя по АХД</w:t>
      </w:r>
      <w:r w:rsidR="00514736" w:rsidRPr="004C643B">
        <w:rPr>
          <w:rFonts w:ascii="Times New Roman" w:hAnsi="Times New Roman" w:cs="Times New Roman"/>
          <w:color w:val="000000"/>
          <w:sz w:val="27"/>
          <w:szCs w:val="27"/>
          <w:lang w:eastAsia="ru-RU" w:bidi="ru-RU"/>
        </w:rPr>
        <w:t>,</w:t>
      </w:r>
      <w:r w:rsidRPr="004C643B">
        <w:rPr>
          <w:rFonts w:ascii="Times New Roman" w:hAnsi="Times New Roman" w:cs="Times New Roman"/>
          <w:color w:val="000000"/>
          <w:sz w:val="27"/>
          <w:szCs w:val="27"/>
          <w:lang w:eastAsia="ru-RU" w:bidi="ru-RU"/>
        </w:rPr>
        <w:t xml:space="preserve"> главного бухгалтера</w:t>
      </w:r>
      <w:r w:rsidR="00514736" w:rsidRPr="004C643B">
        <w:rPr>
          <w:rFonts w:ascii="Times New Roman" w:hAnsi="Times New Roman" w:cs="Times New Roman"/>
          <w:color w:val="000000"/>
          <w:sz w:val="27"/>
          <w:szCs w:val="27"/>
          <w:lang w:eastAsia="ru-RU" w:bidi="ru-RU"/>
        </w:rPr>
        <w:t xml:space="preserve"> и прочих работников</w:t>
      </w:r>
      <w:r w:rsidRPr="004C643B">
        <w:rPr>
          <w:rFonts w:ascii="Times New Roman" w:hAnsi="Times New Roman" w:cs="Times New Roman"/>
          <w:color w:val="000000"/>
          <w:sz w:val="27"/>
          <w:szCs w:val="27"/>
          <w:lang w:eastAsia="ru-RU" w:bidi="ru-RU"/>
        </w:rPr>
        <w:t xml:space="preserve"> установлены на основании постановления Администрации района от </w:t>
      </w:r>
      <w:r w:rsidR="00514736" w:rsidRPr="004C643B">
        <w:rPr>
          <w:rFonts w:ascii="Times New Roman" w:hAnsi="Times New Roman" w:cs="Times New Roman"/>
          <w:color w:val="000000"/>
          <w:sz w:val="27"/>
          <w:szCs w:val="27"/>
          <w:lang w:eastAsia="ru-RU" w:bidi="ru-RU"/>
        </w:rPr>
        <w:t xml:space="preserve"> 29.11.2011 </w:t>
      </w:r>
      <w:r w:rsidRPr="004C643B">
        <w:rPr>
          <w:rFonts w:ascii="Times New Roman" w:hAnsi="Times New Roman" w:cs="Times New Roman"/>
          <w:color w:val="000000"/>
          <w:sz w:val="27"/>
          <w:szCs w:val="27"/>
          <w:lang w:eastAsia="ru-RU" w:bidi="ru-RU"/>
        </w:rPr>
        <w:t xml:space="preserve">№ </w:t>
      </w:r>
      <w:r w:rsidR="00514736" w:rsidRPr="004C643B">
        <w:rPr>
          <w:rFonts w:ascii="Times New Roman" w:hAnsi="Times New Roman" w:cs="Times New Roman"/>
          <w:color w:val="000000"/>
          <w:sz w:val="27"/>
          <w:szCs w:val="27"/>
          <w:lang w:eastAsia="ru-RU" w:bidi="ru-RU"/>
        </w:rPr>
        <w:t xml:space="preserve"> 727 «О введении отраслевых систем оплаты труда работников муниципальных учреждений всех типов (автономных, бюджетных, казенных), а так же работников учреждений (организаций), финансируемых за счет средств районного бюджета» (в редакции от 25.10.2021 № 453 и от 17.12.2021 № 565).</w:t>
      </w:r>
    </w:p>
    <w:p w:rsidR="0076550D" w:rsidRPr="004C643B" w:rsidRDefault="00514736" w:rsidP="00CD41AF">
      <w:pPr>
        <w:tabs>
          <w:tab w:val="left" w:pos="1755"/>
        </w:tabs>
        <w:rPr>
          <w:rFonts w:ascii="Times New Roman" w:hAnsi="Times New Roman" w:cs="Times New Roman"/>
          <w:color w:val="000000"/>
          <w:sz w:val="27"/>
          <w:szCs w:val="27"/>
          <w:lang w:eastAsia="ru-RU" w:bidi="ru-RU"/>
        </w:rPr>
      </w:pPr>
      <w:r w:rsidRPr="004C643B">
        <w:rPr>
          <w:rFonts w:ascii="Times New Roman" w:hAnsi="Times New Roman" w:cs="Times New Roman"/>
          <w:color w:val="000000"/>
          <w:sz w:val="27"/>
          <w:szCs w:val="27"/>
          <w:lang w:eastAsia="ru-RU" w:bidi="ru-RU"/>
        </w:rPr>
        <w:t xml:space="preserve"> </w:t>
      </w:r>
      <w:r w:rsidR="00BE5B16" w:rsidRPr="004C643B">
        <w:rPr>
          <w:rFonts w:ascii="Times New Roman" w:hAnsi="Times New Roman" w:cs="Times New Roman"/>
          <w:color w:val="000000"/>
          <w:sz w:val="27"/>
          <w:szCs w:val="27"/>
          <w:lang w:eastAsia="ru-RU" w:bidi="ru-RU"/>
        </w:rPr>
        <w:t xml:space="preserve"> </w:t>
      </w:r>
      <w:r w:rsidR="0076550D" w:rsidRPr="004C643B">
        <w:rPr>
          <w:rFonts w:ascii="Times New Roman" w:hAnsi="Times New Roman" w:cs="Times New Roman"/>
          <w:color w:val="000000"/>
          <w:sz w:val="27"/>
          <w:szCs w:val="27"/>
          <w:lang w:eastAsia="ru-RU" w:bidi="ru-RU"/>
        </w:rPr>
        <w:t>Директору установлена третья группа по оплате труда</w:t>
      </w:r>
      <w:r w:rsidR="00A54B9A" w:rsidRPr="004C643B">
        <w:rPr>
          <w:rFonts w:ascii="Times New Roman" w:hAnsi="Times New Roman" w:cs="Times New Roman"/>
          <w:color w:val="000000"/>
          <w:sz w:val="27"/>
          <w:szCs w:val="27"/>
          <w:lang w:eastAsia="ru-RU" w:bidi="ru-RU"/>
        </w:rPr>
        <w:t xml:space="preserve"> на основании плановых объемов деятельности.</w:t>
      </w:r>
    </w:p>
    <w:p w:rsidR="00F43482" w:rsidRPr="004C643B" w:rsidRDefault="00372800" w:rsidP="00CD41AF">
      <w:pPr>
        <w:tabs>
          <w:tab w:val="left" w:pos="1755"/>
        </w:tabs>
        <w:rPr>
          <w:rFonts w:ascii="Times New Roman" w:hAnsi="Times New Roman" w:cs="Times New Roman"/>
          <w:color w:val="000000"/>
          <w:sz w:val="27"/>
          <w:szCs w:val="27"/>
          <w:lang w:eastAsia="ru-RU" w:bidi="ru-RU"/>
        </w:rPr>
      </w:pPr>
      <w:r w:rsidRPr="004C643B">
        <w:rPr>
          <w:rFonts w:ascii="Times New Roman" w:hAnsi="Times New Roman" w:cs="Times New Roman"/>
          <w:color w:val="000000"/>
          <w:sz w:val="27"/>
          <w:szCs w:val="27"/>
          <w:lang w:eastAsia="ru-RU" w:bidi="ru-RU"/>
        </w:rPr>
        <w:t>Т</w:t>
      </w:r>
      <w:r w:rsidR="00BE5B16" w:rsidRPr="004C643B">
        <w:rPr>
          <w:rFonts w:ascii="Times New Roman" w:hAnsi="Times New Roman" w:cs="Times New Roman"/>
          <w:color w:val="000000"/>
          <w:sz w:val="27"/>
          <w:szCs w:val="27"/>
          <w:lang w:eastAsia="ru-RU" w:bidi="ru-RU"/>
        </w:rPr>
        <w:t>рудов</w:t>
      </w:r>
      <w:r w:rsidRPr="004C643B">
        <w:rPr>
          <w:rFonts w:ascii="Times New Roman" w:hAnsi="Times New Roman" w:cs="Times New Roman"/>
          <w:color w:val="000000"/>
          <w:sz w:val="27"/>
          <w:szCs w:val="27"/>
          <w:lang w:eastAsia="ru-RU" w:bidi="ru-RU"/>
        </w:rPr>
        <w:t>ым</w:t>
      </w:r>
      <w:r w:rsidR="00BE5B16" w:rsidRPr="004C643B">
        <w:rPr>
          <w:rFonts w:ascii="Times New Roman" w:hAnsi="Times New Roman" w:cs="Times New Roman"/>
          <w:color w:val="000000"/>
          <w:sz w:val="27"/>
          <w:szCs w:val="27"/>
          <w:lang w:eastAsia="ru-RU" w:bidi="ru-RU"/>
        </w:rPr>
        <w:t xml:space="preserve"> договор</w:t>
      </w:r>
      <w:r w:rsidRPr="004C643B">
        <w:rPr>
          <w:rFonts w:ascii="Times New Roman" w:hAnsi="Times New Roman" w:cs="Times New Roman"/>
          <w:color w:val="000000"/>
          <w:sz w:val="27"/>
          <w:szCs w:val="27"/>
          <w:lang w:eastAsia="ru-RU" w:bidi="ru-RU"/>
        </w:rPr>
        <w:t>ом</w:t>
      </w:r>
      <w:r w:rsidR="00F35974" w:rsidRPr="004C643B">
        <w:rPr>
          <w:rFonts w:ascii="Times New Roman" w:hAnsi="Times New Roman" w:cs="Times New Roman"/>
          <w:color w:val="000000"/>
          <w:sz w:val="27"/>
          <w:szCs w:val="27"/>
          <w:lang w:eastAsia="ru-RU" w:bidi="ru-RU"/>
        </w:rPr>
        <w:t xml:space="preserve"> с директором, заключенным Администрацией района, а так же  штатн</w:t>
      </w:r>
      <w:r w:rsidR="0076550D" w:rsidRPr="004C643B">
        <w:rPr>
          <w:rFonts w:ascii="Times New Roman" w:hAnsi="Times New Roman" w:cs="Times New Roman"/>
          <w:color w:val="000000"/>
          <w:sz w:val="27"/>
          <w:szCs w:val="27"/>
          <w:lang w:eastAsia="ru-RU" w:bidi="ru-RU"/>
        </w:rPr>
        <w:t>ы</w:t>
      </w:r>
      <w:r w:rsidR="00F35974" w:rsidRPr="004C643B">
        <w:rPr>
          <w:rFonts w:ascii="Times New Roman" w:hAnsi="Times New Roman" w:cs="Times New Roman"/>
          <w:color w:val="000000"/>
          <w:sz w:val="27"/>
          <w:szCs w:val="27"/>
          <w:lang w:eastAsia="ru-RU" w:bidi="ru-RU"/>
        </w:rPr>
        <w:t>м расписани</w:t>
      </w:r>
      <w:r w:rsidR="0076550D" w:rsidRPr="004C643B">
        <w:rPr>
          <w:rFonts w:ascii="Times New Roman" w:hAnsi="Times New Roman" w:cs="Times New Roman"/>
          <w:color w:val="000000"/>
          <w:sz w:val="27"/>
          <w:szCs w:val="27"/>
          <w:lang w:eastAsia="ru-RU" w:bidi="ru-RU"/>
        </w:rPr>
        <w:t>ем</w:t>
      </w:r>
      <w:r w:rsidR="00631293" w:rsidRPr="004C643B">
        <w:rPr>
          <w:rFonts w:ascii="Times New Roman" w:hAnsi="Times New Roman" w:cs="Times New Roman"/>
          <w:color w:val="000000"/>
          <w:sz w:val="27"/>
          <w:szCs w:val="27"/>
          <w:lang w:eastAsia="ru-RU" w:bidi="ru-RU"/>
        </w:rPr>
        <w:t xml:space="preserve">, </w:t>
      </w:r>
      <w:r w:rsidR="00F35974" w:rsidRPr="004C643B">
        <w:rPr>
          <w:rFonts w:ascii="Times New Roman" w:hAnsi="Times New Roman" w:cs="Times New Roman"/>
          <w:color w:val="000000"/>
          <w:sz w:val="27"/>
          <w:szCs w:val="27"/>
          <w:lang w:eastAsia="ru-RU" w:bidi="ru-RU"/>
        </w:rPr>
        <w:t xml:space="preserve"> </w:t>
      </w:r>
      <w:r w:rsidRPr="004C643B">
        <w:rPr>
          <w:rFonts w:ascii="Times New Roman" w:hAnsi="Times New Roman" w:cs="Times New Roman"/>
          <w:color w:val="000000"/>
          <w:sz w:val="27"/>
          <w:szCs w:val="27"/>
          <w:lang w:eastAsia="ru-RU" w:bidi="ru-RU"/>
        </w:rPr>
        <w:t>директору установлена</w:t>
      </w:r>
      <w:r w:rsidR="00F35974" w:rsidRPr="004C643B">
        <w:rPr>
          <w:rFonts w:ascii="Times New Roman" w:hAnsi="Times New Roman" w:cs="Times New Roman"/>
          <w:color w:val="000000"/>
          <w:sz w:val="27"/>
          <w:szCs w:val="27"/>
          <w:lang w:eastAsia="ru-RU" w:bidi="ru-RU"/>
        </w:rPr>
        <w:t xml:space="preserve"> надбавка </w:t>
      </w:r>
      <w:r w:rsidRPr="004C643B">
        <w:rPr>
          <w:rFonts w:ascii="Times New Roman" w:hAnsi="Times New Roman" w:cs="Times New Roman"/>
          <w:color w:val="000000"/>
          <w:sz w:val="27"/>
          <w:szCs w:val="27"/>
          <w:lang w:eastAsia="ru-RU" w:bidi="ru-RU"/>
        </w:rPr>
        <w:t xml:space="preserve">в размере 15 % </w:t>
      </w:r>
      <w:r w:rsidR="00F35974" w:rsidRPr="004C643B">
        <w:rPr>
          <w:rFonts w:ascii="Times New Roman" w:hAnsi="Times New Roman" w:cs="Times New Roman"/>
          <w:color w:val="000000"/>
          <w:sz w:val="27"/>
          <w:szCs w:val="27"/>
          <w:lang w:eastAsia="ru-RU" w:bidi="ru-RU"/>
        </w:rPr>
        <w:t>за работу в условиях</w:t>
      </w:r>
      <w:r w:rsidR="00F43482" w:rsidRPr="004C643B">
        <w:rPr>
          <w:rFonts w:ascii="Times New Roman" w:hAnsi="Times New Roman" w:cs="Times New Roman"/>
          <w:color w:val="000000"/>
          <w:sz w:val="27"/>
          <w:szCs w:val="27"/>
          <w:lang w:eastAsia="ru-RU" w:bidi="ru-RU"/>
        </w:rPr>
        <w:t>,</w:t>
      </w:r>
      <w:r w:rsidR="00F35974" w:rsidRPr="004C643B">
        <w:rPr>
          <w:rFonts w:ascii="Times New Roman" w:hAnsi="Times New Roman" w:cs="Times New Roman"/>
          <w:color w:val="000000"/>
          <w:sz w:val="27"/>
          <w:szCs w:val="27"/>
          <w:lang w:eastAsia="ru-RU" w:bidi="ru-RU"/>
        </w:rPr>
        <w:t xml:space="preserve"> отклоняющихся от нормальных</w:t>
      </w:r>
      <w:r w:rsidRPr="004C643B">
        <w:rPr>
          <w:rFonts w:ascii="Times New Roman" w:hAnsi="Times New Roman" w:cs="Times New Roman"/>
          <w:color w:val="000000"/>
          <w:sz w:val="27"/>
          <w:szCs w:val="27"/>
          <w:lang w:eastAsia="ru-RU" w:bidi="ru-RU"/>
        </w:rPr>
        <w:t>, без конкретной расшифровки наименования этой надбавки в соответствии со  стать</w:t>
      </w:r>
      <w:r w:rsidR="00FE3D41" w:rsidRPr="004C643B">
        <w:rPr>
          <w:rFonts w:ascii="Times New Roman" w:hAnsi="Times New Roman" w:cs="Times New Roman"/>
          <w:color w:val="000000"/>
          <w:sz w:val="27"/>
          <w:szCs w:val="27"/>
          <w:lang w:eastAsia="ru-RU" w:bidi="ru-RU"/>
        </w:rPr>
        <w:t>ями</w:t>
      </w:r>
      <w:r w:rsidRPr="004C643B">
        <w:rPr>
          <w:rFonts w:ascii="Times New Roman" w:hAnsi="Times New Roman" w:cs="Times New Roman"/>
          <w:color w:val="000000"/>
          <w:sz w:val="27"/>
          <w:szCs w:val="27"/>
          <w:lang w:eastAsia="ru-RU" w:bidi="ru-RU"/>
        </w:rPr>
        <w:t xml:space="preserve"> 149</w:t>
      </w:r>
      <w:r w:rsidR="00FE3D41" w:rsidRPr="004C643B">
        <w:rPr>
          <w:rFonts w:ascii="Times New Roman" w:hAnsi="Times New Roman" w:cs="Times New Roman"/>
          <w:color w:val="000000"/>
          <w:sz w:val="27"/>
          <w:szCs w:val="27"/>
          <w:lang w:eastAsia="ru-RU" w:bidi="ru-RU"/>
        </w:rPr>
        <w:t>-154</w:t>
      </w:r>
      <w:r w:rsidRPr="004C643B">
        <w:rPr>
          <w:rFonts w:ascii="Times New Roman" w:hAnsi="Times New Roman" w:cs="Times New Roman"/>
          <w:color w:val="000000"/>
          <w:sz w:val="27"/>
          <w:szCs w:val="27"/>
          <w:lang w:eastAsia="ru-RU" w:bidi="ru-RU"/>
        </w:rPr>
        <w:t xml:space="preserve"> Трудового кодекса и  </w:t>
      </w:r>
      <w:r w:rsidR="00A54B9A" w:rsidRPr="004C643B">
        <w:rPr>
          <w:rFonts w:ascii="Times New Roman" w:hAnsi="Times New Roman" w:cs="Times New Roman"/>
          <w:color w:val="000000"/>
          <w:sz w:val="27"/>
          <w:szCs w:val="27"/>
          <w:lang w:eastAsia="ru-RU" w:bidi="ru-RU"/>
        </w:rPr>
        <w:t>постановлени</w:t>
      </w:r>
      <w:r w:rsidR="002B417A">
        <w:rPr>
          <w:rFonts w:ascii="Times New Roman" w:hAnsi="Times New Roman" w:cs="Times New Roman"/>
          <w:color w:val="000000"/>
          <w:sz w:val="27"/>
          <w:szCs w:val="27"/>
          <w:lang w:eastAsia="ru-RU" w:bidi="ru-RU"/>
        </w:rPr>
        <w:t>ем</w:t>
      </w:r>
      <w:r w:rsidR="00A54B9A" w:rsidRPr="004C643B">
        <w:rPr>
          <w:rFonts w:ascii="Times New Roman" w:hAnsi="Times New Roman" w:cs="Times New Roman"/>
          <w:color w:val="000000"/>
          <w:sz w:val="27"/>
          <w:szCs w:val="27"/>
          <w:lang w:eastAsia="ru-RU" w:bidi="ru-RU"/>
        </w:rPr>
        <w:t xml:space="preserve"> Администрации района от  29.11.2011 №  727. </w:t>
      </w:r>
      <w:r w:rsidR="00BE5B16" w:rsidRPr="004C643B">
        <w:rPr>
          <w:rFonts w:ascii="Times New Roman" w:hAnsi="Times New Roman" w:cs="Times New Roman"/>
          <w:color w:val="000000"/>
          <w:sz w:val="27"/>
          <w:szCs w:val="27"/>
          <w:lang w:eastAsia="ru-RU" w:bidi="ru-RU"/>
        </w:rPr>
        <w:t xml:space="preserve"> </w:t>
      </w:r>
    </w:p>
    <w:p w:rsidR="00395EB4" w:rsidRPr="004C643B" w:rsidRDefault="00C36478" w:rsidP="00CD41AF">
      <w:pPr>
        <w:tabs>
          <w:tab w:val="left" w:pos="1755"/>
        </w:tabs>
        <w:rPr>
          <w:rFonts w:ascii="Times New Roman" w:hAnsi="Times New Roman" w:cs="Times New Roman"/>
          <w:sz w:val="27"/>
          <w:szCs w:val="27"/>
        </w:rPr>
      </w:pPr>
      <w:r w:rsidRPr="004C643B">
        <w:rPr>
          <w:rFonts w:ascii="Times New Roman" w:hAnsi="Times New Roman" w:cs="Times New Roman"/>
          <w:sz w:val="27"/>
          <w:szCs w:val="27"/>
        </w:rPr>
        <w:t xml:space="preserve">Штатное расписание МАУ за проверяемый период изменялось. С 01.01.2022 г. штатное расписание утверждено </w:t>
      </w:r>
      <w:r w:rsidR="00C56533" w:rsidRPr="004C643B">
        <w:rPr>
          <w:rFonts w:ascii="Times New Roman" w:hAnsi="Times New Roman" w:cs="Times New Roman"/>
          <w:sz w:val="27"/>
          <w:szCs w:val="27"/>
        </w:rPr>
        <w:t>только на</w:t>
      </w:r>
      <w:r w:rsidRPr="004C643B">
        <w:rPr>
          <w:rFonts w:ascii="Times New Roman" w:hAnsi="Times New Roman" w:cs="Times New Roman"/>
          <w:sz w:val="27"/>
          <w:szCs w:val="27"/>
        </w:rPr>
        <w:t xml:space="preserve"> директора</w:t>
      </w:r>
      <w:r w:rsidR="00C56533" w:rsidRPr="004C643B">
        <w:rPr>
          <w:rFonts w:ascii="Times New Roman" w:hAnsi="Times New Roman" w:cs="Times New Roman"/>
          <w:sz w:val="27"/>
          <w:szCs w:val="27"/>
        </w:rPr>
        <w:t>, с 18.01.2022 внесено 0,5 штатной единицы бухгалтера, с 01.02</w:t>
      </w:r>
      <w:r w:rsidRPr="004C643B">
        <w:rPr>
          <w:rFonts w:ascii="Times New Roman" w:hAnsi="Times New Roman" w:cs="Times New Roman"/>
          <w:sz w:val="27"/>
          <w:szCs w:val="27"/>
        </w:rPr>
        <w:t xml:space="preserve"> </w:t>
      </w:r>
      <w:r w:rsidR="00C56533" w:rsidRPr="004C643B">
        <w:rPr>
          <w:rFonts w:ascii="Times New Roman" w:hAnsi="Times New Roman" w:cs="Times New Roman"/>
          <w:sz w:val="27"/>
          <w:szCs w:val="27"/>
        </w:rPr>
        <w:t>внесено еще 12,8 штатных единиц рабочих и служащих.</w:t>
      </w:r>
      <w:r w:rsidR="004539E5" w:rsidRPr="004C643B">
        <w:rPr>
          <w:rFonts w:ascii="Times New Roman" w:hAnsi="Times New Roman" w:cs="Times New Roman"/>
          <w:sz w:val="27"/>
          <w:szCs w:val="27"/>
        </w:rPr>
        <w:t xml:space="preserve"> С 01.04.2022 г. штатное расписание меняется, в связи с изменением основного вида деятельности</w:t>
      </w:r>
      <w:r w:rsidR="00943ECD" w:rsidRPr="004C643B">
        <w:rPr>
          <w:rFonts w:ascii="Times New Roman" w:hAnsi="Times New Roman" w:cs="Times New Roman"/>
          <w:sz w:val="27"/>
          <w:szCs w:val="27"/>
        </w:rPr>
        <w:t xml:space="preserve"> и сокращается до 8,5 штатных единиц</w:t>
      </w:r>
      <w:r w:rsidR="00497CDB" w:rsidRPr="004C643B">
        <w:rPr>
          <w:rFonts w:ascii="Times New Roman" w:hAnsi="Times New Roman" w:cs="Times New Roman"/>
          <w:sz w:val="27"/>
          <w:szCs w:val="27"/>
        </w:rPr>
        <w:t>, из них 3,5 штатных единиц – административный персонал.</w:t>
      </w:r>
    </w:p>
    <w:p w:rsidR="007E088C" w:rsidRPr="004C643B" w:rsidRDefault="00943ECD" w:rsidP="00A558BB">
      <w:pPr>
        <w:tabs>
          <w:tab w:val="left" w:pos="1755"/>
        </w:tabs>
        <w:rPr>
          <w:rFonts w:ascii="Times New Roman" w:hAnsi="Times New Roman" w:cs="Times New Roman"/>
          <w:sz w:val="27"/>
          <w:szCs w:val="27"/>
        </w:rPr>
      </w:pPr>
      <w:r w:rsidRPr="004C643B">
        <w:rPr>
          <w:rFonts w:ascii="Times New Roman" w:hAnsi="Times New Roman" w:cs="Times New Roman"/>
          <w:sz w:val="27"/>
          <w:szCs w:val="27"/>
        </w:rPr>
        <w:t>Наименование должностей рабочих в штатных расписаниях не соответствует наименованиям, установленным Единым тарифно-квалификационным справочником, что  прив</w:t>
      </w:r>
      <w:r w:rsidR="00405113" w:rsidRPr="004C643B">
        <w:rPr>
          <w:rFonts w:ascii="Times New Roman" w:hAnsi="Times New Roman" w:cs="Times New Roman"/>
          <w:sz w:val="27"/>
          <w:szCs w:val="27"/>
        </w:rPr>
        <w:t>одит</w:t>
      </w:r>
      <w:r w:rsidRPr="004C643B">
        <w:rPr>
          <w:rFonts w:ascii="Times New Roman" w:hAnsi="Times New Roman" w:cs="Times New Roman"/>
          <w:sz w:val="27"/>
          <w:szCs w:val="27"/>
        </w:rPr>
        <w:t xml:space="preserve"> к не верному отнесению их к профессиональным квалификационным группам, установленным приказ</w:t>
      </w:r>
      <w:r w:rsidR="007E088C" w:rsidRPr="004C643B">
        <w:rPr>
          <w:rFonts w:ascii="Times New Roman" w:hAnsi="Times New Roman" w:cs="Times New Roman"/>
          <w:sz w:val="27"/>
          <w:szCs w:val="27"/>
        </w:rPr>
        <w:t>ом</w:t>
      </w:r>
      <w:r w:rsidRPr="004C643B">
        <w:rPr>
          <w:rFonts w:ascii="Times New Roman" w:hAnsi="Times New Roman" w:cs="Times New Roman"/>
          <w:sz w:val="27"/>
          <w:szCs w:val="27"/>
        </w:rPr>
        <w:t xml:space="preserve"> Министерства здравоохранения и социального развития от</w:t>
      </w:r>
      <w:r w:rsidR="00130ADD" w:rsidRPr="004C643B">
        <w:rPr>
          <w:rFonts w:ascii="Times New Roman" w:hAnsi="Times New Roman" w:cs="Times New Roman"/>
          <w:sz w:val="27"/>
          <w:szCs w:val="27"/>
        </w:rPr>
        <w:t xml:space="preserve"> 29.05.2008 № 248-н «Об утверждении профессиональных квалификационных групп общеотраслевых профессий рабочих»</w:t>
      </w:r>
      <w:r w:rsidR="00405113" w:rsidRPr="004C643B">
        <w:rPr>
          <w:rFonts w:ascii="Times New Roman" w:hAnsi="Times New Roman" w:cs="Times New Roman"/>
          <w:sz w:val="27"/>
          <w:szCs w:val="27"/>
        </w:rPr>
        <w:t xml:space="preserve"> и соответственно</w:t>
      </w:r>
      <w:r w:rsidR="00451F37" w:rsidRPr="004C643B">
        <w:rPr>
          <w:rFonts w:ascii="Times New Roman" w:hAnsi="Times New Roman" w:cs="Times New Roman"/>
          <w:sz w:val="27"/>
          <w:szCs w:val="27"/>
        </w:rPr>
        <w:t>,</w:t>
      </w:r>
      <w:r w:rsidR="00405113" w:rsidRPr="004C643B">
        <w:rPr>
          <w:rFonts w:ascii="Times New Roman" w:hAnsi="Times New Roman" w:cs="Times New Roman"/>
          <w:sz w:val="27"/>
          <w:szCs w:val="27"/>
        </w:rPr>
        <w:t xml:space="preserve"> не верному установлению должностного оклада</w:t>
      </w:r>
      <w:r w:rsidR="00130ADD" w:rsidRPr="004C643B">
        <w:rPr>
          <w:rFonts w:ascii="Times New Roman" w:hAnsi="Times New Roman" w:cs="Times New Roman"/>
          <w:sz w:val="27"/>
          <w:szCs w:val="27"/>
        </w:rPr>
        <w:t xml:space="preserve">. </w:t>
      </w:r>
      <w:r w:rsidR="00451F37" w:rsidRPr="004C643B">
        <w:rPr>
          <w:rFonts w:ascii="Times New Roman" w:hAnsi="Times New Roman" w:cs="Times New Roman"/>
          <w:sz w:val="27"/>
          <w:szCs w:val="27"/>
        </w:rPr>
        <w:t xml:space="preserve"> </w:t>
      </w:r>
      <w:r w:rsidR="00130ADD" w:rsidRPr="004C643B">
        <w:rPr>
          <w:rFonts w:ascii="Times New Roman" w:hAnsi="Times New Roman" w:cs="Times New Roman"/>
          <w:sz w:val="27"/>
          <w:szCs w:val="27"/>
        </w:rPr>
        <w:t>В частности, в ЕТКС нет таких наименований должностей как, рабочий по благоустройству территории (правильное наименование – рабочий по благоустройству населенных пунктов)</w:t>
      </w:r>
      <w:r w:rsidR="007E088C" w:rsidRPr="004C643B">
        <w:rPr>
          <w:rFonts w:ascii="Times New Roman" w:hAnsi="Times New Roman" w:cs="Times New Roman"/>
          <w:sz w:val="27"/>
          <w:szCs w:val="27"/>
        </w:rPr>
        <w:t>,</w:t>
      </w:r>
      <w:r w:rsidR="00130ADD" w:rsidRPr="004C643B">
        <w:rPr>
          <w:rFonts w:ascii="Times New Roman" w:hAnsi="Times New Roman" w:cs="Times New Roman"/>
          <w:sz w:val="27"/>
          <w:szCs w:val="27"/>
        </w:rPr>
        <w:t xml:space="preserve"> рабочий по текущему ремонту и обслуживанию зданий</w:t>
      </w:r>
      <w:r w:rsidR="007E088C" w:rsidRPr="004C643B">
        <w:rPr>
          <w:rFonts w:ascii="Times New Roman" w:hAnsi="Times New Roman" w:cs="Times New Roman"/>
          <w:sz w:val="27"/>
          <w:szCs w:val="27"/>
        </w:rPr>
        <w:t xml:space="preserve"> (правильно- рабочий по комплексному обслуживанию и ремонту зданий), администратор (вахтер) (правильно -  сторож (вахтер)), рабочий (далее должно быть уточнено какой), </w:t>
      </w:r>
      <w:r w:rsidR="007E088C" w:rsidRPr="004C643B">
        <w:rPr>
          <w:rFonts w:ascii="Times New Roman" w:hAnsi="Times New Roman" w:cs="Times New Roman"/>
          <w:sz w:val="27"/>
          <w:szCs w:val="27"/>
        </w:rPr>
        <w:lastRenderedPageBreak/>
        <w:t>водитель (далее должно быть уточнено водитель какого транспортного средства). Водители разных транспортных средств согласно приказу Минздравсоцразвития отнесены к разным профессиональным квалификационным группам. В частности водитель автомобиля отнесен ко второй группе и ему должен быть установлен должностной оклад в размере</w:t>
      </w:r>
      <w:r w:rsidR="00A558BB" w:rsidRPr="004C643B">
        <w:rPr>
          <w:rFonts w:ascii="Times New Roman" w:hAnsi="Times New Roman" w:cs="Times New Roman"/>
          <w:sz w:val="27"/>
          <w:szCs w:val="27"/>
        </w:rPr>
        <w:t xml:space="preserve"> 2540 рублей</w:t>
      </w:r>
      <w:r w:rsidR="007E088C" w:rsidRPr="004C643B">
        <w:rPr>
          <w:rFonts w:ascii="Times New Roman" w:hAnsi="Times New Roman" w:cs="Times New Roman"/>
          <w:sz w:val="27"/>
          <w:szCs w:val="27"/>
        </w:rPr>
        <w:t xml:space="preserve">, по штатному расписанию установлен по 1 квалификационной группе. </w:t>
      </w:r>
      <w:r w:rsidR="00F824EE" w:rsidRPr="004C643B">
        <w:rPr>
          <w:rFonts w:ascii="Times New Roman" w:hAnsi="Times New Roman" w:cs="Times New Roman"/>
          <w:sz w:val="27"/>
          <w:szCs w:val="27"/>
        </w:rPr>
        <w:t xml:space="preserve"> Согласно Единому квалификационному справочнику должностей руководителей, специалистов и других служащих должность администратора</w:t>
      </w:r>
      <w:r w:rsidR="007E088C" w:rsidRPr="004C643B">
        <w:rPr>
          <w:rFonts w:ascii="Times New Roman" w:hAnsi="Times New Roman" w:cs="Times New Roman"/>
          <w:sz w:val="27"/>
          <w:szCs w:val="27"/>
        </w:rPr>
        <w:t xml:space="preserve"> относится к должностям служащих</w:t>
      </w:r>
      <w:r w:rsidR="00F824EE" w:rsidRPr="004C643B">
        <w:rPr>
          <w:rFonts w:ascii="Times New Roman" w:hAnsi="Times New Roman" w:cs="Times New Roman"/>
          <w:sz w:val="27"/>
          <w:szCs w:val="27"/>
        </w:rPr>
        <w:t xml:space="preserve"> и в соответствии с приказом  Министерства здравоохранения и социального развития от 29.05.2008 № 247-н «Об утверждении профессиональных квалификационных групп общеотраслевых должностей руководителей, специалистов и служащих» относится ко второй квалификационной группе</w:t>
      </w:r>
      <w:r w:rsidR="00405113" w:rsidRPr="004C643B">
        <w:rPr>
          <w:rFonts w:ascii="Times New Roman" w:hAnsi="Times New Roman" w:cs="Times New Roman"/>
          <w:sz w:val="27"/>
          <w:szCs w:val="27"/>
        </w:rPr>
        <w:t xml:space="preserve"> и его оклад составляет </w:t>
      </w:r>
      <w:r w:rsidR="00A558BB" w:rsidRPr="004C643B">
        <w:rPr>
          <w:rFonts w:ascii="Times New Roman" w:hAnsi="Times New Roman" w:cs="Times New Roman"/>
          <w:sz w:val="27"/>
          <w:szCs w:val="27"/>
        </w:rPr>
        <w:t>2540 рублей</w:t>
      </w:r>
      <w:r w:rsidR="00691269" w:rsidRPr="004C643B">
        <w:rPr>
          <w:rFonts w:ascii="Times New Roman" w:hAnsi="Times New Roman" w:cs="Times New Roman"/>
          <w:sz w:val="27"/>
          <w:szCs w:val="27"/>
        </w:rPr>
        <w:t>.</w:t>
      </w:r>
      <w:r w:rsidR="00405113" w:rsidRPr="004C643B">
        <w:rPr>
          <w:rFonts w:ascii="Times New Roman" w:hAnsi="Times New Roman" w:cs="Times New Roman"/>
          <w:sz w:val="27"/>
          <w:szCs w:val="27"/>
        </w:rPr>
        <w:t xml:space="preserve"> Сторож(вахтер) относится к 1 квалификационной группе рабочих, оклад по штатному расписанию установлен для данной категории рабочих. В целом не верное указание наименований должностей не привело к увеличению планового фонда оплаты труда</w:t>
      </w:r>
      <w:r w:rsidR="00A558BB" w:rsidRPr="004C643B">
        <w:rPr>
          <w:rFonts w:ascii="Times New Roman" w:hAnsi="Times New Roman" w:cs="Times New Roman"/>
          <w:sz w:val="27"/>
          <w:szCs w:val="27"/>
        </w:rPr>
        <w:t>, так как их оплата доводится до минимального размера оплаты труда.</w:t>
      </w:r>
    </w:p>
    <w:p w:rsidR="006A4A7A" w:rsidRPr="004C643B" w:rsidRDefault="00CB0F9C" w:rsidP="00631293">
      <w:pPr>
        <w:tabs>
          <w:tab w:val="left" w:pos="1755"/>
        </w:tabs>
        <w:rPr>
          <w:rFonts w:ascii="Times New Roman" w:hAnsi="Times New Roman" w:cs="Times New Roman"/>
          <w:sz w:val="27"/>
          <w:szCs w:val="27"/>
        </w:rPr>
      </w:pPr>
      <w:r w:rsidRPr="004C643B">
        <w:rPr>
          <w:rFonts w:ascii="Times New Roman" w:hAnsi="Times New Roman" w:cs="Times New Roman"/>
          <w:sz w:val="27"/>
          <w:szCs w:val="27"/>
        </w:rPr>
        <w:t xml:space="preserve">По должности уборщик служебных помещений установлена штатная численность в количестве 4,8 единиц, </w:t>
      </w:r>
      <w:r w:rsidR="00332590" w:rsidRPr="004C643B">
        <w:rPr>
          <w:rFonts w:ascii="Times New Roman" w:hAnsi="Times New Roman" w:cs="Times New Roman"/>
          <w:sz w:val="27"/>
          <w:szCs w:val="27"/>
        </w:rPr>
        <w:t xml:space="preserve">при этом округление 0,8 </w:t>
      </w:r>
      <w:r w:rsidRPr="004C643B">
        <w:rPr>
          <w:rFonts w:ascii="Times New Roman" w:hAnsi="Times New Roman" w:cs="Times New Roman"/>
          <w:sz w:val="27"/>
          <w:szCs w:val="27"/>
        </w:rPr>
        <w:t xml:space="preserve"> не соответствует указаниям по применению и заполнению форм первичной учетной документации по учету труда и его оплате, утвержденным постановлением Госкомстата РФ от 05.01.2004 № 1 «</w:t>
      </w:r>
      <w:r w:rsidR="004F5A22" w:rsidRPr="004C643B">
        <w:rPr>
          <w:rFonts w:ascii="Times New Roman" w:hAnsi="Times New Roman" w:cs="Times New Roman"/>
          <w:sz w:val="27"/>
          <w:szCs w:val="27"/>
        </w:rPr>
        <w:t xml:space="preserve">Об утверждении унифицированных форм первичной учетной документации по учету труда и его оплаты». Данным постановлением предусмотрено, что </w:t>
      </w:r>
      <w:r w:rsidRPr="004C643B">
        <w:rPr>
          <w:rFonts w:ascii="Times New Roman" w:hAnsi="Times New Roman" w:cs="Times New Roman"/>
          <w:sz w:val="27"/>
          <w:szCs w:val="27"/>
        </w:rPr>
        <w:t>количество штатных единиц по соответствующим должностям (профессиям), по которым предусматривается содержание неполной штатной единицы, указывается в соответствующих долях, например 0,25; 0,5;</w:t>
      </w:r>
      <w:r w:rsidR="004F5A22" w:rsidRPr="004C643B">
        <w:rPr>
          <w:rFonts w:ascii="Times New Roman" w:hAnsi="Times New Roman" w:cs="Times New Roman"/>
          <w:sz w:val="27"/>
          <w:szCs w:val="27"/>
        </w:rPr>
        <w:t>0</w:t>
      </w:r>
      <w:r w:rsidRPr="004C643B">
        <w:rPr>
          <w:rFonts w:ascii="Times New Roman" w:hAnsi="Times New Roman" w:cs="Times New Roman"/>
          <w:sz w:val="27"/>
          <w:szCs w:val="27"/>
        </w:rPr>
        <w:t>,75</w:t>
      </w:r>
      <w:r w:rsidR="004F5A22" w:rsidRPr="004C643B">
        <w:rPr>
          <w:rFonts w:ascii="Times New Roman" w:hAnsi="Times New Roman" w:cs="Times New Roman"/>
          <w:sz w:val="27"/>
          <w:szCs w:val="27"/>
        </w:rPr>
        <w:t>.</w:t>
      </w:r>
      <w:r w:rsidRPr="004C643B">
        <w:rPr>
          <w:rFonts w:ascii="Times New Roman" w:hAnsi="Times New Roman" w:cs="Times New Roman"/>
          <w:sz w:val="27"/>
          <w:szCs w:val="27"/>
        </w:rPr>
        <w:t xml:space="preserve"> </w:t>
      </w:r>
      <w:r w:rsidR="00332590" w:rsidRPr="004C643B">
        <w:rPr>
          <w:rFonts w:ascii="Times New Roman" w:hAnsi="Times New Roman" w:cs="Times New Roman"/>
          <w:sz w:val="27"/>
          <w:szCs w:val="27"/>
        </w:rPr>
        <w:t>За счет того, что округление не произведено</w:t>
      </w:r>
      <w:r w:rsidR="00EA5AAE" w:rsidRPr="004C643B">
        <w:rPr>
          <w:rFonts w:ascii="Times New Roman" w:hAnsi="Times New Roman" w:cs="Times New Roman"/>
          <w:sz w:val="27"/>
          <w:szCs w:val="27"/>
        </w:rPr>
        <w:t>,</w:t>
      </w:r>
      <w:r w:rsidR="00332590" w:rsidRPr="004C643B">
        <w:rPr>
          <w:rFonts w:ascii="Times New Roman" w:hAnsi="Times New Roman" w:cs="Times New Roman"/>
          <w:sz w:val="27"/>
          <w:szCs w:val="27"/>
        </w:rPr>
        <w:t xml:space="preserve"> плановый ФЗП увеличен на </w:t>
      </w:r>
      <w:r w:rsidR="00916A31" w:rsidRPr="004C643B">
        <w:rPr>
          <w:rFonts w:ascii="Times New Roman" w:hAnsi="Times New Roman" w:cs="Times New Roman"/>
          <w:sz w:val="27"/>
          <w:szCs w:val="27"/>
        </w:rPr>
        <w:t>8785,43</w:t>
      </w:r>
      <w:r w:rsidR="00332590" w:rsidRPr="004C643B">
        <w:rPr>
          <w:rFonts w:ascii="Times New Roman" w:hAnsi="Times New Roman" w:cs="Times New Roman"/>
          <w:sz w:val="27"/>
          <w:szCs w:val="27"/>
        </w:rPr>
        <w:t xml:space="preserve"> рублей и на начисления на заработную плату  от этой суммы на 2</w:t>
      </w:r>
      <w:r w:rsidR="00916A31" w:rsidRPr="004C643B">
        <w:rPr>
          <w:rFonts w:ascii="Times New Roman" w:hAnsi="Times New Roman" w:cs="Times New Roman"/>
          <w:sz w:val="27"/>
          <w:szCs w:val="27"/>
        </w:rPr>
        <w:t>679,55</w:t>
      </w:r>
      <w:r w:rsidR="00332590" w:rsidRPr="004C643B">
        <w:rPr>
          <w:rFonts w:ascii="Times New Roman" w:hAnsi="Times New Roman" w:cs="Times New Roman"/>
          <w:sz w:val="27"/>
          <w:szCs w:val="27"/>
        </w:rPr>
        <w:t xml:space="preserve"> рублей.</w:t>
      </w:r>
    </w:p>
    <w:p w:rsidR="006A4A7A" w:rsidRPr="004C643B" w:rsidRDefault="007D7849" w:rsidP="00631293">
      <w:pPr>
        <w:tabs>
          <w:tab w:val="left" w:pos="1755"/>
        </w:tabs>
        <w:rPr>
          <w:rFonts w:ascii="Times New Roman" w:hAnsi="Times New Roman" w:cs="Times New Roman"/>
          <w:sz w:val="27"/>
          <w:szCs w:val="27"/>
        </w:rPr>
      </w:pPr>
      <w:r w:rsidRPr="004C643B">
        <w:rPr>
          <w:rFonts w:ascii="Times New Roman" w:hAnsi="Times New Roman" w:cs="Times New Roman"/>
          <w:sz w:val="27"/>
          <w:szCs w:val="27"/>
        </w:rPr>
        <w:t>В связи с изменением муниципального задания с 01.04.2022 изменено штатное расписание и соответственно внесено изменение в плановый фонд заработной платы в сторону уменьшения на 833816,70 рублей.</w:t>
      </w:r>
    </w:p>
    <w:p w:rsidR="00631293" w:rsidRPr="004C643B" w:rsidRDefault="00631293" w:rsidP="00631293">
      <w:pPr>
        <w:tabs>
          <w:tab w:val="left" w:pos="1755"/>
        </w:tabs>
        <w:rPr>
          <w:rFonts w:ascii="Times New Roman" w:hAnsi="Times New Roman" w:cs="Times New Roman"/>
          <w:sz w:val="27"/>
          <w:szCs w:val="27"/>
        </w:rPr>
      </w:pPr>
      <w:r w:rsidRPr="004C643B">
        <w:rPr>
          <w:rFonts w:ascii="Times New Roman" w:hAnsi="Times New Roman" w:cs="Times New Roman"/>
          <w:sz w:val="27"/>
          <w:szCs w:val="27"/>
        </w:rPr>
        <w:t xml:space="preserve">Фактическая среднесписочная численность работающих за 1 квартал 2022 года составила </w:t>
      </w:r>
      <w:r w:rsidR="00651B15" w:rsidRPr="004C643B">
        <w:rPr>
          <w:rFonts w:ascii="Times New Roman" w:hAnsi="Times New Roman" w:cs="Times New Roman"/>
          <w:sz w:val="27"/>
          <w:szCs w:val="27"/>
        </w:rPr>
        <w:t>4,6</w:t>
      </w:r>
      <w:r w:rsidRPr="004C643B">
        <w:rPr>
          <w:rFonts w:ascii="Times New Roman" w:hAnsi="Times New Roman" w:cs="Times New Roman"/>
          <w:sz w:val="27"/>
          <w:szCs w:val="27"/>
        </w:rPr>
        <w:t xml:space="preserve"> человек</w:t>
      </w:r>
      <w:r w:rsidR="00651B15" w:rsidRPr="004C643B">
        <w:rPr>
          <w:rFonts w:ascii="Times New Roman" w:hAnsi="Times New Roman" w:cs="Times New Roman"/>
          <w:sz w:val="27"/>
          <w:szCs w:val="27"/>
        </w:rPr>
        <w:t>а (январь -1,2, февраль 5,4, март- 7,3)</w:t>
      </w:r>
      <w:r w:rsidRPr="004C643B">
        <w:rPr>
          <w:rFonts w:ascii="Times New Roman" w:hAnsi="Times New Roman" w:cs="Times New Roman"/>
          <w:sz w:val="27"/>
          <w:szCs w:val="27"/>
        </w:rPr>
        <w:t>.</w:t>
      </w:r>
      <w:r w:rsidR="00332590" w:rsidRPr="004C643B">
        <w:rPr>
          <w:rFonts w:ascii="Times New Roman" w:hAnsi="Times New Roman" w:cs="Times New Roman"/>
          <w:sz w:val="27"/>
          <w:szCs w:val="27"/>
        </w:rPr>
        <w:t xml:space="preserve"> </w:t>
      </w:r>
      <w:r w:rsidR="00651B15" w:rsidRPr="004C643B">
        <w:rPr>
          <w:rFonts w:ascii="Times New Roman" w:hAnsi="Times New Roman" w:cs="Times New Roman"/>
          <w:sz w:val="27"/>
          <w:szCs w:val="27"/>
        </w:rPr>
        <w:t>Начисленный фонд заработной платы за 1 квартал- 326731,06 рублей, средняя заработная плата составила 23676,16 рублей.</w:t>
      </w:r>
      <w:r w:rsidR="00332590" w:rsidRPr="004C643B">
        <w:rPr>
          <w:rFonts w:ascii="Times New Roman" w:hAnsi="Times New Roman" w:cs="Times New Roman"/>
          <w:sz w:val="27"/>
          <w:szCs w:val="27"/>
        </w:rPr>
        <w:t xml:space="preserve"> </w:t>
      </w:r>
      <w:r w:rsidR="00651B15" w:rsidRPr="004C643B">
        <w:rPr>
          <w:rFonts w:ascii="Times New Roman" w:hAnsi="Times New Roman" w:cs="Times New Roman"/>
          <w:sz w:val="27"/>
          <w:szCs w:val="27"/>
        </w:rPr>
        <w:t>Начисление заработной платы производилось в соответствии со штатными расписаниями.</w:t>
      </w:r>
      <w:r w:rsidR="006A4A7A" w:rsidRPr="004C643B">
        <w:rPr>
          <w:rFonts w:ascii="Times New Roman" w:hAnsi="Times New Roman" w:cs="Times New Roman"/>
          <w:sz w:val="27"/>
          <w:szCs w:val="27"/>
        </w:rPr>
        <w:t xml:space="preserve"> При этом, табеля учета  рабочего времени на директора, главного бухгалтера и делопроизводителя отсутствуют за все 3 месяца, на заместителя и рабочих нет табеля за февраль.</w:t>
      </w:r>
    </w:p>
    <w:p w:rsidR="00A558BB" w:rsidRPr="004C643B" w:rsidRDefault="00AD2BD2" w:rsidP="00A558BB">
      <w:pPr>
        <w:tabs>
          <w:tab w:val="left" w:pos="1755"/>
        </w:tabs>
        <w:rPr>
          <w:rFonts w:ascii="Times New Roman" w:hAnsi="Times New Roman" w:cs="Times New Roman"/>
          <w:sz w:val="27"/>
          <w:szCs w:val="27"/>
        </w:rPr>
      </w:pPr>
      <w:r w:rsidRPr="004C643B">
        <w:rPr>
          <w:rFonts w:ascii="Times New Roman" w:hAnsi="Times New Roman" w:cs="Times New Roman"/>
          <w:sz w:val="27"/>
          <w:szCs w:val="27"/>
        </w:rPr>
        <w:t>Одной из причин создания МАУ указывалась экономия средств на выплату заработной платы работников обслуживающих здание за счет того, что для МАУ не принимаются целевые показатели по размерам заработной платы. Целевой показатель по средней заработной плате работников культуры на 2022 год составляет 27290 рублей. В штатном расписании утверждено 11,3 ставки рабочих для обслуживания здания с минимальным размером оплаты труда 15973,50 руб. и годовым фондом</w:t>
      </w:r>
      <w:r w:rsidR="00332590" w:rsidRPr="004C643B">
        <w:rPr>
          <w:rFonts w:ascii="Times New Roman" w:hAnsi="Times New Roman" w:cs="Times New Roman"/>
          <w:sz w:val="27"/>
          <w:szCs w:val="27"/>
        </w:rPr>
        <w:t xml:space="preserve">  2 166 006,60 руб.</w:t>
      </w:r>
      <w:r w:rsidR="00466EA0" w:rsidRPr="004C643B">
        <w:rPr>
          <w:rFonts w:ascii="Times New Roman" w:hAnsi="Times New Roman" w:cs="Times New Roman"/>
          <w:sz w:val="27"/>
          <w:szCs w:val="27"/>
        </w:rPr>
        <w:t xml:space="preserve"> Годовой фонд заработной платы на эту же численность по целевому показателю составляет 3 684 150 рублей. Экономия по рабочему персоналу составляет 1534 517,40 рублей. При этом </w:t>
      </w:r>
      <w:r w:rsidRPr="004C643B">
        <w:rPr>
          <w:rFonts w:ascii="Times New Roman" w:hAnsi="Times New Roman" w:cs="Times New Roman"/>
          <w:sz w:val="27"/>
          <w:szCs w:val="27"/>
        </w:rPr>
        <w:t xml:space="preserve">  штатн</w:t>
      </w:r>
      <w:r w:rsidR="00466EA0" w:rsidRPr="004C643B">
        <w:rPr>
          <w:rFonts w:ascii="Times New Roman" w:hAnsi="Times New Roman" w:cs="Times New Roman"/>
          <w:sz w:val="27"/>
          <w:szCs w:val="27"/>
        </w:rPr>
        <w:t>ым</w:t>
      </w:r>
      <w:r w:rsidRPr="004C643B">
        <w:rPr>
          <w:rFonts w:ascii="Times New Roman" w:hAnsi="Times New Roman" w:cs="Times New Roman"/>
          <w:sz w:val="27"/>
          <w:szCs w:val="27"/>
        </w:rPr>
        <w:t xml:space="preserve">  расписани</w:t>
      </w:r>
      <w:r w:rsidR="00466EA0" w:rsidRPr="004C643B">
        <w:rPr>
          <w:rFonts w:ascii="Times New Roman" w:hAnsi="Times New Roman" w:cs="Times New Roman"/>
          <w:sz w:val="27"/>
          <w:szCs w:val="27"/>
        </w:rPr>
        <w:t>ем</w:t>
      </w:r>
      <w:r w:rsidRPr="004C643B">
        <w:rPr>
          <w:rFonts w:ascii="Times New Roman" w:hAnsi="Times New Roman" w:cs="Times New Roman"/>
          <w:sz w:val="27"/>
          <w:szCs w:val="27"/>
        </w:rPr>
        <w:t xml:space="preserve"> предусмотрено 3,5 ставки административного персонала с годовым фондом заработной платы 1093</w:t>
      </w:r>
      <w:r w:rsidR="00466EA0" w:rsidRPr="004C643B">
        <w:rPr>
          <w:rFonts w:ascii="Times New Roman" w:hAnsi="Times New Roman" w:cs="Times New Roman"/>
          <w:sz w:val="27"/>
          <w:szCs w:val="27"/>
        </w:rPr>
        <w:t xml:space="preserve"> </w:t>
      </w:r>
      <w:r w:rsidRPr="004C643B">
        <w:rPr>
          <w:rFonts w:ascii="Times New Roman" w:hAnsi="Times New Roman" w:cs="Times New Roman"/>
          <w:sz w:val="27"/>
          <w:szCs w:val="27"/>
        </w:rPr>
        <w:t>776,24 рублей</w:t>
      </w:r>
      <w:r w:rsidR="00466EA0" w:rsidRPr="004C643B">
        <w:rPr>
          <w:rFonts w:ascii="Times New Roman" w:hAnsi="Times New Roman" w:cs="Times New Roman"/>
          <w:sz w:val="27"/>
          <w:szCs w:val="27"/>
        </w:rPr>
        <w:t>. То есть реальная экономия фонда заработной платы составляет 1534517,4 - 1093776,24= 440741,16 рублей и начислений на них- 134426,05 рублей, всего 575167,21 рублей.</w:t>
      </w:r>
    </w:p>
    <w:p w:rsidR="00405113" w:rsidRPr="004C643B" w:rsidRDefault="00405113" w:rsidP="00405113">
      <w:pPr>
        <w:tabs>
          <w:tab w:val="left" w:pos="1755"/>
        </w:tabs>
        <w:rPr>
          <w:rFonts w:ascii="Times New Roman" w:hAnsi="Times New Roman" w:cs="Times New Roman"/>
          <w:b/>
          <w:i/>
          <w:sz w:val="27"/>
          <w:szCs w:val="27"/>
        </w:rPr>
      </w:pPr>
      <w:r w:rsidRPr="004C643B">
        <w:rPr>
          <w:rFonts w:ascii="Times New Roman" w:hAnsi="Times New Roman" w:cs="Times New Roman"/>
          <w:b/>
          <w:i/>
          <w:color w:val="000000"/>
          <w:sz w:val="27"/>
          <w:szCs w:val="27"/>
          <w:lang w:eastAsia="ru-RU" w:bidi="ru-RU"/>
        </w:rPr>
        <w:lastRenderedPageBreak/>
        <w:t>5. Анализ расходования средств по классификации операций сектора государственного управления и их соответствие плану ФХД.</w:t>
      </w:r>
    </w:p>
    <w:p w:rsidR="00BA6C6F" w:rsidRPr="004C643B" w:rsidRDefault="004F5A22" w:rsidP="00405113">
      <w:pPr>
        <w:tabs>
          <w:tab w:val="left" w:pos="1755"/>
        </w:tabs>
        <w:rPr>
          <w:rFonts w:ascii="Times New Roman" w:hAnsi="Times New Roman" w:cs="Times New Roman"/>
          <w:sz w:val="27"/>
          <w:szCs w:val="27"/>
        </w:rPr>
      </w:pPr>
      <w:r w:rsidRPr="004C643B">
        <w:rPr>
          <w:rFonts w:ascii="Times New Roman" w:hAnsi="Times New Roman" w:cs="Times New Roman"/>
          <w:sz w:val="27"/>
          <w:szCs w:val="27"/>
        </w:rPr>
        <w:t>Кассовые  расходы</w:t>
      </w:r>
      <w:r w:rsidR="00BA6C6F" w:rsidRPr="004C643B">
        <w:rPr>
          <w:rFonts w:ascii="Times New Roman" w:hAnsi="Times New Roman" w:cs="Times New Roman"/>
          <w:sz w:val="27"/>
          <w:szCs w:val="27"/>
        </w:rPr>
        <w:t xml:space="preserve"> на 15 апреля составили 699 551,86 рублей и распределились по КОСГУ следующим образом: </w:t>
      </w:r>
    </w:p>
    <w:p w:rsidR="00BA6C6F" w:rsidRPr="004C643B" w:rsidRDefault="00BA6C6F" w:rsidP="00405113">
      <w:pPr>
        <w:tabs>
          <w:tab w:val="left" w:pos="1755"/>
        </w:tabs>
        <w:rPr>
          <w:rFonts w:ascii="Times New Roman" w:hAnsi="Times New Roman" w:cs="Times New Roman"/>
          <w:sz w:val="27"/>
          <w:szCs w:val="27"/>
        </w:rPr>
      </w:pPr>
    </w:p>
    <w:tbl>
      <w:tblPr>
        <w:tblStyle w:val="a8"/>
        <w:tblW w:w="0" w:type="auto"/>
        <w:tblLook w:val="04A0"/>
      </w:tblPr>
      <w:tblGrid>
        <w:gridCol w:w="1282"/>
        <w:gridCol w:w="2241"/>
        <w:gridCol w:w="1915"/>
        <w:gridCol w:w="1869"/>
        <w:gridCol w:w="2830"/>
      </w:tblGrid>
      <w:tr w:rsidR="00DC2A54" w:rsidRPr="004C643B" w:rsidTr="0069575C">
        <w:tc>
          <w:tcPr>
            <w:tcW w:w="1300" w:type="dxa"/>
          </w:tcPr>
          <w:p w:rsidR="00DC2A54" w:rsidRPr="004C643B" w:rsidRDefault="00DC2A54"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КОСГУ</w:t>
            </w:r>
          </w:p>
        </w:tc>
        <w:tc>
          <w:tcPr>
            <w:tcW w:w="1969" w:type="dxa"/>
          </w:tcPr>
          <w:p w:rsidR="00DC2A54" w:rsidRPr="004C643B" w:rsidRDefault="00DC2A54" w:rsidP="0069575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 xml:space="preserve">Сумма по </w:t>
            </w:r>
            <w:r w:rsidR="0069575C" w:rsidRPr="004C643B">
              <w:rPr>
                <w:rFonts w:ascii="Times New Roman" w:hAnsi="Times New Roman" w:cs="Times New Roman"/>
                <w:sz w:val="27"/>
                <w:szCs w:val="27"/>
              </w:rPr>
              <w:t xml:space="preserve">первоначальному плану </w:t>
            </w:r>
            <w:r w:rsidRPr="004C643B">
              <w:rPr>
                <w:rFonts w:ascii="Times New Roman" w:hAnsi="Times New Roman" w:cs="Times New Roman"/>
                <w:sz w:val="27"/>
                <w:szCs w:val="27"/>
              </w:rPr>
              <w:t xml:space="preserve"> ФХД на год, рублей</w:t>
            </w:r>
          </w:p>
        </w:tc>
        <w:tc>
          <w:tcPr>
            <w:tcW w:w="1942" w:type="dxa"/>
          </w:tcPr>
          <w:p w:rsidR="00DC2A54" w:rsidRPr="004C643B" w:rsidRDefault="009248C6"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Уточненный план ФХД,</w:t>
            </w:r>
          </w:p>
          <w:p w:rsidR="009248C6" w:rsidRPr="004C643B" w:rsidRDefault="009248C6"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рублей</w:t>
            </w:r>
          </w:p>
        </w:tc>
        <w:tc>
          <w:tcPr>
            <w:tcW w:w="1926" w:type="dxa"/>
          </w:tcPr>
          <w:p w:rsidR="0069575C" w:rsidRPr="004C643B" w:rsidRDefault="0069575C" w:rsidP="0069575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 xml:space="preserve">Сумма, </w:t>
            </w:r>
          </w:p>
          <w:p w:rsidR="00DC2A54" w:rsidRPr="004C643B" w:rsidRDefault="0069575C" w:rsidP="0069575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рублей</w:t>
            </w:r>
          </w:p>
        </w:tc>
        <w:tc>
          <w:tcPr>
            <w:tcW w:w="3000" w:type="dxa"/>
          </w:tcPr>
          <w:p w:rsidR="00DC2A54" w:rsidRPr="004C643B" w:rsidRDefault="00DC2A54"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 xml:space="preserve">Доля в </w:t>
            </w:r>
          </w:p>
          <w:p w:rsidR="00DC2A54" w:rsidRPr="004C643B" w:rsidRDefault="00DC2A54"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расходах, %</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211</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r w:rsidRPr="004C643B">
              <w:rPr>
                <w:rFonts w:ascii="Times New Roman" w:hAnsi="Times New Roman" w:cs="Times New Roman"/>
                <w:sz w:val="27"/>
                <w:szCs w:val="27"/>
              </w:rPr>
              <w:t>2947990,76</w:t>
            </w:r>
          </w:p>
        </w:tc>
        <w:tc>
          <w:tcPr>
            <w:tcW w:w="1942" w:type="dxa"/>
          </w:tcPr>
          <w:p w:rsidR="0069575C" w:rsidRPr="004C643B" w:rsidRDefault="00A24C4D"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2114174,06</w:t>
            </w: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326731,15</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46,7</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212</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3000,00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0,4</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213</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r w:rsidRPr="004C643B">
              <w:rPr>
                <w:rFonts w:ascii="Times New Roman" w:hAnsi="Times New Roman" w:cs="Times New Roman"/>
                <w:sz w:val="27"/>
                <w:szCs w:val="27"/>
              </w:rPr>
              <w:t>899137,23</w:t>
            </w:r>
          </w:p>
        </w:tc>
        <w:tc>
          <w:tcPr>
            <w:tcW w:w="1942" w:type="dxa"/>
          </w:tcPr>
          <w:p w:rsidR="0069575C" w:rsidRPr="004C643B" w:rsidRDefault="00A24C4D"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644823,09</w:t>
            </w: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97135,01</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13,9</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220</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p>
        </w:tc>
        <w:tc>
          <w:tcPr>
            <w:tcW w:w="1942" w:type="dxa"/>
          </w:tcPr>
          <w:p w:rsidR="0069575C" w:rsidRPr="004C643B" w:rsidRDefault="00A24C4D"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1317627,36</w:t>
            </w: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221</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1219,70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0,2</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222</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2320,00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0,3</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226</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r w:rsidRPr="004C643B">
              <w:rPr>
                <w:rFonts w:ascii="Times New Roman" w:hAnsi="Times New Roman" w:cs="Times New Roman"/>
                <w:sz w:val="27"/>
                <w:szCs w:val="27"/>
              </w:rPr>
              <w:t>551084,52</w:t>
            </w: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45199,00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6,5</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310</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125550,00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17,9</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343</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550,00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0,1</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346</w:t>
            </w:r>
          </w:p>
        </w:tc>
        <w:tc>
          <w:tcPr>
            <w:tcW w:w="1969" w:type="dxa"/>
          </w:tcPr>
          <w:p w:rsidR="0069575C" w:rsidRPr="004C643B" w:rsidRDefault="0069575C" w:rsidP="00DC2A54">
            <w:pPr>
              <w:tabs>
                <w:tab w:val="left" w:pos="1740"/>
                <w:tab w:val="center" w:pos="2366"/>
              </w:tabs>
              <w:ind w:firstLine="0"/>
              <w:jc w:val="left"/>
              <w:rPr>
                <w:rFonts w:ascii="Times New Roman" w:hAnsi="Times New Roman" w:cs="Times New Roman"/>
                <w:sz w:val="27"/>
                <w:szCs w:val="27"/>
              </w:rPr>
            </w:pPr>
          </w:p>
        </w:tc>
        <w:tc>
          <w:tcPr>
            <w:tcW w:w="1942" w:type="dxa"/>
          </w:tcPr>
          <w:p w:rsidR="0069575C" w:rsidRPr="004C643B" w:rsidRDefault="0069575C" w:rsidP="00DC2A54">
            <w:pPr>
              <w:tabs>
                <w:tab w:val="left" w:pos="1740"/>
                <w:tab w:val="center" w:pos="2366"/>
              </w:tabs>
              <w:ind w:firstLine="0"/>
              <w:jc w:val="left"/>
              <w:rPr>
                <w:rFonts w:ascii="Times New Roman" w:hAnsi="Times New Roman" w:cs="Times New Roman"/>
                <w:sz w:val="27"/>
                <w:szCs w:val="27"/>
              </w:rPr>
            </w:pPr>
          </w:p>
        </w:tc>
        <w:tc>
          <w:tcPr>
            <w:tcW w:w="1926" w:type="dxa"/>
          </w:tcPr>
          <w:p w:rsidR="0069575C" w:rsidRPr="004C643B" w:rsidRDefault="0069575C" w:rsidP="00943165">
            <w:pPr>
              <w:tabs>
                <w:tab w:val="left" w:pos="1740"/>
                <w:tab w:val="center" w:pos="2366"/>
              </w:tabs>
              <w:ind w:firstLine="0"/>
              <w:jc w:val="left"/>
              <w:rPr>
                <w:rFonts w:ascii="Times New Roman" w:hAnsi="Times New Roman" w:cs="Times New Roman"/>
                <w:sz w:val="27"/>
                <w:szCs w:val="27"/>
              </w:rPr>
            </w:pPr>
            <w:r w:rsidRPr="004C643B">
              <w:rPr>
                <w:rFonts w:ascii="Times New Roman" w:hAnsi="Times New Roman" w:cs="Times New Roman"/>
                <w:sz w:val="27"/>
                <w:szCs w:val="27"/>
              </w:rPr>
              <w:t>97847,0</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14,0</w:t>
            </w:r>
          </w:p>
        </w:tc>
      </w:tr>
      <w:tr w:rsidR="0069575C" w:rsidRPr="004C643B" w:rsidTr="0069575C">
        <w:tc>
          <w:tcPr>
            <w:tcW w:w="13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ВСЕГО</w:t>
            </w:r>
          </w:p>
        </w:tc>
        <w:tc>
          <w:tcPr>
            <w:tcW w:w="1969" w:type="dxa"/>
          </w:tcPr>
          <w:p w:rsidR="0069575C" w:rsidRPr="004C643B" w:rsidRDefault="0069575C" w:rsidP="00BA6C6F">
            <w:pPr>
              <w:tabs>
                <w:tab w:val="left" w:pos="1755"/>
              </w:tabs>
              <w:ind w:firstLine="0"/>
              <w:jc w:val="center"/>
              <w:rPr>
                <w:rFonts w:ascii="Times New Roman" w:hAnsi="Times New Roman" w:cs="Times New Roman"/>
                <w:sz w:val="27"/>
                <w:szCs w:val="27"/>
              </w:rPr>
            </w:pPr>
            <w:r w:rsidRPr="004C643B">
              <w:rPr>
                <w:rFonts w:ascii="Times New Roman" w:hAnsi="Times New Roman" w:cs="Times New Roman"/>
                <w:sz w:val="27"/>
                <w:szCs w:val="27"/>
              </w:rPr>
              <w:t>4398212,51</w:t>
            </w:r>
          </w:p>
        </w:tc>
        <w:tc>
          <w:tcPr>
            <w:tcW w:w="1942" w:type="dxa"/>
          </w:tcPr>
          <w:p w:rsidR="0069575C" w:rsidRPr="004C643B" w:rsidRDefault="0069575C" w:rsidP="00DC2A54">
            <w:pPr>
              <w:tabs>
                <w:tab w:val="left" w:pos="1755"/>
              </w:tabs>
              <w:ind w:firstLine="0"/>
              <w:rPr>
                <w:rFonts w:ascii="Times New Roman" w:hAnsi="Times New Roman" w:cs="Times New Roman"/>
                <w:sz w:val="27"/>
                <w:szCs w:val="27"/>
              </w:rPr>
            </w:pPr>
          </w:p>
        </w:tc>
        <w:tc>
          <w:tcPr>
            <w:tcW w:w="1926" w:type="dxa"/>
          </w:tcPr>
          <w:p w:rsidR="0069575C" w:rsidRPr="004C643B" w:rsidRDefault="0069575C" w:rsidP="00943165">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699551,86</w:t>
            </w:r>
          </w:p>
        </w:tc>
        <w:tc>
          <w:tcPr>
            <w:tcW w:w="3000" w:type="dxa"/>
          </w:tcPr>
          <w:p w:rsidR="0069575C" w:rsidRPr="004C643B" w:rsidRDefault="0069575C" w:rsidP="00405113">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100</w:t>
            </w:r>
          </w:p>
        </w:tc>
      </w:tr>
    </w:tbl>
    <w:p w:rsidR="00DC2A54" w:rsidRPr="004C643B" w:rsidRDefault="00DC2A54" w:rsidP="00DC2A54">
      <w:pPr>
        <w:tabs>
          <w:tab w:val="left" w:pos="1755"/>
        </w:tabs>
        <w:rPr>
          <w:rFonts w:ascii="Times New Roman" w:hAnsi="Times New Roman" w:cs="Times New Roman"/>
          <w:sz w:val="27"/>
          <w:szCs w:val="27"/>
        </w:rPr>
      </w:pPr>
      <w:r w:rsidRPr="004C643B">
        <w:rPr>
          <w:rFonts w:ascii="Times New Roman" w:hAnsi="Times New Roman" w:cs="Times New Roman"/>
          <w:sz w:val="27"/>
          <w:szCs w:val="27"/>
        </w:rPr>
        <w:t>Как видно из таблицы</w:t>
      </w:r>
      <w:r w:rsidR="00D92A67" w:rsidRPr="004C643B">
        <w:rPr>
          <w:rFonts w:ascii="Times New Roman" w:hAnsi="Times New Roman" w:cs="Times New Roman"/>
          <w:sz w:val="27"/>
          <w:szCs w:val="27"/>
        </w:rPr>
        <w:t>, расходы на закупку товаров, работ, услуг производились по статьям не отраженным в плане ФХД. Внесение изменений в план при этом не производилось.</w:t>
      </w:r>
    </w:p>
    <w:p w:rsidR="00B36E88" w:rsidRPr="004C643B" w:rsidRDefault="00D92A67" w:rsidP="00DC2A54">
      <w:pPr>
        <w:tabs>
          <w:tab w:val="left" w:pos="1755"/>
        </w:tabs>
        <w:rPr>
          <w:rFonts w:ascii="Times New Roman" w:hAnsi="Times New Roman" w:cs="Times New Roman"/>
          <w:sz w:val="27"/>
          <w:szCs w:val="27"/>
        </w:rPr>
      </w:pPr>
      <w:r w:rsidRPr="004C643B">
        <w:rPr>
          <w:rFonts w:ascii="Times New Roman" w:hAnsi="Times New Roman" w:cs="Times New Roman"/>
          <w:sz w:val="27"/>
          <w:szCs w:val="27"/>
        </w:rPr>
        <w:t>При рассмотрении первичных расчетно-платежных документов установлены факты не целевого использования средств</w:t>
      </w:r>
      <w:r w:rsidR="006F745A" w:rsidRPr="004C643B">
        <w:rPr>
          <w:rFonts w:ascii="Times New Roman" w:hAnsi="Times New Roman" w:cs="Times New Roman"/>
          <w:sz w:val="27"/>
          <w:szCs w:val="27"/>
        </w:rPr>
        <w:t xml:space="preserve"> субсидии на </w:t>
      </w:r>
      <w:r w:rsidR="00D83150">
        <w:rPr>
          <w:rFonts w:ascii="Times New Roman" w:hAnsi="Times New Roman" w:cs="Times New Roman"/>
          <w:sz w:val="27"/>
          <w:szCs w:val="27"/>
        </w:rPr>
        <w:t xml:space="preserve">финансовое обеспечение </w:t>
      </w:r>
      <w:r w:rsidR="006F745A" w:rsidRPr="004C643B">
        <w:rPr>
          <w:rFonts w:ascii="Times New Roman" w:hAnsi="Times New Roman" w:cs="Times New Roman"/>
          <w:sz w:val="27"/>
          <w:szCs w:val="27"/>
        </w:rPr>
        <w:t>выполнени</w:t>
      </w:r>
      <w:r w:rsidR="00D83150">
        <w:rPr>
          <w:rFonts w:ascii="Times New Roman" w:hAnsi="Times New Roman" w:cs="Times New Roman"/>
          <w:sz w:val="27"/>
          <w:szCs w:val="27"/>
        </w:rPr>
        <w:t xml:space="preserve">я </w:t>
      </w:r>
      <w:r w:rsidR="006F745A" w:rsidRPr="004C643B">
        <w:rPr>
          <w:rFonts w:ascii="Times New Roman" w:hAnsi="Times New Roman" w:cs="Times New Roman"/>
          <w:sz w:val="27"/>
          <w:szCs w:val="27"/>
        </w:rPr>
        <w:t xml:space="preserve"> муниципального задания</w:t>
      </w:r>
      <w:r w:rsidR="00AF2A5A" w:rsidRPr="004C643B">
        <w:rPr>
          <w:rFonts w:ascii="Times New Roman" w:hAnsi="Times New Roman" w:cs="Times New Roman"/>
          <w:sz w:val="27"/>
          <w:szCs w:val="27"/>
        </w:rPr>
        <w:t xml:space="preserve"> в сумме 198202 рублей.</w:t>
      </w:r>
      <w:r w:rsidRPr="004C643B">
        <w:rPr>
          <w:rFonts w:ascii="Times New Roman" w:hAnsi="Times New Roman" w:cs="Times New Roman"/>
          <w:sz w:val="27"/>
          <w:szCs w:val="27"/>
        </w:rPr>
        <w:t xml:space="preserve"> Не</w:t>
      </w:r>
      <w:r w:rsidR="007F6368">
        <w:rPr>
          <w:rFonts w:ascii="Times New Roman" w:hAnsi="Times New Roman" w:cs="Times New Roman"/>
          <w:sz w:val="27"/>
          <w:szCs w:val="27"/>
        </w:rPr>
        <w:t xml:space="preserve"> включены в расчет нормативных затрат  на оказание муниципальных услуг и не</w:t>
      </w:r>
      <w:r w:rsidRPr="004C643B">
        <w:rPr>
          <w:rFonts w:ascii="Times New Roman" w:hAnsi="Times New Roman" w:cs="Times New Roman"/>
          <w:sz w:val="27"/>
          <w:szCs w:val="27"/>
        </w:rPr>
        <w:t xml:space="preserve"> относятся к расходам на выполнение установленного муниципальным заданием перечня работ следующие расходы:</w:t>
      </w:r>
    </w:p>
    <w:p w:rsidR="008B3AB0" w:rsidRPr="004C643B" w:rsidRDefault="008B3AB0" w:rsidP="00DC2A54">
      <w:pPr>
        <w:tabs>
          <w:tab w:val="left" w:pos="1755"/>
        </w:tabs>
        <w:rPr>
          <w:rFonts w:ascii="Times New Roman" w:hAnsi="Times New Roman" w:cs="Times New Roman"/>
          <w:sz w:val="27"/>
          <w:szCs w:val="27"/>
        </w:rPr>
      </w:pPr>
    </w:p>
    <w:tbl>
      <w:tblPr>
        <w:tblStyle w:val="a8"/>
        <w:tblW w:w="10373" w:type="dxa"/>
        <w:tblLayout w:type="fixed"/>
        <w:tblLook w:val="04A0"/>
      </w:tblPr>
      <w:tblGrid>
        <w:gridCol w:w="2376"/>
        <w:gridCol w:w="4962"/>
        <w:gridCol w:w="1228"/>
        <w:gridCol w:w="1807"/>
      </w:tblGrid>
      <w:tr w:rsidR="00B36E88" w:rsidRPr="004C643B" w:rsidTr="001E080D">
        <w:tc>
          <w:tcPr>
            <w:tcW w:w="2376" w:type="dxa"/>
          </w:tcPr>
          <w:p w:rsidR="00B36E88" w:rsidRPr="004C643B" w:rsidRDefault="00B36E88"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Реквизиты документа</w:t>
            </w:r>
          </w:p>
        </w:tc>
        <w:tc>
          <w:tcPr>
            <w:tcW w:w="4962"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Наименование товаров</w:t>
            </w:r>
          </w:p>
        </w:tc>
        <w:tc>
          <w:tcPr>
            <w:tcW w:w="1228" w:type="dxa"/>
          </w:tcPr>
          <w:p w:rsidR="00B36E88" w:rsidRPr="004C643B" w:rsidRDefault="007D0803" w:rsidP="007D0803">
            <w:pPr>
              <w:tabs>
                <w:tab w:val="left" w:pos="1755"/>
              </w:tabs>
              <w:ind w:firstLine="0"/>
              <w:jc w:val="center"/>
              <w:rPr>
                <w:rFonts w:ascii="Times New Roman" w:hAnsi="Times New Roman" w:cs="Times New Roman"/>
                <w:sz w:val="27"/>
                <w:szCs w:val="27"/>
              </w:rPr>
            </w:pPr>
            <w:r w:rsidRPr="004C643B">
              <w:rPr>
                <w:rFonts w:ascii="Times New Roman" w:hAnsi="Times New Roman" w:cs="Times New Roman"/>
                <w:sz w:val="27"/>
                <w:szCs w:val="27"/>
              </w:rPr>
              <w:t>Количество</w:t>
            </w:r>
          </w:p>
        </w:tc>
        <w:tc>
          <w:tcPr>
            <w:tcW w:w="1807"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Сумма, руб.</w:t>
            </w:r>
          </w:p>
        </w:tc>
      </w:tr>
      <w:tr w:rsidR="00B36E88" w:rsidRPr="004C643B" w:rsidTr="001E080D">
        <w:tc>
          <w:tcPr>
            <w:tcW w:w="2376" w:type="dxa"/>
          </w:tcPr>
          <w:p w:rsidR="00B36E88"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Счет на оплату от 10.03.2022 № 442 ООО «Академия ДИШМ»</w:t>
            </w:r>
          </w:p>
        </w:tc>
        <w:tc>
          <w:tcPr>
            <w:tcW w:w="4962"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Стол</w:t>
            </w:r>
          </w:p>
        </w:tc>
        <w:tc>
          <w:tcPr>
            <w:tcW w:w="1228"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w:t>
            </w:r>
          </w:p>
        </w:tc>
        <w:tc>
          <w:tcPr>
            <w:tcW w:w="1807"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13600</w:t>
            </w:r>
          </w:p>
        </w:tc>
      </w:tr>
      <w:tr w:rsidR="00B36E88" w:rsidRPr="004C643B" w:rsidTr="001E080D">
        <w:tc>
          <w:tcPr>
            <w:tcW w:w="2376" w:type="dxa"/>
          </w:tcPr>
          <w:p w:rsidR="00B36E88" w:rsidRPr="004C643B" w:rsidRDefault="00B36E88" w:rsidP="00DC2A54">
            <w:pPr>
              <w:tabs>
                <w:tab w:val="left" w:pos="1755"/>
              </w:tabs>
              <w:ind w:firstLine="0"/>
              <w:rPr>
                <w:rFonts w:ascii="Times New Roman" w:hAnsi="Times New Roman" w:cs="Times New Roman"/>
                <w:sz w:val="27"/>
                <w:szCs w:val="27"/>
              </w:rPr>
            </w:pPr>
          </w:p>
        </w:tc>
        <w:tc>
          <w:tcPr>
            <w:tcW w:w="4962"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Трибуна</w:t>
            </w:r>
          </w:p>
        </w:tc>
        <w:tc>
          <w:tcPr>
            <w:tcW w:w="1228"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w:t>
            </w:r>
          </w:p>
        </w:tc>
        <w:tc>
          <w:tcPr>
            <w:tcW w:w="1807"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3100</w:t>
            </w:r>
          </w:p>
        </w:tc>
      </w:tr>
      <w:tr w:rsidR="00B36E88" w:rsidRPr="004C643B" w:rsidTr="001E080D">
        <w:tc>
          <w:tcPr>
            <w:tcW w:w="2376" w:type="dxa"/>
          </w:tcPr>
          <w:p w:rsidR="00B36E88" w:rsidRPr="004C643B" w:rsidRDefault="00B36E88" w:rsidP="00DC2A54">
            <w:pPr>
              <w:tabs>
                <w:tab w:val="left" w:pos="1755"/>
              </w:tabs>
              <w:ind w:firstLine="0"/>
              <w:rPr>
                <w:rFonts w:ascii="Times New Roman" w:hAnsi="Times New Roman" w:cs="Times New Roman"/>
                <w:sz w:val="27"/>
                <w:szCs w:val="27"/>
              </w:rPr>
            </w:pPr>
          </w:p>
        </w:tc>
        <w:tc>
          <w:tcPr>
            <w:tcW w:w="4962"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Стойка администратора</w:t>
            </w:r>
          </w:p>
        </w:tc>
        <w:tc>
          <w:tcPr>
            <w:tcW w:w="1228"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w:t>
            </w:r>
          </w:p>
        </w:tc>
        <w:tc>
          <w:tcPr>
            <w:tcW w:w="1807"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6600</w:t>
            </w:r>
          </w:p>
        </w:tc>
      </w:tr>
      <w:tr w:rsidR="00B36E88" w:rsidRPr="004C643B" w:rsidTr="001E080D">
        <w:tc>
          <w:tcPr>
            <w:tcW w:w="2376" w:type="dxa"/>
          </w:tcPr>
          <w:p w:rsidR="00B36E88" w:rsidRPr="004C643B" w:rsidRDefault="007B2276"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Счет-фактура 31608 от 17.02.2022</w:t>
            </w:r>
            <w:r w:rsidR="00A53C96" w:rsidRPr="004C643B">
              <w:rPr>
                <w:rFonts w:ascii="Times New Roman" w:hAnsi="Times New Roman" w:cs="Times New Roman"/>
                <w:sz w:val="27"/>
                <w:szCs w:val="27"/>
              </w:rPr>
              <w:t xml:space="preserve"> АО «Алтаймедтехника»</w:t>
            </w:r>
          </w:p>
        </w:tc>
        <w:tc>
          <w:tcPr>
            <w:tcW w:w="4962" w:type="dxa"/>
          </w:tcPr>
          <w:p w:rsidR="00B36E88" w:rsidRPr="004C643B" w:rsidRDefault="007D0803" w:rsidP="007D0803">
            <w:pPr>
              <w:tabs>
                <w:tab w:val="left" w:pos="1755"/>
              </w:tabs>
              <w:ind w:firstLine="0"/>
              <w:jc w:val="left"/>
              <w:rPr>
                <w:rFonts w:ascii="Times New Roman" w:hAnsi="Times New Roman" w:cs="Times New Roman"/>
                <w:sz w:val="27"/>
                <w:szCs w:val="27"/>
              </w:rPr>
            </w:pPr>
            <w:r w:rsidRPr="004C643B">
              <w:rPr>
                <w:rFonts w:ascii="Times New Roman" w:hAnsi="Times New Roman" w:cs="Times New Roman"/>
                <w:sz w:val="27"/>
                <w:szCs w:val="27"/>
              </w:rPr>
              <w:t>Облучатель регулятор бактерицидный</w:t>
            </w:r>
          </w:p>
        </w:tc>
        <w:tc>
          <w:tcPr>
            <w:tcW w:w="1228" w:type="dxa"/>
          </w:tcPr>
          <w:p w:rsidR="00B36E88" w:rsidRPr="004C643B" w:rsidRDefault="009E1329"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w:t>
            </w:r>
          </w:p>
        </w:tc>
        <w:tc>
          <w:tcPr>
            <w:tcW w:w="1807"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52400</w:t>
            </w:r>
          </w:p>
        </w:tc>
      </w:tr>
      <w:tr w:rsidR="00B36E88" w:rsidRPr="004C643B" w:rsidTr="001E080D">
        <w:tc>
          <w:tcPr>
            <w:tcW w:w="2376" w:type="dxa"/>
          </w:tcPr>
          <w:p w:rsidR="00B36E88" w:rsidRPr="004C643B" w:rsidRDefault="00B36E88" w:rsidP="00DC2A54">
            <w:pPr>
              <w:tabs>
                <w:tab w:val="left" w:pos="1755"/>
              </w:tabs>
              <w:ind w:firstLine="0"/>
              <w:rPr>
                <w:rFonts w:ascii="Times New Roman" w:hAnsi="Times New Roman" w:cs="Times New Roman"/>
                <w:sz w:val="27"/>
                <w:szCs w:val="27"/>
              </w:rPr>
            </w:pPr>
          </w:p>
        </w:tc>
        <w:tc>
          <w:tcPr>
            <w:tcW w:w="4962"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Платформа передвижная</w:t>
            </w:r>
          </w:p>
        </w:tc>
        <w:tc>
          <w:tcPr>
            <w:tcW w:w="1228" w:type="dxa"/>
          </w:tcPr>
          <w:p w:rsidR="00B36E88" w:rsidRPr="004C643B" w:rsidRDefault="009E1329"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w:t>
            </w:r>
          </w:p>
        </w:tc>
        <w:tc>
          <w:tcPr>
            <w:tcW w:w="1807" w:type="dxa"/>
          </w:tcPr>
          <w:p w:rsidR="00B36E88" w:rsidRPr="004C643B" w:rsidRDefault="007D0803"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12000</w:t>
            </w:r>
          </w:p>
        </w:tc>
      </w:tr>
      <w:tr w:rsidR="00B36E88" w:rsidRPr="004C643B" w:rsidTr="001E080D">
        <w:tc>
          <w:tcPr>
            <w:tcW w:w="2376" w:type="dxa"/>
          </w:tcPr>
          <w:p w:rsidR="00B36E88" w:rsidRPr="004C643B" w:rsidRDefault="006971A6"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Счет-фактура от 14.05.2022 № 5 ИП Штерклоф В.Г.</w:t>
            </w:r>
          </w:p>
        </w:tc>
        <w:tc>
          <w:tcPr>
            <w:tcW w:w="4962" w:type="dxa"/>
          </w:tcPr>
          <w:p w:rsidR="00B36E88"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План эвакуации</w:t>
            </w:r>
          </w:p>
        </w:tc>
        <w:tc>
          <w:tcPr>
            <w:tcW w:w="1228" w:type="dxa"/>
          </w:tcPr>
          <w:p w:rsidR="00B36E88"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w:t>
            </w:r>
          </w:p>
        </w:tc>
        <w:tc>
          <w:tcPr>
            <w:tcW w:w="1807" w:type="dxa"/>
          </w:tcPr>
          <w:p w:rsidR="00B36E88"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10000</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Административная вывеска</w:t>
            </w:r>
          </w:p>
        </w:tc>
        <w:tc>
          <w:tcPr>
            <w:tcW w:w="1228"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w:t>
            </w:r>
          </w:p>
        </w:tc>
        <w:tc>
          <w:tcPr>
            <w:tcW w:w="1807"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4500</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Информационный стенд</w:t>
            </w:r>
          </w:p>
        </w:tc>
        <w:tc>
          <w:tcPr>
            <w:tcW w:w="1228"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w:t>
            </w:r>
          </w:p>
        </w:tc>
        <w:tc>
          <w:tcPr>
            <w:tcW w:w="1807"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9000</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Информационный стенд</w:t>
            </w:r>
          </w:p>
        </w:tc>
        <w:tc>
          <w:tcPr>
            <w:tcW w:w="1228"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w:t>
            </w:r>
          </w:p>
        </w:tc>
        <w:tc>
          <w:tcPr>
            <w:tcW w:w="1807" w:type="dxa"/>
          </w:tcPr>
          <w:p w:rsidR="0012285C" w:rsidRPr="004C643B" w:rsidRDefault="0012285C" w:rsidP="0012285C">
            <w:pPr>
              <w:tabs>
                <w:tab w:val="left" w:pos="1755"/>
              </w:tabs>
              <w:ind w:firstLine="53"/>
              <w:rPr>
                <w:rFonts w:ascii="Times New Roman" w:hAnsi="Times New Roman" w:cs="Times New Roman"/>
                <w:sz w:val="27"/>
                <w:szCs w:val="27"/>
              </w:rPr>
            </w:pPr>
            <w:r w:rsidRPr="004C643B">
              <w:rPr>
                <w:rFonts w:ascii="Times New Roman" w:hAnsi="Times New Roman" w:cs="Times New Roman"/>
                <w:sz w:val="27"/>
                <w:szCs w:val="27"/>
              </w:rPr>
              <w:t>3000</w:t>
            </w:r>
          </w:p>
        </w:tc>
      </w:tr>
      <w:tr w:rsidR="0012285C" w:rsidRPr="004C643B" w:rsidTr="001E080D">
        <w:tc>
          <w:tcPr>
            <w:tcW w:w="2376" w:type="dxa"/>
          </w:tcPr>
          <w:p w:rsidR="0012285C" w:rsidRPr="004C643B" w:rsidRDefault="006F6CE8"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Счет на оплату от 01.03.2022  № 036 00-552965/1384 ООО «Леруа Мерлен Восток»</w:t>
            </w:r>
          </w:p>
          <w:p w:rsidR="006F6CE8" w:rsidRPr="004C643B" w:rsidRDefault="006F6CE8" w:rsidP="00DC2A54">
            <w:pPr>
              <w:tabs>
                <w:tab w:val="left" w:pos="1755"/>
              </w:tabs>
              <w:ind w:firstLine="0"/>
              <w:rPr>
                <w:rFonts w:ascii="Times New Roman" w:hAnsi="Times New Roman" w:cs="Times New Roman"/>
                <w:sz w:val="27"/>
                <w:szCs w:val="27"/>
              </w:rPr>
            </w:pPr>
          </w:p>
        </w:tc>
        <w:tc>
          <w:tcPr>
            <w:tcW w:w="4962"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Труба 25х0,8х2000</w:t>
            </w:r>
          </w:p>
        </w:tc>
        <w:tc>
          <w:tcPr>
            <w:tcW w:w="1228" w:type="dxa"/>
          </w:tcPr>
          <w:p w:rsidR="0012285C" w:rsidRPr="004C643B" w:rsidRDefault="0012285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25</w:t>
            </w:r>
          </w:p>
        </w:tc>
        <w:tc>
          <w:tcPr>
            <w:tcW w:w="1807" w:type="dxa"/>
          </w:tcPr>
          <w:p w:rsidR="0012285C" w:rsidRPr="004C643B" w:rsidRDefault="006F6CE8" w:rsidP="00F84B82">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7700</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Соединитель</w:t>
            </w:r>
            <w:r w:rsidR="006F6CE8" w:rsidRPr="004C643B">
              <w:rPr>
                <w:rFonts w:ascii="Times New Roman" w:hAnsi="Times New Roman" w:cs="Times New Roman"/>
                <w:sz w:val="27"/>
                <w:szCs w:val="27"/>
              </w:rPr>
              <w:t xml:space="preserve"> двух труб т-образно</w:t>
            </w:r>
          </w:p>
        </w:tc>
        <w:tc>
          <w:tcPr>
            <w:tcW w:w="1228"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24</w:t>
            </w:r>
          </w:p>
        </w:tc>
        <w:tc>
          <w:tcPr>
            <w:tcW w:w="1807" w:type="dxa"/>
          </w:tcPr>
          <w:p w:rsidR="0012285C" w:rsidRPr="004C643B" w:rsidRDefault="006F6CE8"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1920</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Крепление труб к стене регул</w:t>
            </w:r>
            <w:r w:rsidR="006F6CE8" w:rsidRPr="004C643B">
              <w:rPr>
                <w:rFonts w:ascii="Times New Roman" w:hAnsi="Times New Roman" w:cs="Times New Roman"/>
                <w:sz w:val="27"/>
                <w:szCs w:val="27"/>
              </w:rPr>
              <w:t xml:space="preserve">ировка </w:t>
            </w:r>
            <w:r w:rsidRPr="004C643B">
              <w:rPr>
                <w:rFonts w:ascii="Times New Roman" w:hAnsi="Times New Roman" w:cs="Times New Roman"/>
                <w:sz w:val="27"/>
                <w:szCs w:val="27"/>
              </w:rPr>
              <w:t>торцев</w:t>
            </w:r>
            <w:r w:rsidR="006F6CE8" w:rsidRPr="004C643B">
              <w:rPr>
                <w:rFonts w:ascii="Times New Roman" w:hAnsi="Times New Roman" w:cs="Times New Roman"/>
                <w:sz w:val="27"/>
                <w:szCs w:val="27"/>
              </w:rPr>
              <w:t>ая</w:t>
            </w:r>
          </w:p>
        </w:tc>
        <w:tc>
          <w:tcPr>
            <w:tcW w:w="1228" w:type="dxa"/>
          </w:tcPr>
          <w:p w:rsidR="0012285C" w:rsidRPr="004C643B" w:rsidRDefault="006F6CE8"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w:t>
            </w:r>
          </w:p>
        </w:tc>
        <w:tc>
          <w:tcPr>
            <w:tcW w:w="1807" w:type="dxa"/>
          </w:tcPr>
          <w:p w:rsidR="0012285C" w:rsidRPr="004C643B" w:rsidRDefault="006F6CE8"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416</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Крепление труб к стене регул</w:t>
            </w:r>
            <w:r w:rsidR="006F6CE8" w:rsidRPr="004C643B">
              <w:rPr>
                <w:rFonts w:ascii="Times New Roman" w:hAnsi="Times New Roman" w:cs="Times New Roman"/>
                <w:sz w:val="27"/>
                <w:szCs w:val="27"/>
              </w:rPr>
              <w:t xml:space="preserve">ировка </w:t>
            </w:r>
            <w:r w:rsidRPr="004C643B">
              <w:rPr>
                <w:rFonts w:ascii="Times New Roman" w:hAnsi="Times New Roman" w:cs="Times New Roman"/>
                <w:sz w:val="27"/>
                <w:szCs w:val="27"/>
              </w:rPr>
              <w:t>проход</w:t>
            </w:r>
            <w:r w:rsidR="006F6CE8" w:rsidRPr="004C643B">
              <w:rPr>
                <w:rFonts w:ascii="Times New Roman" w:hAnsi="Times New Roman" w:cs="Times New Roman"/>
                <w:sz w:val="27"/>
                <w:szCs w:val="27"/>
              </w:rPr>
              <w:t>ная</w:t>
            </w:r>
          </w:p>
        </w:tc>
        <w:tc>
          <w:tcPr>
            <w:tcW w:w="1228"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46</w:t>
            </w:r>
          </w:p>
        </w:tc>
        <w:tc>
          <w:tcPr>
            <w:tcW w:w="1807" w:type="dxa"/>
          </w:tcPr>
          <w:p w:rsidR="0012285C" w:rsidRPr="004C643B" w:rsidRDefault="006F6CE8" w:rsidP="00F84B82">
            <w:pPr>
              <w:tabs>
                <w:tab w:val="left" w:pos="1755"/>
              </w:tabs>
              <w:ind w:firstLine="53"/>
              <w:rPr>
                <w:rFonts w:ascii="Times New Roman" w:hAnsi="Times New Roman" w:cs="Times New Roman"/>
                <w:sz w:val="27"/>
                <w:szCs w:val="27"/>
              </w:rPr>
            </w:pPr>
            <w:r w:rsidRPr="004C643B">
              <w:rPr>
                <w:rFonts w:ascii="Times New Roman" w:hAnsi="Times New Roman" w:cs="Times New Roman"/>
                <w:sz w:val="27"/>
                <w:szCs w:val="27"/>
              </w:rPr>
              <w:t>4784</w:t>
            </w:r>
          </w:p>
        </w:tc>
      </w:tr>
      <w:tr w:rsidR="0012285C" w:rsidRPr="004C643B" w:rsidTr="001E080D">
        <w:tc>
          <w:tcPr>
            <w:tcW w:w="2376" w:type="dxa"/>
          </w:tcPr>
          <w:p w:rsidR="0012285C" w:rsidRPr="004C643B" w:rsidRDefault="0012285C" w:rsidP="00DC2A54">
            <w:pPr>
              <w:tabs>
                <w:tab w:val="left" w:pos="1755"/>
              </w:tabs>
              <w:ind w:firstLine="0"/>
              <w:rPr>
                <w:rFonts w:ascii="Times New Roman" w:hAnsi="Times New Roman" w:cs="Times New Roman"/>
                <w:sz w:val="27"/>
                <w:szCs w:val="27"/>
              </w:rPr>
            </w:pPr>
          </w:p>
        </w:tc>
        <w:tc>
          <w:tcPr>
            <w:tcW w:w="4962" w:type="dxa"/>
          </w:tcPr>
          <w:p w:rsidR="0012285C" w:rsidRPr="004C643B" w:rsidRDefault="006F6CE8"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Саморезы для металла с прессшайбой, упак.120 шт</w:t>
            </w:r>
            <w:r w:rsidR="0020567A" w:rsidRPr="004C643B">
              <w:rPr>
                <w:rFonts w:ascii="Times New Roman" w:hAnsi="Times New Roman" w:cs="Times New Roman"/>
                <w:sz w:val="27"/>
                <w:szCs w:val="27"/>
              </w:rPr>
              <w:t>.</w:t>
            </w:r>
          </w:p>
        </w:tc>
        <w:tc>
          <w:tcPr>
            <w:tcW w:w="1228"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w:t>
            </w:r>
          </w:p>
        </w:tc>
        <w:tc>
          <w:tcPr>
            <w:tcW w:w="1807"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392</w:t>
            </w:r>
          </w:p>
        </w:tc>
      </w:tr>
      <w:tr w:rsidR="0020567A" w:rsidRPr="004C643B" w:rsidTr="001E080D">
        <w:tc>
          <w:tcPr>
            <w:tcW w:w="2376" w:type="dxa"/>
          </w:tcPr>
          <w:p w:rsidR="0020567A" w:rsidRPr="004C643B" w:rsidRDefault="0020567A" w:rsidP="004C0E9E">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Счет</w:t>
            </w:r>
            <w:r w:rsidR="004C0E9E" w:rsidRPr="004C643B">
              <w:rPr>
                <w:rFonts w:ascii="Times New Roman" w:hAnsi="Times New Roman" w:cs="Times New Roman"/>
                <w:sz w:val="27"/>
                <w:szCs w:val="27"/>
              </w:rPr>
              <w:t>-фактура</w:t>
            </w:r>
            <w:r w:rsidRPr="004C643B">
              <w:rPr>
                <w:rFonts w:ascii="Times New Roman" w:hAnsi="Times New Roman" w:cs="Times New Roman"/>
                <w:sz w:val="27"/>
                <w:szCs w:val="27"/>
              </w:rPr>
              <w:t xml:space="preserve">  от 1</w:t>
            </w:r>
            <w:r w:rsidR="004C0E9E" w:rsidRPr="004C643B">
              <w:rPr>
                <w:rFonts w:ascii="Times New Roman" w:hAnsi="Times New Roman" w:cs="Times New Roman"/>
                <w:sz w:val="27"/>
                <w:szCs w:val="27"/>
              </w:rPr>
              <w:t>6</w:t>
            </w:r>
            <w:r w:rsidRPr="004C643B">
              <w:rPr>
                <w:rFonts w:ascii="Times New Roman" w:hAnsi="Times New Roman" w:cs="Times New Roman"/>
                <w:sz w:val="27"/>
                <w:szCs w:val="27"/>
              </w:rPr>
              <w:t>.03.2022  № 036</w:t>
            </w:r>
            <w:r w:rsidR="004C0E9E" w:rsidRPr="004C643B">
              <w:rPr>
                <w:rFonts w:ascii="Times New Roman" w:hAnsi="Times New Roman" w:cs="Times New Roman"/>
                <w:sz w:val="27"/>
                <w:szCs w:val="27"/>
              </w:rPr>
              <w:t>/2022-0011872</w:t>
            </w:r>
            <w:r w:rsidRPr="004C643B">
              <w:rPr>
                <w:rFonts w:ascii="Times New Roman" w:hAnsi="Times New Roman" w:cs="Times New Roman"/>
                <w:sz w:val="27"/>
                <w:szCs w:val="27"/>
              </w:rPr>
              <w:t xml:space="preserve"> «Леруа Мерлен Восток»</w:t>
            </w:r>
          </w:p>
        </w:tc>
        <w:tc>
          <w:tcPr>
            <w:tcW w:w="4962" w:type="dxa"/>
          </w:tcPr>
          <w:p w:rsidR="0020567A" w:rsidRPr="004C643B" w:rsidRDefault="0020567A" w:rsidP="0020567A">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 xml:space="preserve">Крепление труб к стене </w:t>
            </w:r>
          </w:p>
        </w:tc>
        <w:tc>
          <w:tcPr>
            <w:tcW w:w="1228"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w:t>
            </w:r>
          </w:p>
        </w:tc>
        <w:tc>
          <w:tcPr>
            <w:tcW w:w="1807"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322</w:t>
            </w:r>
          </w:p>
        </w:tc>
      </w:tr>
      <w:tr w:rsidR="0020567A" w:rsidRPr="004C643B" w:rsidTr="001E080D">
        <w:tc>
          <w:tcPr>
            <w:tcW w:w="2376" w:type="dxa"/>
          </w:tcPr>
          <w:p w:rsidR="0020567A" w:rsidRPr="004C643B" w:rsidRDefault="0020567A" w:rsidP="00DC2A54">
            <w:pPr>
              <w:tabs>
                <w:tab w:val="left" w:pos="1755"/>
              </w:tabs>
              <w:ind w:firstLine="0"/>
              <w:rPr>
                <w:rFonts w:ascii="Times New Roman" w:hAnsi="Times New Roman" w:cs="Times New Roman"/>
                <w:sz w:val="27"/>
                <w:szCs w:val="27"/>
              </w:rPr>
            </w:pPr>
          </w:p>
        </w:tc>
        <w:tc>
          <w:tcPr>
            <w:tcW w:w="4962" w:type="dxa"/>
          </w:tcPr>
          <w:p w:rsidR="0020567A" w:rsidRPr="004C643B" w:rsidRDefault="0020567A"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Крепление труб к стене</w:t>
            </w:r>
          </w:p>
        </w:tc>
        <w:tc>
          <w:tcPr>
            <w:tcW w:w="1228"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w:t>
            </w:r>
          </w:p>
        </w:tc>
        <w:tc>
          <w:tcPr>
            <w:tcW w:w="1807"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161</w:t>
            </w:r>
          </w:p>
        </w:tc>
      </w:tr>
      <w:tr w:rsidR="0020567A" w:rsidRPr="004C643B" w:rsidTr="001E080D">
        <w:tc>
          <w:tcPr>
            <w:tcW w:w="2376" w:type="dxa"/>
          </w:tcPr>
          <w:p w:rsidR="0020567A" w:rsidRPr="004C643B" w:rsidRDefault="0020567A" w:rsidP="00DC2A54">
            <w:pPr>
              <w:tabs>
                <w:tab w:val="left" w:pos="1755"/>
              </w:tabs>
              <w:ind w:firstLine="0"/>
              <w:rPr>
                <w:rFonts w:ascii="Times New Roman" w:hAnsi="Times New Roman" w:cs="Times New Roman"/>
                <w:sz w:val="27"/>
                <w:szCs w:val="27"/>
              </w:rPr>
            </w:pPr>
          </w:p>
        </w:tc>
        <w:tc>
          <w:tcPr>
            <w:tcW w:w="4962" w:type="dxa"/>
          </w:tcPr>
          <w:p w:rsidR="0020567A" w:rsidRPr="004C643B" w:rsidRDefault="0020567A"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Крепление труб к стене</w:t>
            </w:r>
          </w:p>
        </w:tc>
        <w:tc>
          <w:tcPr>
            <w:tcW w:w="1228"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46</w:t>
            </w:r>
          </w:p>
        </w:tc>
        <w:tc>
          <w:tcPr>
            <w:tcW w:w="1807"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7406</w:t>
            </w:r>
          </w:p>
        </w:tc>
      </w:tr>
      <w:tr w:rsidR="0020567A" w:rsidRPr="004C643B" w:rsidTr="001E080D">
        <w:tc>
          <w:tcPr>
            <w:tcW w:w="2376" w:type="dxa"/>
          </w:tcPr>
          <w:p w:rsidR="0020567A" w:rsidRPr="004C643B" w:rsidRDefault="0020567A" w:rsidP="00DC2A54">
            <w:pPr>
              <w:tabs>
                <w:tab w:val="left" w:pos="1755"/>
              </w:tabs>
              <w:ind w:firstLine="0"/>
              <w:rPr>
                <w:rFonts w:ascii="Times New Roman" w:hAnsi="Times New Roman" w:cs="Times New Roman"/>
                <w:sz w:val="27"/>
                <w:szCs w:val="27"/>
              </w:rPr>
            </w:pPr>
          </w:p>
        </w:tc>
        <w:tc>
          <w:tcPr>
            <w:tcW w:w="4962" w:type="dxa"/>
          </w:tcPr>
          <w:p w:rsidR="0020567A" w:rsidRPr="004C643B" w:rsidRDefault="0020567A"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Саморезы для металла с прессшайбой, упак.120 шт.</w:t>
            </w:r>
          </w:p>
        </w:tc>
        <w:tc>
          <w:tcPr>
            <w:tcW w:w="1228"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w:t>
            </w:r>
          </w:p>
        </w:tc>
        <w:tc>
          <w:tcPr>
            <w:tcW w:w="1807" w:type="dxa"/>
          </w:tcPr>
          <w:p w:rsidR="0020567A" w:rsidRPr="004C643B" w:rsidRDefault="0020567A"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392</w:t>
            </w:r>
          </w:p>
        </w:tc>
      </w:tr>
      <w:tr w:rsidR="0012285C" w:rsidRPr="004C643B" w:rsidTr="001E080D">
        <w:tc>
          <w:tcPr>
            <w:tcW w:w="2376"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Счет</w:t>
            </w:r>
            <w:r w:rsidR="006F6CE8" w:rsidRPr="004C643B">
              <w:rPr>
                <w:rFonts w:ascii="Times New Roman" w:hAnsi="Times New Roman" w:cs="Times New Roman"/>
                <w:sz w:val="27"/>
                <w:szCs w:val="27"/>
              </w:rPr>
              <w:t>-фактура</w:t>
            </w:r>
            <w:r w:rsidRPr="004C643B">
              <w:rPr>
                <w:rFonts w:ascii="Times New Roman" w:hAnsi="Times New Roman" w:cs="Times New Roman"/>
                <w:sz w:val="27"/>
                <w:szCs w:val="27"/>
              </w:rPr>
              <w:t xml:space="preserve"> № 6 от</w:t>
            </w:r>
            <w:r w:rsidR="001E080D" w:rsidRPr="004C643B">
              <w:rPr>
                <w:rFonts w:ascii="Times New Roman" w:hAnsi="Times New Roman" w:cs="Times New Roman"/>
                <w:sz w:val="27"/>
                <w:szCs w:val="27"/>
              </w:rPr>
              <w:t xml:space="preserve"> </w:t>
            </w:r>
            <w:r w:rsidRPr="004C643B">
              <w:rPr>
                <w:rFonts w:ascii="Times New Roman" w:hAnsi="Times New Roman" w:cs="Times New Roman"/>
                <w:sz w:val="27"/>
                <w:szCs w:val="27"/>
              </w:rPr>
              <w:t>23.03.2022</w:t>
            </w:r>
          </w:p>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ИП Штерклоф В.Г.</w:t>
            </w:r>
          </w:p>
        </w:tc>
        <w:tc>
          <w:tcPr>
            <w:tcW w:w="4962"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 xml:space="preserve">Офисные таблички </w:t>
            </w:r>
          </w:p>
        </w:tc>
        <w:tc>
          <w:tcPr>
            <w:tcW w:w="1228"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50</w:t>
            </w:r>
          </w:p>
        </w:tc>
        <w:tc>
          <w:tcPr>
            <w:tcW w:w="1807" w:type="dxa"/>
          </w:tcPr>
          <w:p w:rsidR="0012285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20000</w:t>
            </w:r>
          </w:p>
        </w:tc>
      </w:tr>
      <w:tr w:rsidR="00B36E88" w:rsidRPr="004C643B" w:rsidTr="001E080D">
        <w:tc>
          <w:tcPr>
            <w:tcW w:w="2376" w:type="dxa"/>
          </w:tcPr>
          <w:p w:rsidR="00B36E88" w:rsidRPr="004C643B" w:rsidRDefault="00B36E88" w:rsidP="00DC2A54">
            <w:pPr>
              <w:tabs>
                <w:tab w:val="left" w:pos="1755"/>
              </w:tabs>
              <w:ind w:firstLine="0"/>
              <w:rPr>
                <w:rFonts w:ascii="Times New Roman" w:hAnsi="Times New Roman" w:cs="Times New Roman"/>
                <w:sz w:val="27"/>
                <w:szCs w:val="27"/>
              </w:rPr>
            </w:pPr>
          </w:p>
        </w:tc>
        <w:tc>
          <w:tcPr>
            <w:tcW w:w="4962" w:type="dxa"/>
          </w:tcPr>
          <w:p w:rsidR="00B36E88"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Дорожные знаки</w:t>
            </w:r>
          </w:p>
        </w:tc>
        <w:tc>
          <w:tcPr>
            <w:tcW w:w="1228" w:type="dxa"/>
          </w:tcPr>
          <w:p w:rsidR="00B36E88"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w:t>
            </w:r>
          </w:p>
        </w:tc>
        <w:tc>
          <w:tcPr>
            <w:tcW w:w="1807" w:type="dxa"/>
          </w:tcPr>
          <w:p w:rsidR="00B36E88"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6000</w:t>
            </w:r>
          </w:p>
        </w:tc>
      </w:tr>
      <w:tr w:rsidR="003863BC" w:rsidRPr="004C643B" w:rsidTr="001E080D">
        <w:tc>
          <w:tcPr>
            <w:tcW w:w="2376" w:type="dxa"/>
          </w:tcPr>
          <w:p w:rsidR="003863BC" w:rsidRPr="004C643B" w:rsidRDefault="003863BC" w:rsidP="00DC2A54">
            <w:pPr>
              <w:tabs>
                <w:tab w:val="left" w:pos="1755"/>
              </w:tabs>
              <w:ind w:firstLine="0"/>
              <w:rPr>
                <w:rFonts w:ascii="Times New Roman" w:hAnsi="Times New Roman" w:cs="Times New Roman"/>
                <w:sz w:val="27"/>
                <w:szCs w:val="27"/>
              </w:rPr>
            </w:pPr>
          </w:p>
        </w:tc>
        <w:tc>
          <w:tcPr>
            <w:tcW w:w="4962" w:type="dxa"/>
          </w:tcPr>
          <w:p w:rsidR="003863BC" w:rsidRPr="004C643B" w:rsidRDefault="003863BC"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Дорожные знаки</w:t>
            </w:r>
          </w:p>
        </w:tc>
        <w:tc>
          <w:tcPr>
            <w:tcW w:w="1228"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3</w:t>
            </w:r>
          </w:p>
        </w:tc>
        <w:tc>
          <w:tcPr>
            <w:tcW w:w="1807"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4500</w:t>
            </w:r>
          </w:p>
        </w:tc>
      </w:tr>
      <w:tr w:rsidR="003863BC" w:rsidRPr="004C643B" w:rsidTr="001E080D">
        <w:tc>
          <w:tcPr>
            <w:tcW w:w="2376" w:type="dxa"/>
          </w:tcPr>
          <w:p w:rsidR="003863BC" w:rsidRPr="004C643B" w:rsidRDefault="003863BC" w:rsidP="00DC2A54">
            <w:pPr>
              <w:tabs>
                <w:tab w:val="left" w:pos="1755"/>
              </w:tabs>
              <w:ind w:firstLine="0"/>
              <w:rPr>
                <w:rFonts w:ascii="Times New Roman" w:hAnsi="Times New Roman" w:cs="Times New Roman"/>
                <w:sz w:val="27"/>
                <w:szCs w:val="27"/>
              </w:rPr>
            </w:pPr>
          </w:p>
        </w:tc>
        <w:tc>
          <w:tcPr>
            <w:tcW w:w="4962" w:type="dxa"/>
          </w:tcPr>
          <w:p w:rsidR="003863BC" w:rsidRPr="004C643B" w:rsidRDefault="003863BC"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Наклейки информационные</w:t>
            </w:r>
          </w:p>
        </w:tc>
        <w:tc>
          <w:tcPr>
            <w:tcW w:w="1228"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205</w:t>
            </w:r>
          </w:p>
        </w:tc>
        <w:tc>
          <w:tcPr>
            <w:tcW w:w="1807"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16810</w:t>
            </w:r>
          </w:p>
        </w:tc>
      </w:tr>
      <w:tr w:rsidR="003863BC" w:rsidRPr="004C643B" w:rsidTr="001E080D">
        <w:tc>
          <w:tcPr>
            <w:tcW w:w="2376" w:type="dxa"/>
          </w:tcPr>
          <w:p w:rsidR="003863BC" w:rsidRPr="004C643B" w:rsidRDefault="003863BC" w:rsidP="00DC2A54">
            <w:pPr>
              <w:tabs>
                <w:tab w:val="left" w:pos="1755"/>
              </w:tabs>
              <w:ind w:firstLine="0"/>
              <w:rPr>
                <w:rFonts w:ascii="Times New Roman" w:hAnsi="Times New Roman" w:cs="Times New Roman"/>
                <w:sz w:val="27"/>
                <w:szCs w:val="27"/>
              </w:rPr>
            </w:pPr>
          </w:p>
        </w:tc>
        <w:tc>
          <w:tcPr>
            <w:tcW w:w="4962" w:type="dxa"/>
          </w:tcPr>
          <w:p w:rsidR="003863BC" w:rsidRPr="004C643B" w:rsidRDefault="003863BC"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Номерки для гардероба</w:t>
            </w:r>
          </w:p>
        </w:tc>
        <w:tc>
          <w:tcPr>
            <w:tcW w:w="1228"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200</w:t>
            </w:r>
          </w:p>
        </w:tc>
        <w:tc>
          <w:tcPr>
            <w:tcW w:w="1807"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7000</w:t>
            </w:r>
          </w:p>
        </w:tc>
      </w:tr>
      <w:tr w:rsidR="003863BC" w:rsidRPr="004C643B" w:rsidTr="001E080D">
        <w:tc>
          <w:tcPr>
            <w:tcW w:w="2376" w:type="dxa"/>
          </w:tcPr>
          <w:p w:rsidR="003863BC" w:rsidRPr="004C643B" w:rsidRDefault="003863BC" w:rsidP="00DC2A54">
            <w:pPr>
              <w:tabs>
                <w:tab w:val="left" w:pos="1755"/>
              </w:tabs>
              <w:ind w:firstLine="0"/>
              <w:rPr>
                <w:rFonts w:ascii="Times New Roman" w:hAnsi="Times New Roman" w:cs="Times New Roman"/>
                <w:sz w:val="27"/>
                <w:szCs w:val="27"/>
              </w:rPr>
            </w:pPr>
          </w:p>
        </w:tc>
        <w:tc>
          <w:tcPr>
            <w:tcW w:w="4962" w:type="dxa"/>
          </w:tcPr>
          <w:p w:rsidR="003863BC" w:rsidRPr="004C643B" w:rsidRDefault="003863BC"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Наклейки цифровые для номерков</w:t>
            </w:r>
          </w:p>
        </w:tc>
        <w:tc>
          <w:tcPr>
            <w:tcW w:w="1228"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200</w:t>
            </w:r>
          </w:p>
        </w:tc>
        <w:tc>
          <w:tcPr>
            <w:tcW w:w="1807" w:type="dxa"/>
          </w:tcPr>
          <w:p w:rsidR="003863BC" w:rsidRPr="004C643B" w:rsidRDefault="003863BC"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1000</w:t>
            </w:r>
          </w:p>
        </w:tc>
      </w:tr>
      <w:tr w:rsidR="00587680" w:rsidRPr="004C643B" w:rsidTr="001E080D">
        <w:tc>
          <w:tcPr>
            <w:tcW w:w="2376" w:type="dxa"/>
          </w:tcPr>
          <w:p w:rsidR="00587680"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Сет на оплату от</w:t>
            </w:r>
            <w:r w:rsidR="00AF2A5A" w:rsidRPr="004C643B">
              <w:rPr>
                <w:rFonts w:ascii="Times New Roman" w:hAnsi="Times New Roman" w:cs="Times New Roman"/>
                <w:sz w:val="27"/>
                <w:szCs w:val="27"/>
              </w:rPr>
              <w:t xml:space="preserve"> </w:t>
            </w:r>
            <w:r w:rsidRPr="004C643B">
              <w:rPr>
                <w:rFonts w:ascii="Times New Roman" w:hAnsi="Times New Roman" w:cs="Times New Roman"/>
                <w:sz w:val="27"/>
                <w:szCs w:val="27"/>
              </w:rPr>
              <w:t>22.02.2022 № 29 ИП Красникова Н.С.</w:t>
            </w:r>
          </w:p>
        </w:tc>
        <w:tc>
          <w:tcPr>
            <w:tcW w:w="4962" w:type="dxa"/>
          </w:tcPr>
          <w:p w:rsidR="00587680" w:rsidRPr="004C643B" w:rsidRDefault="00F84B82"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Коврик резиновый</w:t>
            </w:r>
          </w:p>
        </w:tc>
        <w:tc>
          <w:tcPr>
            <w:tcW w:w="1228" w:type="dxa"/>
          </w:tcPr>
          <w:p w:rsidR="00587680"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w:t>
            </w:r>
          </w:p>
        </w:tc>
        <w:tc>
          <w:tcPr>
            <w:tcW w:w="1807" w:type="dxa"/>
          </w:tcPr>
          <w:p w:rsidR="00587680"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515</w:t>
            </w:r>
          </w:p>
        </w:tc>
      </w:tr>
      <w:tr w:rsidR="00F84B82" w:rsidRPr="004C643B" w:rsidTr="001E080D">
        <w:tc>
          <w:tcPr>
            <w:tcW w:w="2376" w:type="dxa"/>
          </w:tcPr>
          <w:p w:rsidR="00F84B82" w:rsidRPr="004C643B" w:rsidRDefault="00F84B82" w:rsidP="00DC2A54">
            <w:pPr>
              <w:tabs>
                <w:tab w:val="left" w:pos="1755"/>
              </w:tabs>
              <w:ind w:firstLine="0"/>
              <w:rPr>
                <w:rFonts w:ascii="Times New Roman" w:hAnsi="Times New Roman" w:cs="Times New Roman"/>
                <w:sz w:val="27"/>
                <w:szCs w:val="27"/>
              </w:rPr>
            </w:pPr>
          </w:p>
        </w:tc>
        <w:tc>
          <w:tcPr>
            <w:tcW w:w="4962" w:type="dxa"/>
          </w:tcPr>
          <w:p w:rsidR="00F84B82" w:rsidRPr="004C643B" w:rsidRDefault="00F84B82"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Коврик резиновый</w:t>
            </w:r>
          </w:p>
        </w:tc>
        <w:tc>
          <w:tcPr>
            <w:tcW w:w="1228"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w:t>
            </w:r>
          </w:p>
        </w:tc>
        <w:tc>
          <w:tcPr>
            <w:tcW w:w="1807"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1435</w:t>
            </w:r>
          </w:p>
        </w:tc>
      </w:tr>
      <w:tr w:rsidR="00F84B82" w:rsidRPr="004C643B" w:rsidTr="001E080D">
        <w:tc>
          <w:tcPr>
            <w:tcW w:w="2376" w:type="dxa"/>
          </w:tcPr>
          <w:p w:rsidR="00F84B82" w:rsidRPr="004C643B" w:rsidRDefault="00F84B82" w:rsidP="00DC2A54">
            <w:pPr>
              <w:tabs>
                <w:tab w:val="left" w:pos="1755"/>
              </w:tabs>
              <w:ind w:firstLine="0"/>
              <w:rPr>
                <w:rFonts w:ascii="Times New Roman" w:hAnsi="Times New Roman" w:cs="Times New Roman"/>
                <w:sz w:val="27"/>
                <w:szCs w:val="27"/>
              </w:rPr>
            </w:pPr>
          </w:p>
        </w:tc>
        <w:tc>
          <w:tcPr>
            <w:tcW w:w="4962" w:type="dxa"/>
          </w:tcPr>
          <w:p w:rsidR="00F84B82" w:rsidRPr="004C643B" w:rsidRDefault="00F84B82"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Коврик резиновый</w:t>
            </w:r>
          </w:p>
        </w:tc>
        <w:tc>
          <w:tcPr>
            <w:tcW w:w="1228"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1</w:t>
            </w:r>
          </w:p>
        </w:tc>
        <w:tc>
          <w:tcPr>
            <w:tcW w:w="1807"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765</w:t>
            </w:r>
          </w:p>
        </w:tc>
      </w:tr>
      <w:tr w:rsidR="00F84B82" w:rsidRPr="004C643B" w:rsidTr="001E080D">
        <w:tc>
          <w:tcPr>
            <w:tcW w:w="2376" w:type="dxa"/>
          </w:tcPr>
          <w:p w:rsidR="00F84B82" w:rsidRPr="004C643B" w:rsidRDefault="00F84B82" w:rsidP="00DC2A54">
            <w:pPr>
              <w:tabs>
                <w:tab w:val="left" w:pos="1755"/>
              </w:tabs>
              <w:ind w:firstLine="0"/>
              <w:rPr>
                <w:rFonts w:ascii="Times New Roman" w:hAnsi="Times New Roman" w:cs="Times New Roman"/>
                <w:sz w:val="27"/>
                <w:szCs w:val="27"/>
              </w:rPr>
            </w:pPr>
          </w:p>
        </w:tc>
        <w:tc>
          <w:tcPr>
            <w:tcW w:w="4962" w:type="dxa"/>
          </w:tcPr>
          <w:p w:rsidR="00F84B82" w:rsidRPr="004C643B" w:rsidRDefault="00F84B82" w:rsidP="003863BC">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Щетинистое покрытие</w:t>
            </w:r>
          </w:p>
        </w:tc>
        <w:tc>
          <w:tcPr>
            <w:tcW w:w="1228"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4,6 м</w:t>
            </w:r>
          </w:p>
        </w:tc>
        <w:tc>
          <w:tcPr>
            <w:tcW w:w="1807"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2484</w:t>
            </w:r>
          </w:p>
        </w:tc>
      </w:tr>
      <w:tr w:rsidR="00F84B82" w:rsidRPr="004C643B" w:rsidTr="001E080D">
        <w:tc>
          <w:tcPr>
            <w:tcW w:w="2376" w:type="dxa"/>
          </w:tcPr>
          <w:p w:rsidR="00F84B82" w:rsidRPr="004C643B" w:rsidRDefault="00F84B82" w:rsidP="00DC2A54">
            <w:pPr>
              <w:tabs>
                <w:tab w:val="left" w:pos="1755"/>
              </w:tabs>
              <w:ind w:firstLine="0"/>
              <w:rPr>
                <w:rFonts w:ascii="Times New Roman" w:hAnsi="Times New Roman" w:cs="Times New Roman"/>
                <w:sz w:val="27"/>
                <w:szCs w:val="27"/>
              </w:rPr>
            </w:pPr>
            <w:r w:rsidRPr="004C643B">
              <w:rPr>
                <w:rFonts w:ascii="Times New Roman" w:hAnsi="Times New Roman" w:cs="Times New Roman"/>
                <w:sz w:val="27"/>
                <w:szCs w:val="27"/>
              </w:rPr>
              <w:t>ВСЕГО на сумму</w:t>
            </w:r>
          </w:p>
        </w:tc>
        <w:tc>
          <w:tcPr>
            <w:tcW w:w="4962" w:type="dxa"/>
          </w:tcPr>
          <w:p w:rsidR="00F84B82" w:rsidRPr="004C643B" w:rsidRDefault="00F84B82" w:rsidP="003863BC">
            <w:pPr>
              <w:tabs>
                <w:tab w:val="left" w:pos="1755"/>
              </w:tabs>
              <w:ind w:firstLine="0"/>
              <w:rPr>
                <w:rFonts w:ascii="Times New Roman" w:hAnsi="Times New Roman" w:cs="Times New Roman"/>
                <w:sz w:val="27"/>
                <w:szCs w:val="27"/>
              </w:rPr>
            </w:pPr>
          </w:p>
        </w:tc>
        <w:tc>
          <w:tcPr>
            <w:tcW w:w="1228" w:type="dxa"/>
          </w:tcPr>
          <w:p w:rsidR="00F84B82" w:rsidRPr="004C643B" w:rsidRDefault="00F84B82" w:rsidP="00DC2A54">
            <w:pPr>
              <w:tabs>
                <w:tab w:val="left" w:pos="1755"/>
              </w:tabs>
              <w:ind w:firstLine="0"/>
              <w:rPr>
                <w:rFonts w:ascii="Times New Roman" w:hAnsi="Times New Roman" w:cs="Times New Roman"/>
                <w:sz w:val="27"/>
                <w:szCs w:val="27"/>
              </w:rPr>
            </w:pPr>
          </w:p>
        </w:tc>
        <w:tc>
          <w:tcPr>
            <w:tcW w:w="1807" w:type="dxa"/>
          </w:tcPr>
          <w:p w:rsidR="00F84B82" w:rsidRPr="004C643B" w:rsidRDefault="00262A26" w:rsidP="0020567A">
            <w:pPr>
              <w:tabs>
                <w:tab w:val="left" w:pos="1755"/>
              </w:tabs>
              <w:ind w:firstLine="0"/>
              <w:rPr>
                <w:rFonts w:ascii="Times New Roman" w:hAnsi="Times New Roman" w:cs="Times New Roman"/>
                <w:b/>
                <w:sz w:val="27"/>
                <w:szCs w:val="27"/>
              </w:rPr>
            </w:pPr>
            <w:r w:rsidRPr="004C643B">
              <w:rPr>
                <w:rFonts w:ascii="Times New Roman" w:hAnsi="Times New Roman" w:cs="Times New Roman"/>
                <w:b/>
                <w:sz w:val="27"/>
                <w:szCs w:val="27"/>
              </w:rPr>
              <w:t>1</w:t>
            </w:r>
            <w:r w:rsidR="0020567A" w:rsidRPr="004C643B">
              <w:rPr>
                <w:rFonts w:ascii="Times New Roman" w:hAnsi="Times New Roman" w:cs="Times New Roman"/>
                <w:b/>
                <w:sz w:val="27"/>
                <w:szCs w:val="27"/>
              </w:rPr>
              <w:t>98202</w:t>
            </w:r>
          </w:p>
        </w:tc>
      </w:tr>
    </w:tbl>
    <w:p w:rsidR="00D92A67" w:rsidRPr="004C643B" w:rsidRDefault="00D92A67" w:rsidP="00DC2A54">
      <w:pPr>
        <w:tabs>
          <w:tab w:val="left" w:pos="1755"/>
        </w:tabs>
        <w:rPr>
          <w:rFonts w:ascii="Times New Roman" w:hAnsi="Times New Roman" w:cs="Times New Roman"/>
          <w:sz w:val="27"/>
          <w:szCs w:val="27"/>
        </w:rPr>
      </w:pPr>
    </w:p>
    <w:p w:rsidR="00D92A67" w:rsidRPr="004C643B" w:rsidRDefault="003D0B29" w:rsidP="00DC2A54">
      <w:pPr>
        <w:tabs>
          <w:tab w:val="left" w:pos="1755"/>
        </w:tabs>
        <w:rPr>
          <w:rFonts w:ascii="Times New Roman" w:hAnsi="Times New Roman" w:cs="Times New Roman"/>
          <w:sz w:val="27"/>
          <w:szCs w:val="27"/>
        </w:rPr>
      </w:pPr>
      <w:r w:rsidRPr="004C643B">
        <w:rPr>
          <w:rFonts w:ascii="Times New Roman" w:hAnsi="Times New Roman" w:cs="Times New Roman"/>
          <w:sz w:val="27"/>
          <w:szCs w:val="27"/>
        </w:rPr>
        <w:t>Все вышеперечисленные предметы предназначены для оборудования здания и прилегающей территории, а не для осуществления технического обслуживания здания.</w:t>
      </w:r>
      <w:r w:rsidR="00587680" w:rsidRPr="004C643B">
        <w:rPr>
          <w:rFonts w:ascii="Times New Roman" w:hAnsi="Times New Roman" w:cs="Times New Roman"/>
          <w:sz w:val="27"/>
          <w:szCs w:val="27"/>
        </w:rPr>
        <w:t xml:space="preserve"> </w:t>
      </w:r>
    </w:p>
    <w:p w:rsidR="00201ABB" w:rsidRPr="004C643B" w:rsidRDefault="00201ABB" w:rsidP="00DC2A54">
      <w:pPr>
        <w:tabs>
          <w:tab w:val="left" w:pos="1755"/>
        </w:tabs>
        <w:rPr>
          <w:rFonts w:ascii="Times New Roman" w:hAnsi="Times New Roman" w:cs="Times New Roman"/>
          <w:sz w:val="27"/>
          <w:szCs w:val="27"/>
        </w:rPr>
      </w:pPr>
      <w:r w:rsidRPr="004C643B">
        <w:rPr>
          <w:rFonts w:ascii="Times New Roman" w:hAnsi="Times New Roman" w:cs="Times New Roman"/>
          <w:sz w:val="27"/>
          <w:szCs w:val="27"/>
        </w:rPr>
        <w:t>С 11.03 по  1</w:t>
      </w:r>
      <w:r w:rsidR="009E1329" w:rsidRPr="004C643B">
        <w:rPr>
          <w:rFonts w:ascii="Times New Roman" w:hAnsi="Times New Roman" w:cs="Times New Roman"/>
          <w:sz w:val="27"/>
          <w:szCs w:val="27"/>
        </w:rPr>
        <w:t>5</w:t>
      </w:r>
      <w:r w:rsidRPr="004C643B">
        <w:rPr>
          <w:rFonts w:ascii="Times New Roman" w:hAnsi="Times New Roman" w:cs="Times New Roman"/>
          <w:sz w:val="27"/>
          <w:szCs w:val="27"/>
        </w:rPr>
        <w:t xml:space="preserve">.03. Червяков В.И. и Пургин А.Д. находились на обучении по технике безопасности в </w:t>
      </w:r>
      <w:r w:rsidR="00A764F3" w:rsidRPr="004C643B">
        <w:rPr>
          <w:rFonts w:ascii="Times New Roman" w:hAnsi="Times New Roman" w:cs="Times New Roman"/>
          <w:sz w:val="27"/>
          <w:szCs w:val="27"/>
        </w:rPr>
        <w:t xml:space="preserve"> ЧОУ ДПО «Институт промышленной безопасности» (договор от 11.03.2022 № э-46 на сумму 5400 рублей, в договоре не указаны сроки обучения и учебная программа в часах)</w:t>
      </w:r>
      <w:r w:rsidRPr="004C643B">
        <w:rPr>
          <w:rFonts w:ascii="Times New Roman" w:hAnsi="Times New Roman" w:cs="Times New Roman"/>
          <w:sz w:val="27"/>
          <w:szCs w:val="27"/>
        </w:rPr>
        <w:t xml:space="preserve"> на основании приказов директора от </w:t>
      </w:r>
      <w:r w:rsidRPr="004C643B">
        <w:rPr>
          <w:rFonts w:ascii="Times New Roman" w:hAnsi="Times New Roman" w:cs="Times New Roman"/>
          <w:sz w:val="27"/>
          <w:szCs w:val="27"/>
        </w:rPr>
        <w:lastRenderedPageBreak/>
        <w:t>11.03</w:t>
      </w:r>
      <w:r w:rsidR="00A764F3" w:rsidRPr="004C643B">
        <w:rPr>
          <w:rFonts w:ascii="Times New Roman" w:hAnsi="Times New Roman" w:cs="Times New Roman"/>
          <w:sz w:val="27"/>
          <w:szCs w:val="27"/>
        </w:rPr>
        <w:t>.2022</w:t>
      </w:r>
      <w:r w:rsidR="00CD3F02" w:rsidRPr="004C643B">
        <w:rPr>
          <w:rFonts w:ascii="Times New Roman" w:hAnsi="Times New Roman" w:cs="Times New Roman"/>
          <w:sz w:val="27"/>
          <w:szCs w:val="27"/>
        </w:rPr>
        <w:t>.</w:t>
      </w:r>
      <w:r w:rsidRPr="004C643B">
        <w:rPr>
          <w:rFonts w:ascii="Times New Roman" w:hAnsi="Times New Roman" w:cs="Times New Roman"/>
          <w:sz w:val="27"/>
          <w:szCs w:val="27"/>
        </w:rPr>
        <w:t xml:space="preserve">  Им выдано  </w:t>
      </w:r>
      <w:r w:rsidR="00AA005C" w:rsidRPr="004C643B">
        <w:rPr>
          <w:rFonts w:ascii="Times New Roman" w:hAnsi="Times New Roman" w:cs="Times New Roman"/>
          <w:sz w:val="27"/>
          <w:szCs w:val="27"/>
        </w:rPr>
        <w:t>в подотчет: 2000 рублей Пургину А.Д и 15000 рублей Червякову В.И. Авансовые отчеты должным образом не оформлены.</w:t>
      </w:r>
      <w:r w:rsidR="00CD3F02" w:rsidRPr="004C643B">
        <w:rPr>
          <w:rFonts w:ascii="Times New Roman" w:hAnsi="Times New Roman" w:cs="Times New Roman"/>
          <w:sz w:val="27"/>
          <w:szCs w:val="27"/>
        </w:rPr>
        <w:t xml:space="preserve"> </w:t>
      </w:r>
      <w:r w:rsidR="006A4A7A" w:rsidRPr="004C643B">
        <w:rPr>
          <w:rFonts w:ascii="Times New Roman" w:hAnsi="Times New Roman" w:cs="Times New Roman"/>
          <w:sz w:val="27"/>
          <w:szCs w:val="27"/>
        </w:rPr>
        <w:t>К авансовым отчетам не прилагаются приказы</w:t>
      </w:r>
      <w:r w:rsidR="00AA005C" w:rsidRPr="004C643B">
        <w:rPr>
          <w:rFonts w:ascii="Times New Roman" w:hAnsi="Times New Roman" w:cs="Times New Roman"/>
          <w:sz w:val="27"/>
          <w:szCs w:val="27"/>
        </w:rPr>
        <w:t xml:space="preserve"> </w:t>
      </w:r>
      <w:r w:rsidR="006A4A7A" w:rsidRPr="004C643B">
        <w:rPr>
          <w:rFonts w:ascii="Times New Roman" w:hAnsi="Times New Roman" w:cs="Times New Roman"/>
          <w:sz w:val="27"/>
          <w:szCs w:val="27"/>
        </w:rPr>
        <w:t xml:space="preserve">на командировку. </w:t>
      </w:r>
      <w:r w:rsidR="00AA005C" w:rsidRPr="004C643B">
        <w:rPr>
          <w:rFonts w:ascii="Times New Roman" w:hAnsi="Times New Roman" w:cs="Times New Roman"/>
          <w:sz w:val="27"/>
          <w:szCs w:val="27"/>
        </w:rPr>
        <w:t xml:space="preserve"> Авансовый отчет Червякова В.И. не составлен, только сложены подтверждающие произведенные расходы документы</w:t>
      </w:r>
      <w:r w:rsidR="006A4A7A" w:rsidRPr="004C643B">
        <w:rPr>
          <w:rFonts w:ascii="Times New Roman" w:hAnsi="Times New Roman" w:cs="Times New Roman"/>
          <w:sz w:val="27"/>
          <w:szCs w:val="27"/>
        </w:rPr>
        <w:t>.</w:t>
      </w:r>
      <w:r w:rsidR="00AA005C" w:rsidRPr="004C643B">
        <w:rPr>
          <w:rFonts w:ascii="Times New Roman" w:hAnsi="Times New Roman" w:cs="Times New Roman"/>
          <w:sz w:val="27"/>
          <w:szCs w:val="27"/>
        </w:rPr>
        <w:t xml:space="preserve"> Оба сотрудника не предоставили копии удостоверений о прохождении обучения.</w:t>
      </w:r>
      <w:r w:rsidR="006D68D9" w:rsidRPr="004C643B">
        <w:rPr>
          <w:rFonts w:ascii="Times New Roman" w:hAnsi="Times New Roman" w:cs="Times New Roman"/>
          <w:sz w:val="27"/>
          <w:szCs w:val="27"/>
        </w:rPr>
        <w:t xml:space="preserve"> В табеле за март дни </w:t>
      </w:r>
      <w:r w:rsidR="006A4A7A" w:rsidRPr="004C643B">
        <w:rPr>
          <w:rFonts w:ascii="Times New Roman" w:hAnsi="Times New Roman" w:cs="Times New Roman"/>
          <w:sz w:val="27"/>
          <w:szCs w:val="27"/>
        </w:rPr>
        <w:t>командировки Пургина А.Д. проведены рабочими днями.</w:t>
      </w:r>
    </w:p>
    <w:p w:rsidR="006A4A7A" w:rsidRPr="004C643B" w:rsidRDefault="00AA005C" w:rsidP="009248C6">
      <w:pPr>
        <w:tabs>
          <w:tab w:val="left" w:pos="1755"/>
        </w:tabs>
        <w:rPr>
          <w:rFonts w:ascii="Times New Roman" w:hAnsi="Times New Roman" w:cs="Times New Roman"/>
          <w:sz w:val="27"/>
          <w:szCs w:val="27"/>
        </w:rPr>
      </w:pPr>
      <w:r w:rsidRPr="004C643B">
        <w:rPr>
          <w:rFonts w:ascii="Times New Roman" w:hAnsi="Times New Roman" w:cs="Times New Roman"/>
          <w:sz w:val="27"/>
          <w:szCs w:val="27"/>
        </w:rPr>
        <w:t xml:space="preserve">На момент проверки учетная политика учреждения не принята. </w:t>
      </w:r>
      <w:r w:rsidR="00D53943" w:rsidRPr="004C643B">
        <w:rPr>
          <w:rFonts w:ascii="Times New Roman" w:hAnsi="Times New Roman" w:cs="Times New Roman"/>
          <w:sz w:val="27"/>
          <w:szCs w:val="27"/>
        </w:rPr>
        <w:t>Движение материальных</w:t>
      </w:r>
      <w:r w:rsidRPr="004C643B">
        <w:rPr>
          <w:rFonts w:ascii="Times New Roman" w:hAnsi="Times New Roman" w:cs="Times New Roman"/>
          <w:sz w:val="27"/>
          <w:szCs w:val="27"/>
        </w:rPr>
        <w:t xml:space="preserve"> ценностей</w:t>
      </w:r>
      <w:r w:rsidR="00D53943" w:rsidRPr="004C643B">
        <w:rPr>
          <w:rFonts w:ascii="Times New Roman" w:hAnsi="Times New Roman" w:cs="Times New Roman"/>
          <w:sz w:val="27"/>
          <w:szCs w:val="27"/>
        </w:rPr>
        <w:t xml:space="preserve"> </w:t>
      </w:r>
      <w:r w:rsidRPr="004C643B">
        <w:rPr>
          <w:rFonts w:ascii="Times New Roman" w:hAnsi="Times New Roman" w:cs="Times New Roman"/>
          <w:sz w:val="27"/>
          <w:szCs w:val="27"/>
        </w:rPr>
        <w:t xml:space="preserve">и </w:t>
      </w:r>
      <w:r w:rsidR="00D53943" w:rsidRPr="004C643B">
        <w:rPr>
          <w:rFonts w:ascii="Times New Roman" w:hAnsi="Times New Roman" w:cs="Times New Roman"/>
          <w:sz w:val="27"/>
          <w:szCs w:val="27"/>
        </w:rPr>
        <w:t>денежных средств не проведено в системе бухгалтерского учета 1:с-бухгалтерия</w:t>
      </w:r>
      <w:r w:rsidR="00A25022" w:rsidRPr="004C643B">
        <w:rPr>
          <w:rFonts w:ascii="Times New Roman" w:hAnsi="Times New Roman" w:cs="Times New Roman"/>
          <w:sz w:val="27"/>
          <w:szCs w:val="27"/>
        </w:rPr>
        <w:t>. Первичные учетные документы находятся в разрозненном состоянии и не сброшюрованы</w:t>
      </w:r>
      <w:r w:rsidR="004C0E9E" w:rsidRPr="004C643B">
        <w:rPr>
          <w:rFonts w:ascii="Times New Roman" w:hAnsi="Times New Roman" w:cs="Times New Roman"/>
          <w:sz w:val="27"/>
          <w:szCs w:val="27"/>
        </w:rPr>
        <w:t xml:space="preserve"> по Журналам операций</w:t>
      </w:r>
      <w:r w:rsidR="000C33B8" w:rsidRPr="004C643B">
        <w:rPr>
          <w:rFonts w:ascii="Times New Roman" w:hAnsi="Times New Roman" w:cs="Times New Roman"/>
          <w:sz w:val="27"/>
          <w:szCs w:val="27"/>
        </w:rPr>
        <w:t>, так как не ведутся</w:t>
      </w:r>
      <w:r w:rsidR="00A25022" w:rsidRPr="004C643B">
        <w:rPr>
          <w:rFonts w:ascii="Times New Roman" w:hAnsi="Times New Roman" w:cs="Times New Roman"/>
          <w:sz w:val="27"/>
          <w:szCs w:val="27"/>
        </w:rPr>
        <w:t xml:space="preserve"> Ж</w:t>
      </w:r>
      <w:r w:rsidR="00D53943" w:rsidRPr="004C643B">
        <w:rPr>
          <w:rFonts w:ascii="Times New Roman" w:hAnsi="Times New Roman" w:cs="Times New Roman"/>
          <w:sz w:val="27"/>
          <w:szCs w:val="27"/>
        </w:rPr>
        <w:t>урналы о</w:t>
      </w:r>
      <w:r w:rsidR="00A25022" w:rsidRPr="004C643B">
        <w:rPr>
          <w:rFonts w:ascii="Times New Roman" w:hAnsi="Times New Roman" w:cs="Times New Roman"/>
          <w:sz w:val="27"/>
          <w:szCs w:val="27"/>
        </w:rPr>
        <w:t xml:space="preserve">пераций, предусмотренные  приказом Министерства финансов РФ от 01.12.2010 № 157 н «Об утверждении </w:t>
      </w:r>
      <w:r w:rsidR="00A25022" w:rsidRPr="004C643B">
        <w:rPr>
          <w:rFonts w:ascii="Times New Roman" w:hAnsi="Times New Roman" w:cs="Times New Roman"/>
          <w:color w:val="000000"/>
          <w:sz w:val="27"/>
          <w:szCs w:val="27"/>
          <w:shd w:val="clear" w:color="auto" w:fill="FFFFFF"/>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A352F">
        <w:rPr>
          <w:rFonts w:ascii="Times New Roman" w:hAnsi="Times New Roman" w:cs="Times New Roman"/>
          <w:color w:val="000000"/>
          <w:sz w:val="27"/>
          <w:szCs w:val="27"/>
          <w:shd w:val="clear" w:color="auto" w:fill="FFFFFF"/>
        </w:rPr>
        <w:t>»</w:t>
      </w:r>
      <w:r w:rsidR="00D53943" w:rsidRPr="004C643B">
        <w:rPr>
          <w:rFonts w:ascii="Times New Roman" w:hAnsi="Times New Roman" w:cs="Times New Roman"/>
          <w:sz w:val="27"/>
          <w:szCs w:val="27"/>
        </w:rPr>
        <w:t>.</w:t>
      </w:r>
      <w:r w:rsidR="00A17F33" w:rsidRPr="004C643B">
        <w:rPr>
          <w:rFonts w:ascii="Times New Roman" w:hAnsi="Times New Roman" w:cs="Times New Roman"/>
          <w:sz w:val="27"/>
          <w:szCs w:val="27"/>
        </w:rPr>
        <w:t xml:space="preserve"> К </w:t>
      </w:r>
      <w:r w:rsidR="00A77BB2" w:rsidRPr="004C643B">
        <w:rPr>
          <w:rFonts w:ascii="Times New Roman" w:hAnsi="Times New Roman" w:cs="Times New Roman"/>
          <w:sz w:val="27"/>
          <w:szCs w:val="27"/>
        </w:rPr>
        <w:t xml:space="preserve">некоторым </w:t>
      </w:r>
      <w:r w:rsidR="00A17F33" w:rsidRPr="004C643B">
        <w:rPr>
          <w:rFonts w:ascii="Times New Roman" w:hAnsi="Times New Roman" w:cs="Times New Roman"/>
          <w:sz w:val="27"/>
          <w:szCs w:val="27"/>
        </w:rPr>
        <w:t>оплаченны</w:t>
      </w:r>
      <w:r w:rsidR="00A77BB2" w:rsidRPr="004C643B">
        <w:rPr>
          <w:rFonts w:ascii="Times New Roman" w:hAnsi="Times New Roman" w:cs="Times New Roman"/>
          <w:sz w:val="27"/>
          <w:szCs w:val="27"/>
        </w:rPr>
        <w:t>м</w:t>
      </w:r>
      <w:r w:rsidR="00A17F33" w:rsidRPr="004C643B">
        <w:rPr>
          <w:rFonts w:ascii="Times New Roman" w:hAnsi="Times New Roman" w:cs="Times New Roman"/>
          <w:sz w:val="27"/>
          <w:szCs w:val="27"/>
        </w:rPr>
        <w:t xml:space="preserve">  счет</w:t>
      </w:r>
      <w:r w:rsidR="00A77BB2" w:rsidRPr="004C643B">
        <w:rPr>
          <w:rFonts w:ascii="Times New Roman" w:hAnsi="Times New Roman" w:cs="Times New Roman"/>
          <w:sz w:val="27"/>
          <w:szCs w:val="27"/>
        </w:rPr>
        <w:t>ам</w:t>
      </w:r>
      <w:r w:rsidR="00A17F33" w:rsidRPr="004C643B">
        <w:rPr>
          <w:rFonts w:ascii="Times New Roman" w:hAnsi="Times New Roman" w:cs="Times New Roman"/>
          <w:sz w:val="27"/>
          <w:szCs w:val="27"/>
        </w:rPr>
        <w:t xml:space="preserve"> на оплату нет  счетов-фактур</w:t>
      </w:r>
      <w:r w:rsidR="00A77BB2" w:rsidRPr="004C643B">
        <w:rPr>
          <w:rFonts w:ascii="Times New Roman" w:hAnsi="Times New Roman" w:cs="Times New Roman"/>
          <w:sz w:val="27"/>
          <w:szCs w:val="27"/>
        </w:rPr>
        <w:t>.</w:t>
      </w:r>
      <w:r w:rsidR="00A17F33" w:rsidRPr="004C643B">
        <w:rPr>
          <w:rFonts w:ascii="Times New Roman" w:hAnsi="Times New Roman" w:cs="Times New Roman"/>
          <w:sz w:val="27"/>
          <w:szCs w:val="27"/>
        </w:rPr>
        <w:t xml:space="preserve">  </w:t>
      </w:r>
    </w:p>
    <w:p w:rsidR="00AA005C" w:rsidRDefault="009E1329" w:rsidP="00DC2A54">
      <w:pPr>
        <w:tabs>
          <w:tab w:val="left" w:pos="1755"/>
        </w:tabs>
        <w:rPr>
          <w:rFonts w:ascii="Times New Roman" w:hAnsi="Times New Roman" w:cs="Times New Roman"/>
          <w:sz w:val="27"/>
          <w:szCs w:val="27"/>
        </w:rPr>
      </w:pPr>
      <w:r w:rsidRPr="004C643B">
        <w:rPr>
          <w:rFonts w:ascii="Times New Roman" w:hAnsi="Times New Roman" w:cs="Times New Roman"/>
          <w:sz w:val="27"/>
          <w:szCs w:val="27"/>
        </w:rPr>
        <w:t xml:space="preserve"> </w:t>
      </w:r>
      <w:r w:rsidR="009248C6" w:rsidRPr="004C643B">
        <w:rPr>
          <w:rFonts w:ascii="Times New Roman" w:hAnsi="Times New Roman" w:cs="Times New Roman"/>
          <w:sz w:val="27"/>
          <w:szCs w:val="27"/>
        </w:rPr>
        <w:t xml:space="preserve">Приложение: Перечень законов и иных нормативных правовых актов Российской  Федерации, муниципального </w:t>
      </w:r>
      <w:r w:rsidR="004C643B" w:rsidRPr="004C643B">
        <w:rPr>
          <w:rFonts w:ascii="Times New Roman" w:hAnsi="Times New Roman" w:cs="Times New Roman"/>
          <w:sz w:val="27"/>
          <w:szCs w:val="27"/>
        </w:rPr>
        <w:t>образования Шелаболихинский район Алтайского края, выполнение которых проверено в ходе контрольного мероприятия</w:t>
      </w:r>
      <w:r w:rsidR="00735C59">
        <w:rPr>
          <w:rFonts w:ascii="Times New Roman" w:hAnsi="Times New Roman" w:cs="Times New Roman"/>
          <w:sz w:val="27"/>
          <w:szCs w:val="27"/>
        </w:rPr>
        <w:t>, на 2 л., в 1 экз.</w:t>
      </w:r>
      <w:r w:rsidR="004C643B" w:rsidRPr="004C643B">
        <w:rPr>
          <w:rFonts w:ascii="Times New Roman" w:hAnsi="Times New Roman" w:cs="Times New Roman"/>
          <w:sz w:val="27"/>
          <w:szCs w:val="27"/>
        </w:rPr>
        <w:t>.</w:t>
      </w:r>
    </w:p>
    <w:p w:rsidR="004C643B" w:rsidRDefault="004C643B" w:rsidP="00DC2A54">
      <w:pPr>
        <w:tabs>
          <w:tab w:val="left" w:pos="1755"/>
        </w:tabs>
        <w:rPr>
          <w:rFonts w:ascii="Times New Roman" w:hAnsi="Times New Roman" w:cs="Times New Roman"/>
          <w:sz w:val="27"/>
          <w:szCs w:val="27"/>
        </w:rPr>
      </w:pP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Руководитель контрольного мероприятия:</w:t>
      </w: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Председатель контрольно-счетной палаты                                 С.В. Окунева</w:t>
      </w:r>
    </w:p>
    <w:p w:rsidR="004C643B" w:rsidRDefault="004C643B" w:rsidP="00DC2A54">
      <w:pPr>
        <w:tabs>
          <w:tab w:val="left" w:pos="1755"/>
        </w:tabs>
        <w:rPr>
          <w:rFonts w:ascii="Times New Roman" w:hAnsi="Times New Roman" w:cs="Times New Roman"/>
          <w:sz w:val="27"/>
          <w:szCs w:val="27"/>
        </w:rPr>
      </w:pP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С актом ознакомлены:</w:t>
      </w:r>
    </w:p>
    <w:p w:rsidR="004C643B" w:rsidRDefault="004C643B" w:rsidP="00DC2A54">
      <w:pPr>
        <w:tabs>
          <w:tab w:val="left" w:pos="1755"/>
        </w:tabs>
        <w:rPr>
          <w:rFonts w:ascii="Times New Roman" w:hAnsi="Times New Roman" w:cs="Times New Roman"/>
          <w:sz w:val="27"/>
          <w:szCs w:val="27"/>
        </w:rPr>
      </w:pP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Глава района                                                                          А.Н. Шушунов</w:t>
      </w:r>
    </w:p>
    <w:p w:rsidR="004C643B" w:rsidRDefault="004C643B" w:rsidP="00DC2A54">
      <w:pPr>
        <w:tabs>
          <w:tab w:val="left" w:pos="1755"/>
        </w:tabs>
        <w:rPr>
          <w:rFonts w:ascii="Times New Roman" w:hAnsi="Times New Roman" w:cs="Times New Roman"/>
          <w:sz w:val="27"/>
          <w:szCs w:val="27"/>
        </w:rPr>
      </w:pP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Заведующий отделом учета</w:t>
      </w: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 xml:space="preserve"> и отчетности                                                                          Л.А. Малимонова</w:t>
      </w:r>
    </w:p>
    <w:p w:rsidR="004C643B" w:rsidRDefault="004C643B" w:rsidP="00DC2A54">
      <w:pPr>
        <w:tabs>
          <w:tab w:val="left" w:pos="1755"/>
        </w:tabs>
        <w:rPr>
          <w:rFonts w:ascii="Times New Roman" w:hAnsi="Times New Roman" w:cs="Times New Roman"/>
          <w:sz w:val="27"/>
          <w:szCs w:val="27"/>
        </w:rPr>
      </w:pP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Председатель комитета</w:t>
      </w: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по финансам                                                                           Н.И. Глухих</w:t>
      </w:r>
    </w:p>
    <w:p w:rsidR="004C643B" w:rsidRDefault="004C643B" w:rsidP="00DC2A54">
      <w:pPr>
        <w:tabs>
          <w:tab w:val="left" w:pos="1755"/>
        </w:tabs>
        <w:rPr>
          <w:rFonts w:ascii="Times New Roman" w:hAnsi="Times New Roman" w:cs="Times New Roman"/>
          <w:sz w:val="27"/>
          <w:szCs w:val="27"/>
        </w:rPr>
      </w:pPr>
    </w:p>
    <w:p w:rsidR="004C643B" w:rsidRDefault="004C643B" w:rsidP="00DC2A54">
      <w:pPr>
        <w:tabs>
          <w:tab w:val="left" w:pos="1755"/>
        </w:tabs>
        <w:rPr>
          <w:rFonts w:ascii="Times New Roman" w:hAnsi="Times New Roman" w:cs="Times New Roman"/>
          <w:sz w:val="27"/>
          <w:szCs w:val="27"/>
        </w:rPr>
      </w:pPr>
      <w:r>
        <w:rPr>
          <w:rFonts w:ascii="Times New Roman" w:hAnsi="Times New Roman" w:cs="Times New Roman"/>
          <w:sz w:val="27"/>
          <w:szCs w:val="27"/>
        </w:rPr>
        <w:t>Директор МБУ</w:t>
      </w:r>
      <w:r w:rsidR="00BD6359">
        <w:rPr>
          <w:rFonts w:ascii="Times New Roman" w:hAnsi="Times New Roman" w:cs="Times New Roman"/>
          <w:sz w:val="27"/>
          <w:szCs w:val="27"/>
        </w:rPr>
        <w:t xml:space="preserve"> «Центр комплексного</w:t>
      </w:r>
    </w:p>
    <w:p w:rsidR="00BD6359" w:rsidRDefault="00BD6359" w:rsidP="00DC2A54">
      <w:pPr>
        <w:tabs>
          <w:tab w:val="left" w:pos="1755"/>
        </w:tabs>
        <w:rPr>
          <w:rFonts w:ascii="Times New Roman" w:hAnsi="Times New Roman" w:cs="Times New Roman"/>
          <w:sz w:val="27"/>
          <w:szCs w:val="27"/>
        </w:rPr>
      </w:pPr>
      <w:r>
        <w:rPr>
          <w:rFonts w:ascii="Times New Roman" w:hAnsi="Times New Roman" w:cs="Times New Roman"/>
          <w:sz w:val="27"/>
          <w:szCs w:val="27"/>
        </w:rPr>
        <w:t xml:space="preserve">обслуживания муниципального </w:t>
      </w:r>
    </w:p>
    <w:p w:rsidR="00BD6359" w:rsidRDefault="00BD6359" w:rsidP="00DC2A54">
      <w:pPr>
        <w:tabs>
          <w:tab w:val="left" w:pos="1755"/>
        </w:tabs>
        <w:rPr>
          <w:rFonts w:ascii="Times New Roman" w:hAnsi="Times New Roman" w:cs="Times New Roman"/>
          <w:sz w:val="27"/>
          <w:szCs w:val="27"/>
        </w:rPr>
      </w:pPr>
      <w:r>
        <w:rPr>
          <w:rFonts w:ascii="Times New Roman" w:hAnsi="Times New Roman" w:cs="Times New Roman"/>
          <w:sz w:val="27"/>
          <w:szCs w:val="27"/>
        </w:rPr>
        <w:t>имущества»                                                                             В.И. Червяков</w:t>
      </w: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r>
        <w:rPr>
          <w:rFonts w:ascii="Times New Roman" w:hAnsi="Times New Roman" w:cs="Times New Roman"/>
          <w:sz w:val="27"/>
          <w:szCs w:val="27"/>
        </w:rPr>
        <w:t>Главный бухгалтер МБУ «Центр</w:t>
      </w:r>
    </w:p>
    <w:p w:rsidR="00BD6359" w:rsidRDefault="00BD6359" w:rsidP="00DC2A54">
      <w:pPr>
        <w:tabs>
          <w:tab w:val="left" w:pos="1755"/>
        </w:tabs>
        <w:rPr>
          <w:rFonts w:ascii="Times New Roman" w:hAnsi="Times New Roman" w:cs="Times New Roman"/>
          <w:sz w:val="27"/>
          <w:szCs w:val="27"/>
        </w:rPr>
      </w:pPr>
      <w:r>
        <w:rPr>
          <w:rFonts w:ascii="Times New Roman" w:hAnsi="Times New Roman" w:cs="Times New Roman"/>
          <w:sz w:val="27"/>
          <w:szCs w:val="27"/>
        </w:rPr>
        <w:t xml:space="preserve">комплексного обслуживания </w:t>
      </w:r>
    </w:p>
    <w:p w:rsidR="00BD6359" w:rsidRDefault="00BD6359" w:rsidP="00DC2A54">
      <w:pPr>
        <w:tabs>
          <w:tab w:val="left" w:pos="1755"/>
        </w:tabs>
        <w:rPr>
          <w:rFonts w:ascii="Times New Roman" w:hAnsi="Times New Roman" w:cs="Times New Roman"/>
          <w:sz w:val="27"/>
          <w:szCs w:val="27"/>
        </w:rPr>
      </w:pPr>
      <w:r>
        <w:rPr>
          <w:rFonts w:ascii="Times New Roman" w:hAnsi="Times New Roman" w:cs="Times New Roman"/>
          <w:sz w:val="27"/>
          <w:szCs w:val="27"/>
        </w:rPr>
        <w:t>муниципального имущества»                                                 Р.В. Апарин</w:t>
      </w: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DC2A54">
      <w:pPr>
        <w:tabs>
          <w:tab w:val="left" w:pos="1755"/>
        </w:tabs>
        <w:rPr>
          <w:rFonts w:ascii="Times New Roman" w:hAnsi="Times New Roman" w:cs="Times New Roman"/>
          <w:sz w:val="27"/>
          <w:szCs w:val="27"/>
        </w:rPr>
      </w:pPr>
    </w:p>
    <w:p w:rsidR="00BD6359" w:rsidRDefault="00BD6359" w:rsidP="00BD6359">
      <w:pPr>
        <w:tabs>
          <w:tab w:val="left" w:pos="1755"/>
        </w:tabs>
        <w:jc w:val="right"/>
        <w:rPr>
          <w:rFonts w:ascii="Times New Roman" w:hAnsi="Times New Roman" w:cs="Times New Roman"/>
          <w:sz w:val="27"/>
          <w:szCs w:val="27"/>
        </w:rPr>
      </w:pPr>
      <w:r>
        <w:rPr>
          <w:rFonts w:ascii="Times New Roman" w:hAnsi="Times New Roman" w:cs="Times New Roman"/>
          <w:sz w:val="27"/>
          <w:szCs w:val="27"/>
        </w:rPr>
        <w:t>Приложение к акту</w:t>
      </w:r>
      <w:r w:rsidR="0084105A">
        <w:rPr>
          <w:rFonts w:ascii="Times New Roman" w:hAnsi="Times New Roman" w:cs="Times New Roman"/>
          <w:sz w:val="27"/>
          <w:szCs w:val="27"/>
        </w:rPr>
        <w:t xml:space="preserve"> </w:t>
      </w:r>
    </w:p>
    <w:p w:rsidR="0084105A" w:rsidRDefault="0084105A" w:rsidP="00BD6359">
      <w:pPr>
        <w:tabs>
          <w:tab w:val="left" w:pos="1755"/>
        </w:tabs>
        <w:jc w:val="right"/>
        <w:rPr>
          <w:rFonts w:ascii="Times New Roman" w:hAnsi="Times New Roman" w:cs="Times New Roman"/>
          <w:sz w:val="27"/>
          <w:szCs w:val="27"/>
        </w:rPr>
      </w:pPr>
      <w:r>
        <w:rPr>
          <w:rFonts w:ascii="Times New Roman" w:hAnsi="Times New Roman" w:cs="Times New Roman"/>
          <w:sz w:val="27"/>
          <w:szCs w:val="27"/>
        </w:rPr>
        <w:t>контрольного мероприятия</w:t>
      </w:r>
    </w:p>
    <w:p w:rsidR="00373F2A" w:rsidRDefault="00373F2A" w:rsidP="00BD6359">
      <w:pPr>
        <w:tabs>
          <w:tab w:val="left" w:pos="1755"/>
        </w:tabs>
        <w:jc w:val="right"/>
        <w:rPr>
          <w:rFonts w:ascii="Times New Roman" w:hAnsi="Times New Roman" w:cs="Times New Roman"/>
          <w:sz w:val="27"/>
          <w:szCs w:val="27"/>
        </w:rPr>
      </w:pPr>
      <w:r>
        <w:rPr>
          <w:rFonts w:ascii="Times New Roman" w:hAnsi="Times New Roman" w:cs="Times New Roman"/>
          <w:sz w:val="27"/>
          <w:szCs w:val="27"/>
        </w:rPr>
        <w:t>от 29 апреля 2022 г</w:t>
      </w:r>
    </w:p>
    <w:p w:rsidR="0084105A" w:rsidRDefault="0084105A" w:rsidP="00BD6359">
      <w:pPr>
        <w:tabs>
          <w:tab w:val="left" w:pos="1755"/>
        </w:tabs>
        <w:jc w:val="right"/>
        <w:rPr>
          <w:rFonts w:ascii="Times New Roman" w:hAnsi="Times New Roman" w:cs="Times New Roman"/>
          <w:sz w:val="27"/>
          <w:szCs w:val="27"/>
        </w:rPr>
      </w:pPr>
    </w:p>
    <w:p w:rsidR="0084105A" w:rsidRDefault="0084105A" w:rsidP="0084105A">
      <w:pPr>
        <w:tabs>
          <w:tab w:val="left" w:pos="1755"/>
        </w:tabs>
        <w:jc w:val="center"/>
        <w:rPr>
          <w:rFonts w:ascii="Times New Roman" w:hAnsi="Times New Roman" w:cs="Times New Roman"/>
          <w:sz w:val="27"/>
          <w:szCs w:val="27"/>
        </w:rPr>
      </w:pPr>
      <w:r w:rsidRPr="004C643B">
        <w:rPr>
          <w:rFonts w:ascii="Times New Roman" w:hAnsi="Times New Roman" w:cs="Times New Roman"/>
          <w:sz w:val="27"/>
          <w:szCs w:val="27"/>
        </w:rPr>
        <w:t>Перечень законов и иных нормативных правовых актов Российской  Федерации, муниципального образования Шелаболихинский район Алтайского края, выполнение которых проверено в ходе контрольного мероприятия.</w:t>
      </w:r>
    </w:p>
    <w:p w:rsidR="0084105A" w:rsidRDefault="0084105A" w:rsidP="0084105A">
      <w:pPr>
        <w:tabs>
          <w:tab w:val="left" w:pos="1755"/>
        </w:tabs>
        <w:jc w:val="center"/>
        <w:rPr>
          <w:rFonts w:ascii="Times New Roman" w:hAnsi="Times New Roman" w:cs="Times New Roman"/>
          <w:sz w:val="27"/>
          <w:szCs w:val="27"/>
        </w:rPr>
      </w:pPr>
    </w:p>
    <w:p w:rsidR="0084105A" w:rsidRDefault="004A352F" w:rsidP="004A352F">
      <w:pPr>
        <w:pStyle w:val="a9"/>
        <w:numPr>
          <w:ilvl w:val="0"/>
          <w:numId w:val="3"/>
        </w:numPr>
        <w:tabs>
          <w:tab w:val="left" w:pos="1755"/>
        </w:tabs>
        <w:rPr>
          <w:rFonts w:ascii="Times New Roman" w:hAnsi="Times New Roman" w:cs="Times New Roman"/>
          <w:sz w:val="27"/>
          <w:szCs w:val="27"/>
        </w:rPr>
      </w:pPr>
      <w:r>
        <w:rPr>
          <w:rFonts w:ascii="Times New Roman" w:hAnsi="Times New Roman" w:cs="Times New Roman"/>
          <w:sz w:val="27"/>
          <w:szCs w:val="27"/>
        </w:rPr>
        <w:t>Бюджетный кодекс Российской Федерации.</w:t>
      </w:r>
    </w:p>
    <w:p w:rsidR="004A352F" w:rsidRDefault="004A352F" w:rsidP="004A352F">
      <w:pPr>
        <w:pStyle w:val="a9"/>
        <w:numPr>
          <w:ilvl w:val="0"/>
          <w:numId w:val="3"/>
        </w:numPr>
        <w:tabs>
          <w:tab w:val="left" w:pos="1755"/>
        </w:tabs>
        <w:rPr>
          <w:rFonts w:ascii="Times New Roman" w:hAnsi="Times New Roman" w:cs="Times New Roman"/>
          <w:sz w:val="27"/>
          <w:szCs w:val="27"/>
        </w:rPr>
      </w:pPr>
      <w:r>
        <w:rPr>
          <w:rFonts w:ascii="Times New Roman" w:hAnsi="Times New Roman" w:cs="Times New Roman"/>
          <w:sz w:val="27"/>
          <w:szCs w:val="27"/>
        </w:rPr>
        <w:t>Трудовой кодекс Российской Федерации,</w:t>
      </w:r>
    </w:p>
    <w:p w:rsidR="004A352F" w:rsidRPr="004A352F" w:rsidRDefault="00234DEF" w:rsidP="00234DEF">
      <w:pPr>
        <w:pStyle w:val="a9"/>
        <w:ind w:left="709" w:firstLine="0"/>
        <w:rPr>
          <w:rFonts w:ascii="Times New Roman" w:hAnsi="Times New Roman" w:cs="Times New Roman"/>
          <w:sz w:val="27"/>
          <w:szCs w:val="27"/>
        </w:rPr>
      </w:pPr>
      <w:r>
        <w:rPr>
          <w:rFonts w:ascii="Times New Roman" w:hAnsi="Times New Roman" w:cs="Times New Roman"/>
          <w:sz w:val="27"/>
          <w:szCs w:val="27"/>
        </w:rPr>
        <w:t>3.</w:t>
      </w:r>
      <w:r w:rsidR="004A352F">
        <w:rPr>
          <w:rFonts w:ascii="Times New Roman" w:hAnsi="Times New Roman" w:cs="Times New Roman"/>
          <w:sz w:val="27"/>
          <w:szCs w:val="27"/>
        </w:rPr>
        <w:t>Ф</w:t>
      </w:r>
      <w:r w:rsidR="004A352F" w:rsidRPr="004A352F">
        <w:rPr>
          <w:rFonts w:ascii="Times New Roman" w:hAnsi="Times New Roman" w:cs="Times New Roman"/>
          <w:sz w:val="27"/>
          <w:szCs w:val="27"/>
        </w:rPr>
        <w:t>едеральны</w:t>
      </w:r>
      <w:r w:rsidR="004A352F">
        <w:rPr>
          <w:rFonts w:ascii="Times New Roman" w:hAnsi="Times New Roman" w:cs="Times New Roman"/>
          <w:sz w:val="27"/>
          <w:szCs w:val="27"/>
        </w:rPr>
        <w:t>й</w:t>
      </w:r>
      <w:r w:rsidR="004A352F" w:rsidRPr="004A352F">
        <w:rPr>
          <w:rFonts w:ascii="Times New Roman" w:hAnsi="Times New Roman" w:cs="Times New Roman"/>
          <w:sz w:val="27"/>
          <w:szCs w:val="27"/>
        </w:rPr>
        <w:t xml:space="preserve"> закон от 03.11.2006 № 174-ФЗ «Об автономных учреждениях». </w:t>
      </w:r>
    </w:p>
    <w:p w:rsidR="00735C59" w:rsidRDefault="00234DEF" w:rsidP="00735C59">
      <w:pPr>
        <w:pStyle w:val="a9"/>
        <w:tabs>
          <w:tab w:val="left" w:pos="1755"/>
        </w:tabs>
        <w:ind w:left="0"/>
        <w:rPr>
          <w:rFonts w:ascii="Times New Roman" w:hAnsi="Times New Roman" w:cs="Times New Roman"/>
          <w:sz w:val="27"/>
          <w:szCs w:val="27"/>
        </w:rPr>
      </w:pPr>
      <w:r>
        <w:rPr>
          <w:rFonts w:ascii="Times New Roman" w:hAnsi="Times New Roman" w:cs="Times New Roman"/>
          <w:sz w:val="27"/>
          <w:szCs w:val="27"/>
        </w:rPr>
        <w:t>4.</w:t>
      </w:r>
      <w:r w:rsidR="004A352F">
        <w:rPr>
          <w:rFonts w:ascii="Times New Roman" w:hAnsi="Times New Roman" w:cs="Times New Roman"/>
          <w:sz w:val="27"/>
          <w:szCs w:val="27"/>
        </w:rPr>
        <w:t>Ф</w:t>
      </w:r>
      <w:r w:rsidR="004A352F" w:rsidRPr="004C643B">
        <w:rPr>
          <w:rFonts w:ascii="Times New Roman" w:hAnsi="Times New Roman" w:cs="Times New Roman"/>
          <w:sz w:val="27"/>
          <w:szCs w:val="27"/>
        </w:rPr>
        <w:t>едеральн</w:t>
      </w:r>
      <w:r w:rsidR="004A352F">
        <w:rPr>
          <w:rFonts w:ascii="Times New Roman" w:hAnsi="Times New Roman" w:cs="Times New Roman"/>
          <w:sz w:val="27"/>
          <w:szCs w:val="27"/>
        </w:rPr>
        <w:t>ый</w:t>
      </w:r>
      <w:r w:rsidR="004A352F" w:rsidRPr="004C643B">
        <w:rPr>
          <w:rFonts w:ascii="Times New Roman" w:hAnsi="Times New Roman" w:cs="Times New Roman"/>
          <w:sz w:val="27"/>
          <w:szCs w:val="27"/>
        </w:rPr>
        <w:t xml:space="preserve"> закон от 12.01.1996 № 7- ФЗ «О некоммерческих </w:t>
      </w:r>
      <w:r w:rsidR="004A352F">
        <w:rPr>
          <w:rFonts w:ascii="Times New Roman" w:hAnsi="Times New Roman" w:cs="Times New Roman"/>
          <w:sz w:val="27"/>
          <w:szCs w:val="27"/>
        </w:rPr>
        <w:t>о</w:t>
      </w:r>
      <w:r w:rsidR="004A352F" w:rsidRPr="004C643B">
        <w:rPr>
          <w:rFonts w:ascii="Times New Roman" w:hAnsi="Times New Roman" w:cs="Times New Roman"/>
          <w:sz w:val="27"/>
          <w:szCs w:val="27"/>
        </w:rPr>
        <w:t>рганизациях»</w:t>
      </w:r>
      <w:r>
        <w:rPr>
          <w:rFonts w:ascii="Times New Roman" w:hAnsi="Times New Roman" w:cs="Times New Roman"/>
          <w:sz w:val="27"/>
          <w:szCs w:val="27"/>
        </w:rPr>
        <w:t>.</w:t>
      </w:r>
    </w:p>
    <w:p w:rsidR="00735C59" w:rsidRDefault="00735C59" w:rsidP="00735C59">
      <w:pPr>
        <w:pStyle w:val="a9"/>
        <w:tabs>
          <w:tab w:val="left" w:pos="1755"/>
        </w:tabs>
        <w:ind w:left="0"/>
        <w:rPr>
          <w:rFonts w:ascii="Times New Roman" w:hAnsi="Times New Roman" w:cs="Times New Roman"/>
          <w:sz w:val="27"/>
          <w:szCs w:val="27"/>
        </w:rPr>
      </w:pPr>
      <w:r>
        <w:rPr>
          <w:rFonts w:ascii="Times New Roman" w:hAnsi="Times New Roman" w:cs="Times New Roman"/>
          <w:sz w:val="27"/>
          <w:szCs w:val="27"/>
        </w:rPr>
        <w:t>5.Федеральный закон от 06.12.2011 № 402-ФЗ «О бухгалтерском учете».</w:t>
      </w:r>
    </w:p>
    <w:p w:rsidR="0084105A" w:rsidRPr="00366F0D" w:rsidRDefault="00735C59" w:rsidP="00735C59">
      <w:pPr>
        <w:pStyle w:val="a9"/>
        <w:tabs>
          <w:tab w:val="left" w:pos="1755"/>
        </w:tabs>
        <w:ind w:left="0"/>
        <w:rPr>
          <w:rFonts w:ascii="Times New Roman" w:hAnsi="Times New Roman" w:cs="Times New Roman"/>
          <w:sz w:val="27"/>
          <w:szCs w:val="27"/>
        </w:rPr>
      </w:pPr>
      <w:r>
        <w:rPr>
          <w:rFonts w:ascii="Times New Roman" w:hAnsi="Times New Roman" w:cs="Times New Roman"/>
          <w:sz w:val="27"/>
          <w:szCs w:val="27"/>
        </w:rPr>
        <w:t>6</w:t>
      </w:r>
      <w:r w:rsidR="004A352F" w:rsidRPr="00366F0D">
        <w:rPr>
          <w:rFonts w:ascii="Times New Roman" w:hAnsi="Times New Roman" w:cs="Times New Roman"/>
          <w:sz w:val="27"/>
          <w:szCs w:val="27"/>
        </w:rPr>
        <w:t xml:space="preserve">. </w:t>
      </w:r>
      <w:r w:rsidR="00366F0D" w:rsidRPr="00366F0D">
        <w:rPr>
          <w:rFonts w:ascii="Times New Roman" w:hAnsi="Times New Roman" w:cs="Times New Roman"/>
          <w:sz w:val="27"/>
          <w:szCs w:val="27"/>
        </w:rPr>
        <w:t>П</w:t>
      </w:r>
      <w:r w:rsidR="004A352F" w:rsidRPr="00366F0D">
        <w:rPr>
          <w:rFonts w:ascii="Times New Roman" w:hAnsi="Times New Roman" w:cs="Times New Roman"/>
          <w:sz w:val="27"/>
          <w:szCs w:val="27"/>
        </w:rPr>
        <w:t>риказ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w:t>
      </w:r>
    </w:p>
    <w:p w:rsidR="004C643B" w:rsidRDefault="00735C59" w:rsidP="00DC2A54">
      <w:pPr>
        <w:tabs>
          <w:tab w:val="left" w:pos="1755"/>
        </w:tabs>
        <w:rPr>
          <w:rFonts w:ascii="Times New Roman" w:hAnsi="Times New Roman" w:cs="Times New Roman"/>
          <w:sz w:val="27"/>
          <w:szCs w:val="27"/>
        </w:rPr>
      </w:pPr>
      <w:r>
        <w:rPr>
          <w:rFonts w:ascii="Times New Roman" w:hAnsi="Times New Roman" w:cs="Times New Roman"/>
          <w:sz w:val="27"/>
          <w:szCs w:val="27"/>
        </w:rPr>
        <w:t>7</w:t>
      </w:r>
      <w:r w:rsidR="004A352F">
        <w:rPr>
          <w:rFonts w:ascii="Times New Roman" w:hAnsi="Times New Roman" w:cs="Times New Roman"/>
          <w:sz w:val="27"/>
          <w:szCs w:val="27"/>
        </w:rPr>
        <w:t>.</w:t>
      </w:r>
      <w:r w:rsidR="004A352F" w:rsidRPr="004A352F">
        <w:rPr>
          <w:rFonts w:ascii="Times New Roman" w:hAnsi="Times New Roman" w:cs="Times New Roman"/>
          <w:sz w:val="27"/>
          <w:szCs w:val="27"/>
        </w:rPr>
        <w:t xml:space="preserve"> </w:t>
      </w:r>
      <w:r w:rsidR="00366F0D">
        <w:rPr>
          <w:rFonts w:ascii="Times New Roman" w:hAnsi="Times New Roman" w:cs="Times New Roman"/>
          <w:sz w:val="27"/>
          <w:szCs w:val="27"/>
        </w:rPr>
        <w:t>П</w:t>
      </w:r>
      <w:r w:rsidR="004A352F" w:rsidRPr="004C643B">
        <w:rPr>
          <w:rFonts w:ascii="Times New Roman" w:hAnsi="Times New Roman" w:cs="Times New Roman"/>
          <w:sz w:val="27"/>
          <w:szCs w:val="27"/>
        </w:rPr>
        <w:t xml:space="preserve">риказ Министерства финансов РФ от 01.12.2010 № 157 н «Об утверждении </w:t>
      </w:r>
      <w:r w:rsidR="004A352F" w:rsidRPr="004C643B">
        <w:rPr>
          <w:rFonts w:ascii="Times New Roman" w:hAnsi="Times New Roman" w:cs="Times New Roman"/>
          <w:color w:val="000000"/>
          <w:sz w:val="27"/>
          <w:szCs w:val="27"/>
          <w:shd w:val="clear" w:color="auto" w:fill="FFFFFF"/>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66F0D">
        <w:rPr>
          <w:rFonts w:ascii="Times New Roman" w:hAnsi="Times New Roman" w:cs="Times New Roman"/>
          <w:color w:val="000000"/>
          <w:sz w:val="27"/>
          <w:szCs w:val="27"/>
          <w:shd w:val="clear" w:color="auto" w:fill="FFFFFF"/>
        </w:rPr>
        <w:t>»</w:t>
      </w:r>
      <w:r w:rsidR="004A352F" w:rsidRPr="004C643B">
        <w:rPr>
          <w:rFonts w:ascii="Times New Roman" w:hAnsi="Times New Roman" w:cs="Times New Roman"/>
          <w:sz w:val="27"/>
          <w:szCs w:val="27"/>
        </w:rPr>
        <w:t>.</w:t>
      </w:r>
    </w:p>
    <w:p w:rsidR="004A352F" w:rsidRDefault="00735C59" w:rsidP="00DC2A54">
      <w:pPr>
        <w:tabs>
          <w:tab w:val="left" w:pos="1755"/>
        </w:tabs>
        <w:rPr>
          <w:rFonts w:ascii="Times New Roman" w:hAnsi="Times New Roman" w:cs="Times New Roman"/>
          <w:sz w:val="27"/>
          <w:szCs w:val="27"/>
        </w:rPr>
      </w:pPr>
      <w:r>
        <w:rPr>
          <w:rFonts w:ascii="Times New Roman" w:hAnsi="Times New Roman" w:cs="Times New Roman"/>
          <w:sz w:val="27"/>
          <w:szCs w:val="27"/>
        </w:rPr>
        <w:t>8</w:t>
      </w:r>
      <w:r w:rsidR="00366F0D">
        <w:rPr>
          <w:rFonts w:ascii="Times New Roman" w:hAnsi="Times New Roman" w:cs="Times New Roman"/>
          <w:sz w:val="27"/>
          <w:szCs w:val="27"/>
        </w:rPr>
        <w:t>.П</w:t>
      </w:r>
      <w:r w:rsidR="004A352F" w:rsidRPr="004C643B">
        <w:rPr>
          <w:rFonts w:ascii="Times New Roman" w:hAnsi="Times New Roman" w:cs="Times New Roman"/>
          <w:sz w:val="27"/>
          <w:szCs w:val="27"/>
        </w:rPr>
        <w:t>остановление Госкомстата РФ от 05.01.2004 № 1 «Об утверждении унифицированных форм первичной учетной документации по учету труда и его оплаты»</w:t>
      </w:r>
      <w:r w:rsidR="00366F0D">
        <w:rPr>
          <w:rFonts w:ascii="Times New Roman" w:hAnsi="Times New Roman" w:cs="Times New Roman"/>
          <w:sz w:val="27"/>
          <w:szCs w:val="27"/>
        </w:rPr>
        <w:t>.</w:t>
      </w:r>
    </w:p>
    <w:p w:rsidR="003B4481" w:rsidRPr="00114734" w:rsidRDefault="00844A7B" w:rsidP="00703FC3">
      <w:pPr>
        <w:pStyle w:val="aligncenter"/>
        <w:shd w:val="clear" w:color="auto" w:fill="FFFFFF"/>
        <w:spacing w:before="0" w:beforeAutospacing="0" w:after="0" w:afterAutospacing="0"/>
        <w:jc w:val="both"/>
        <w:rPr>
          <w:color w:val="000000"/>
          <w:sz w:val="27"/>
          <w:szCs w:val="27"/>
        </w:rPr>
      </w:pPr>
      <w:r w:rsidRPr="00114734">
        <w:rPr>
          <w:color w:val="000000"/>
          <w:sz w:val="27"/>
          <w:szCs w:val="27"/>
        </w:rPr>
        <w:t xml:space="preserve">          </w:t>
      </w:r>
      <w:r w:rsidR="00735C59">
        <w:rPr>
          <w:color w:val="000000"/>
          <w:sz w:val="27"/>
          <w:szCs w:val="27"/>
        </w:rPr>
        <w:t>9</w:t>
      </w:r>
      <w:r w:rsidRPr="00114734">
        <w:rPr>
          <w:color w:val="000000"/>
          <w:sz w:val="27"/>
          <w:szCs w:val="27"/>
        </w:rPr>
        <w:t>.</w:t>
      </w:r>
      <w:r w:rsidR="003B4481" w:rsidRPr="00114734">
        <w:rPr>
          <w:color w:val="000000"/>
          <w:sz w:val="27"/>
          <w:szCs w:val="27"/>
        </w:rPr>
        <w:t xml:space="preserve">Постановление Государственного комитета СССР  по труду и социальным вопросам и Секретариата ВЦСПС от 31 января 1985 г. N 31/3-30 </w:t>
      </w:r>
      <w:r w:rsidRPr="00114734">
        <w:rPr>
          <w:color w:val="000000"/>
          <w:sz w:val="27"/>
          <w:szCs w:val="27"/>
        </w:rPr>
        <w:t xml:space="preserve"> «Об утверждении «Общих положений </w:t>
      </w:r>
      <w:r w:rsidR="00703FC3" w:rsidRPr="00114734">
        <w:rPr>
          <w:color w:val="000000"/>
          <w:sz w:val="27"/>
          <w:szCs w:val="27"/>
        </w:rPr>
        <w:t>Е</w:t>
      </w:r>
      <w:r w:rsidRPr="00114734">
        <w:rPr>
          <w:color w:val="000000"/>
          <w:sz w:val="27"/>
          <w:szCs w:val="27"/>
        </w:rPr>
        <w:t>диного тарифно-квалификационного справочника работ и профессий рабочих народного хозяйства СССР»; раздела</w:t>
      </w:r>
      <w:r w:rsidR="00703FC3" w:rsidRPr="00114734">
        <w:rPr>
          <w:color w:val="000000"/>
          <w:sz w:val="27"/>
          <w:szCs w:val="27"/>
        </w:rPr>
        <w:t xml:space="preserve"> «Профессии рабочих, общие для всех отраслей народного хозяйства»  Единого тарифно-квалификационного справочника работ и профессий рабочих, выпуск 1».</w:t>
      </w:r>
    </w:p>
    <w:p w:rsidR="00703FC3" w:rsidRPr="00114734" w:rsidRDefault="00703FC3" w:rsidP="00703FC3">
      <w:pPr>
        <w:pStyle w:val="aligncenter"/>
        <w:shd w:val="clear" w:color="auto" w:fill="FFFFFF"/>
        <w:spacing w:before="0" w:beforeAutospacing="0" w:after="0" w:afterAutospacing="0"/>
        <w:jc w:val="both"/>
        <w:rPr>
          <w:color w:val="000000"/>
          <w:sz w:val="27"/>
          <w:szCs w:val="27"/>
        </w:rPr>
      </w:pPr>
      <w:r w:rsidRPr="00114734">
        <w:rPr>
          <w:color w:val="000000"/>
          <w:sz w:val="27"/>
          <w:szCs w:val="27"/>
        </w:rPr>
        <w:t xml:space="preserve">          </w:t>
      </w:r>
      <w:r w:rsidR="00735C59">
        <w:rPr>
          <w:color w:val="000000"/>
          <w:sz w:val="27"/>
          <w:szCs w:val="27"/>
        </w:rPr>
        <w:t>10</w:t>
      </w:r>
      <w:r w:rsidRPr="00114734">
        <w:rPr>
          <w:color w:val="000000"/>
          <w:sz w:val="27"/>
          <w:szCs w:val="27"/>
        </w:rPr>
        <w:t>. Постановление Министерства труда РФ от 10.11.1992 № 31 «  Об утверждении тарифно-квалификационных характеристик по общеотраслевым профессиям рабочих» .</w:t>
      </w:r>
    </w:p>
    <w:p w:rsidR="00114734" w:rsidRPr="00114734" w:rsidRDefault="00703FC3" w:rsidP="00703FC3">
      <w:pPr>
        <w:pStyle w:val="aligncenter"/>
        <w:shd w:val="clear" w:color="auto" w:fill="FFFFFF"/>
        <w:spacing w:before="0" w:beforeAutospacing="0" w:after="0" w:afterAutospacing="0"/>
        <w:jc w:val="both"/>
        <w:rPr>
          <w:color w:val="000000"/>
          <w:sz w:val="27"/>
          <w:szCs w:val="27"/>
        </w:rPr>
      </w:pPr>
      <w:r w:rsidRPr="00114734">
        <w:rPr>
          <w:color w:val="000000"/>
          <w:sz w:val="27"/>
          <w:szCs w:val="27"/>
        </w:rPr>
        <w:t xml:space="preserve">      </w:t>
      </w:r>
      <w:r w:rsidR="00114734" w:rsidRPr="00114734">
        <w:rPr>
          <w:color w:val="000000"/>
          <w:sz w:val="27"/>
          <w:szCs w:val="27"/>
        </w:rPr>
        <w:t xml:space="preserve">    1</w:t>
      </w:r>
      <w:r w:rsidR="00735C59">
        <w:rPr>
          <w:color w:val="000000"/>
          <w:sz w:val="27"/>
          <w:szCs w:val="27"/>
        </w:rPr>
        <w:t>1</w:t>
      </w:r>
      <w:r w:rsidR="00114734" w:rsidRPr="00114734">
        <w:rPr>
          <w:color w:val="000000"/>
          <w:sz w:val="27"/>
          <w:szCs w:val="27"/>
        </w:rPr>
        <w:t>. Постановление Министерства труда и социального развития РФ от 21.08.1998 № 37 «Об утверждении квалификационного справочника должностей руководителей, специалистов и других служащих».</w:t>
      </w:r>
      <w:r w:rsidRPr="00114734">
        <w:rPr>
          <w:color w:val="000000"/>
          <w:sz w:val="27"/>
          <w:szCs w:val="27"/>
        </w:rPr>
        <w:t xml:space="preserve"> </w:t>
      </w:r>
    </w:p>
    <w:p w:rsidR="00703FC3" w:rsidRDefault="00703FC3" w:rsidP="00703FC3">
      <w:pPr>
        <w:pStyle w:val="aligncenter"/>
        <w:shd w:val="clear" w:color="auto" w:fill="FFFFFF"/>
        <w:spacing w:before="0" w:beforeAutospacing="0" w:after="0" w:afterAutospacing="0"/>
        <w:jc w:val="both"/>
        <w:rPr>
          <w:sz w:val="27"/>
          <w:szCs w:val="27"/>
        </w:rPr>
      </w:pPr>
      <w:r w:rsidRPr="00114734">
        <w:rPr>
          <w:color w:val="000000"/>
          <w:sz w:val="27"/>
          <w:szCs w:val="27"/>
        </w:rPr>
        <w:t xml:space="preserve">   </w:t>
      </w:r>
      <w:r w:rsidR="00114734">
        <w:rPr>
          <w:color w:val="000000"/>
          <w:sz w:val="27"/>
          <w:szCs w:val="27"/>
        </w:rPr>
        <w:t xml:space="preserve">      1</w:t>
      </w:r>
      <w:r w:rsidR="00735C59">
        <w:rPr>
          <w:color w:val="000000"/>
          <w:sz w:val="27"/>
          <w:szCs w:val="27"/>
        </w:rPr>
        <w:t>2</w:t>
      </w:r>
      <w:r w:rsidR="00114734">
        <w:rPr>
          <w:color w:val="000000"/>
          <w:sz w:val="27"/>
          <w:szCs w:val="27"/>
        </w:rPr>
        <w:t>. П</w:t>
      </w:r>
      <w:r w:rsidR="00114734" w:rsidRPr="004C643B">
        <w:rPr>
          <w:sz w:val="27"/>
          <w:szCs w:val="27"/>
        </w:rPr>
        <w:t>риказ Министерства здравоохранения и социального развития от 29.05.2008 № 248-н «Об утверждении профессиональных квалификационных групп общеотраслевых профессий рабочих»</w:t>
      </w:r>
      <w:r w:rsidR="00114734">
        <w:rPr>
          <w:sz w:val="27"/>
          <w:szCs w:val="27"/>
        </w:rPr>
        <w:t>.</w:t>
      </w:r>
    </w:p>
    <w:p w:rsidR="00114734" w:rsidRDefault="00114734" w:rsidP="00703FC3">
      <w:pPr>
        <w:pStyle w:val="aligncenter"/>
        <w:shd w:val="clear" w:color="auto" w:fill="FFFFFF"/>
        <w:spacing w:before="0" w:beforeAutospacing="0" w:after="0" w:afterAutospacing="0"/>
        <w:jc w:val="both"/>
        <w:rPr>
          <w:sz w:val="27"/>
          <w:szCs w:val="27"/>
        </w:rPr>
      </w:pPr>
      <w:r>
        <w:rPr>
          <w:sz w:val="27"/>
          <w:szCs w:val="27"/>
        </w:rPr>
        <w:t xml:space="preserve">         1</w:t>
      </w:r>
      <w:r w:rsidR="00735C59">
        <w:rPr>
          <w:sz w:val="27"/>
          <w:szCs w:val="27"/>
        </w:rPr>
        <w:t>3</w:t>
      </w:r>
      <w:r>
        <w:rPr>
          <w:sz w:val="27"/>
          <w:szCs w:val="27"/>
        </w:rPr>
        <w:t>. П</w:t>
      </w:r>
      <w:r w:rsidRPr="004C643B">
        <w:rPr>
          <w:sz w:val="27"/>
          <w:szCs w:val="27"/>
        </w:rPr>
        <w:t>риказ  Министерства здравоохранения и социального развития от 29.05.2008 № 247-н «Об утверждении профессиональных квалификационных групп общеотраслевых должностей руководителей, специалистов и служащих»</w:t>
      </w:r>
      <w:r w:rsidR="000A00B3">
        <w:rPr>
          <w:sz w:val="27"/>
          <w:szCs w:val="27"/>
        </w:rPr>
        <w:t>.</w:t>
      </w:r>
    </w:p>
    <w:p w:rsidR="007C2517" w:rsidRDefault="000A00B3" w:rsidP="007C2517">
      <w:pPr>
        <w:pStyle w:val="aligncenter"/>
        <w:shd w:val="clear" w:color="auto" w:fill="FFFFFF"/>
        <w:spacing w:before="0" w:beforeAutospacing="0" w:after="0" w:afterAutospacing="0"/>
        <w:jc w:val="both"/>
        <w:rPr>
          <w:sz w:val="27"/>
          <w:szCs w:val="27"/>
        </w:rPr>
      </w:pPr>
      <w:r>
        <w:rPr>
          <w:sz w:val="27"/>
          <w:szCs w:val="27"/>
        </w:rPr>
        <w:lastRenderedPageBreak/>
        <w:t xml:space="preserve">         1</w:t>
      </w:r>
      <w:r w:rsidR="00735C59">
        <w:rPr>
          <w:sz w:val="27"/>
          <w:szCs w:val="27"/>
        </w:rPr>
        <w:t>4</w:t>
      </w:r>
      <w:r>
        <w:rPr>
          <w:sz w:val="27"/>
          <w:szCs w:val="27"/>
        </w:rPr>
        <w:t xml:space="preserve">. </w:t>
      </w:r>
      <w:r w:rsidR="007C2517">
        <w:rPr>
          <w:sz w:val="27"/>
          <w:szCs w:val="27"/>
        </w:rPr>
        <w:t>Р</w:t>
      </w:r>
      <w:r w:rsidR="007C2517" w:rsidRPr="004C643B">
        <w:rPr>
          <w:sz w:val="27"/>
          <w:szCs w:val="27"/>
        </w:rPr>
        <w:t>ешение</w:t>
      </w:r>
      <w:r w:rsidR="007C2517">
        <w:rPr>
          <w:sz w:val="27"/>
          <w:szCs w:val="27"/>
        </w:rPr>
        <w:t xml:space="preserve"> </w:t>
      </w:r>
      <w:r w:rsidR="007C2517" w:rsidRPr="004C643B">
        <w:rPr>
          <w:sz w:val="27"/>
          <w:szCs w:val="27"/>
        </w:rPr>
        <w:t xml:space="preserve"> Совета депутатов района от 24.09.2021 № 39</w:t>
      </w:r>
      <w:r w:rsidR="007C2517">
        <w:rPr>
          <w:sz w:val="27"/>
          <w:szCs w:val="27"/>
        </w:rPr>
        <w:t xml:space="preserve"> «О </w:t>
      </w:r>
      <w:r w:rsidR="007C2517" w:rsidRPr="004C643B">
        <w:rPr>
          <w:sz w:val="27"/>
          <w:szCs w:val="27"/>
        </w:rPr>
        <w:t>Положени</w:t>
      </w:r>
      <w:r w:rsidR="007C2517">
        <w:rPr>
          <w:sz w:val="27"/>
          <w:szCs w:val="27"/>
        </w:rPr>
        <w:t>и</w:t>
      </w:r>
      <w:r w:rsidR="007C2517" w:rsidRPr="004C643B">
        <w:rPr>
          <w:sz w:val="27"/>
          <w:szCs w:val="27"/>
        </w:rPr>
        <w:t xml:space="preserve"> о бюджетном процессе и финансовом контроле в муниципальном образовании Шелаболихинский район Алтайского края</w:t>
      </w:r>
      <w:r w:rsidR="007C2517">
        <w:rPr>
          <w:sz w:val="27"/>
          <w:szCs w:val="27"/>
        </w:rPr>
        <w:t>»</w:t>
      </w:r>
    </w:p>
    <w:p w:rsidR="007C2517" w:rsidRPr="00114734" w:rsidRDefault="007C2517" w:rsidP="007C2517">
      <w:pPr>
        <w:pStyle w:val="aligncenter"/>
        <w:shd w:val="clear" w:color="auto" w:fill="FFFFFF"/>
        <w:spacing w:before="0" w:beforeAutospacing="0" w:after="0" w:afterAutospacing="0"/>
        <w:jc w:val="both"/>
        <w:rPr>
          <w:sz w:val="27"/>
          <w:szCs w:val="27"/>
        </w:rPr>
      </w:pPr>
      <w:r>
        <w:rPr>
          <w:sz w:val="27"/>
          <w:szCs w:val="27"/>
        </w:rPr>
        <w:t xml:space="preserve">          1</w:t>
      </w:r>
      <w:r w:rsidR="00735C59">
        <w:rPr>
          <w:sz w:val="27"/>
          <w:szCs w:val="27"/>
        </w:rPr>
        <w:t>5</w:t>
      </w:r>
      <w:r>
        <w:rPr>
          <w:sz w:val="27"/>
          <w:szCs w:val="27"/>
        </w:rPr>
        <w:t>.Р</w:t>
      </w:r>
      <w:r w:rsidRPr="004C643B">
        <w:rPr>
          <w:sz w:val="27"/>
          <w:szCs w:val="27"/>
        </w:rPr>
        <w:t>ешени</w:t>
      </w:r>
      <w:r>
        <w:rPr>
          <w:sz w:val="27"/>
          <w:szCs w:val="27"/>
        </w:rPr>
        <w:t>е</w:t>
      </w:r>
      <w:r w:rsidRPr="004C643B">
        <w:rPr>
          <w:sz w:val="27"/>
          <w:szCs w:val="27"/>
        </w:rPr>
        <w:t xml:space="preserve"> Совета депутатов района от 24.12.2021 № 62 «О районном бюджете на 2022 год и плановый период 2023 и 2024 годов».</w:t>
      </w:r>
    </w:p>
    <w:p w:rsidR="00662D3D" w:rsidRDefault="00234DEF" w:rsidP="00703FC3">
      <w:pPr>
        <w:pStyle w:val="aligncenter"/>
        <w:shd w:val="clear" w:color="auto" w:fill="FFFFFF"/>
        <w:spacing w:before="0" w:beforeAutospacing="0" w:after="0" w:afterAutospacing="0"/>
        <w:jc w:val="both"/>
        <w:rPr>
          <w:sz w:val="27"/>
          <w:szCs w:val="27"/>
        </w:rPr>
      </w:pPr>
      <w:r>
        <w:rPr>
          <w:sz w:val="27"/>
          <w:szCs w:val="27"/>
        </w:rPr>
        <w:t xml:space="preserve">         1</w:t>
      </w:r>
      <w:r w:rsidR="00735C59">
        <w:rPr>
          <w:sz w:val="27"/>
          <w:szCs w:val="27"/>
        </w:rPr>
        <w:t>6</w:t>
      </w:r>
      <w:r>
        <w:rPr>
          <w:sz w:val="27"/>
          <w:szCs w:val="27"/>
        </w:rPr>
        <w:t>.</w:t>
      </w:r>
      <w:r w:rsidR="000A00B3">
        <w:rPr>
          <w:sz w:val="27"/>
          <w:szCs w:val="27"/>
        </w:rPr>
        <w:t>П</w:t>
      </w:r>
      <w:r w:rsidR="000A00B3" w:rsidRPr="004C643B">
        <w:rPr>
          <w:sz w:val="27"/>
          <w:szCs w:val="27"/>
        </w:rPr>
        <w:t>остановление Администрации района от 30.05.2011 № 301</w:t>
      </w:r>
      <w:r w:rsidR="000A00B3">
        <w:rPr>
          <w:sz w:val="27"/>
          <w:szCs w:val="27"/>
        </w:rPr>
        <w:t xml:space="preserve"> «Об утверждении </w:t>
      </w:r>
      <w:r w:rsidR="000A00B3" w:rsidRPr="004C643B">
        <w:rPr>
          <w:sz w:val="27"/>
          <w:szCs w:val="27"/>
        </w:rPr>
        <w:t>Положени</w:t>
      </w:r>
      <w:r w:rsidR="000A00B3">
        <w:rPr>
          <w:sz w:val="27"/>
          <w:szCs w:val="27"/>
        </w:rPr>
        <w:t>я</w:t>
      </w:r>
      <w:r w:rsidR="000A00B3" w:rsidRPr="004C643B">
        <w:rPr>
          <w:sz w:val="27"/>
          <w:szCs w:val="27"/>
        </w:rPr>
        <w:t xml:space="preserve"> об условиях и порядке формирования и финансового обеспечения выполнения муниципального задания муниципальными казенными, муниципальными  бюджетными и муниципальными автономными учреждениями Шелаболихинского района</w:t>
      </w:r>
      <w:r w:rsidR="000A00B3">
        <w:rPr>
          <w:sz w:val="27"/>
          <w:szCs w:val="27"/>
        </w:rPr>
        <w:t>».</w:t>
      </w:r>
    </w:p>
    <w:p w:rsidR="000A00B3" w:rsidRDefault="00662D3D" w:rsidP="00703FC3">
      <w:pPr>
        <w:pStyle w:val="aligncenter"/>
        <w:shd w:val="clear" w:color="auto" w:fill="FFFFFF"/>
        <w:spacing w:before="0" w:beforeAutospacing="0" w:after="0" w:afterAutospacing="0"/>
        <w:jc w:val="both"/>
        <w:rPr>
          <w:sz w:val="27"/>
          <w:szCs w:val="27"/>
        </w:rPr>
      </w:pPr>
      <w:r>
        <w:rPr>
          <w:sz w:val="27"/>
          <w:szCs w:val="27"/>
        </w:rPr>
        <w:t xml:space="preserve">          </w:t>
      </w:r>
      <w:r w:rsidR="00234DEF">
        <w:rPr>
          <w:sz w:val="27"/>
          <w:szCs w:val="27"/>
        </w:rPr>
        <w:t>1</w:t>
      </w:r>
      <w:r w:rsidR="00735C59">
        <w:rPr>
          <w:sz w:val="27"/>
          <w:szCs w:val="27"/>
        </w:rPr>
        <w:t>7</w:t>
      </w:r>
      <w:r w:rsidR="00234DEF">
        <w:rPr>
          <w:sz w:val="27"/>
          <w:szCs w:val="27"/>
        </w:rPr>
        <w:t>.</w:t>
      </w:r>
      <w:r w:rsidRPr="004C643B">
        <w:rPr>
          <w:sz w:val="27"/>
          <w:szCs w:val="27"/>
        </w:rPr>
        <w:t xml:space="preserve">Постановление Администрации района от 29.03. 2022 № 166/1 </w:t>
      </w:r>
      <w:r>
        <w:rPr>
          <w:sz w:val="27"/>
          <w:szCs w:val="27"/>
        </w:rPr>
        <w:t xml:space="preserve">«Об </w:t>
      </w:r>
      <w:r w:rsidRPr="004C643B">
        <w:rPr>
          <w:sz w:val="27"/>
          <w:szCs w:val="27"/>
        </w:rPr>
        <w:t>утвержден</w:t>
      </w:r>
      <w:r>
        <w:rPr>
          <w:sz w:val="27"/>
          <w:szCs w:val="27"/>
        </w:rPr>
        <w:t>ии</w:t>
      </w:r>
      <w:r w:rsidRPr="004C643B">
        <w:rPr>
          <w:sz w:val="27"/>
          <w:szCs w:val="27"/>
        </w:rPr>
        <w:t xml:space="preserve"> Порядк</w:t>
      </w:r>
      <w:r>
        <w:rPr>
          <w:sz w:val="27"/>
          <w:szCs w:val="27"/>
        </w:rPr>
        <w:t>а</w:t>
      </w:r>
      <w:r w:rsidRPr="004C643B">
        <w:rPr>
          <w:sz w:val="27"/>
          <w:szCs w:val="27"/>
        </w:rPr>
        <w:t xml:space="preserve"> определения нормативных затрат на оказание муниципальных услуг в сфере коммунального хозяйства и благоустройства, применяемых при расчете объема субсидий на финансовое обеспечение выполнения муниципального задания на оказание муниципальных услуг (выполнение работ)</w:t>
      </w:r>
      <w:r>
        <w:rPr>
          <w:sz w:val="27"/>
          <w:szCs w:val="27"/>
        </w:rPr>
        <w:t>»</w:t>
      </w:r>
      <w:r w:rsidRPr="004C643B">
        <w:rPr>
          <w:sz w:val="27"/>
          <w:szCs w:val="27"/>
        </w:rPr>
        <w:t>.</w:t>
      </w:r>
    </w:p>
    <w:p w:rsidR="008F29CA" w:rsidRDefault="007C2517" w:rsidP="00703FC3">
      <w:pPr>
        <w:pStyle w:val="aligncenter"/>
        <w:shd w:val="clear" w:color="auto" w:fill="FFFFFF"/>
        <w:spacing w:before="0" w:beforeAutospacing="0" w:after="0" w:afterAutospacing="0"/>
        <w:jc w:val="both"/>
        <w:rPr>
          <w:sz w:val="27"/>
          <w:szCs w:val="27"/>
        </w:rPr>
      </w:pPr>
      <w:r>
        <w:rPr>
          <w:sz w:val="27"/>
          <w:szCs w:val="27"/>
        </w:rPr>
        <w:t xml:space="preserve">         </w:t>
      </w:r>
      <w:r w:rsidR="00735C59">
        <w:rPr>
          <w:sz w:val="27"/>
          <w:szCs w:val="27"/>
        </w:rPr>
        <w:t>18</w:t>
      </w:r>
      <w:r w:rsidR="00234DEF">
        <w:rPr>
          <w:sz w:val="27"/>
          <w:szCs w:val="27"/>
        </w:rPr>
        <w:t>. П</w:t>
      </w:r>
      <w:r w:rsidR="00234DEF" w:rsidRPr="004C643B">
        <w:rPr>
          <w:color w:val="000000"/>
          <w:sz w:val="27"/>
          <w:szCs w:val="27"/>
          <w:lang w:bidi="ru-RU"/>
        </w:rPr>
        <w:t>остановлени</w:t>
      </w:r>
      <w:r w:rsidR="00234DEF">
        <w:rPr>
          <w:color w:val="000000"/>
          <w:sz w:val="27"/>
          <w:szCs w:val="27"/>
          <w:lang w:bidi="ru-RU"/>
        </w:rPr>
        <w:t>е</w:t>
      </w:r>
      <w:r w:rsidR="00234DEF" w:rsidRPr="004C643B">
        <w:rPr>
          <w:color w:val="000000"/>
          <w:sz w:val="27"/>
          <w:szCs w:val="27"/>
          <w:lang w:bidi="ru-RU"/>
        </w:rPr>
        <w:t xml:space="preserve"> Администрации района от  29.11.2011 №  727 «О введении отраслевых систем оплаты труда работников муниципальных учреждений всех типов (автономных, бюджетных, казенных), а так же работников учреждений (организаций), финансируемых за счет средств районного бюджета» (в редакции от 25.10.2021 № 453 и от 17.12.2021 № 565).</w:t>
      </w:r>
      <w:r>
        <w:rPr>
          <w:sz w:val="27"/>
          <w:szCs w:val="27"/>
        </w:rPr>
        <w:t xml:space="preserve">   </w:t>
      </w:r>
    </w:p>
    <w:p w:rsidR="008F29CA" w:rsidRPr="004C643B" w:rsidRDefault="008F29CA" w:rsidP="008F29CA">
      <w:pPr>
        <w:rPr>
          <w:rFonts w:ascii="Times New Roman" w:eastAsia="Calibri" w:hAnsi="Times New Roman" w:cs="Times New Roman"/>
          <w:sz w:val="27"/>
          <w:szCs w:val="27"/>
        </w:rPr>
      </w:pPr>
      <w:r>
        <w:rPr>
          <w:sz w:val="27"/>
          <w:szCs w:val="27"/>
        </w:rPr>
        <w:t>1</w:t>
      </w:r>
      <w:r w:rsidR="00735C59">
        <w:rPr>
          <w:sz w:val="27"/>
          <w:szCs w:val="27"/>
        </w:rPr>
        <w:t>9</w:t>
      </w:r>
      <w:r>
        <w:rPr>
          <w:sz w:val="27"/>
          <w:szCs w:val="27"/>
        </w:rPr>
        <w:t>.</w:t>
      </w:r>
      <w:r w:rsidRPr="008F29CA">
        <w:rPr>
          <w:rFonts w:ascii="Times New Roman" w:hAnsi="Times New Roman" w:cs="Times New Roman"/>
          <w:sz w:val="27"/>
          <w:szCs w:val="27"/>
        </w:rPr>
        <w:t xml:space="preserve"> </w:t>
      </w:r>
      <w:r>
        <w:rPr>
          <w:rFonts w:ascii="Times New Roman" w:hAnsi="Times New Roman" w:cs="Times New Roman"/>
          <w:sz w:val="27"/>
          <w:szCs w:val="27"/>
        </w:rPr>
        <w:t>П</w:t>
      </w:r>
      <w:r w:rsidRPr="004C643B">
        <w:rPr>
          <w:rFonts w:ascii="Times New Roman" w:hAnsi="Times New Roman" w:cs="Times New Roman"/>
          <w:sz w:val="27"/>
          <w:szCs w:val="27"/>
        </w:rPr>
        <w:t>риказ комитета по финансам</w:t>
      </w:r>
      <w:r>
        <w:rPr>
          <w:rFonts w:ascii="Times New Roman" w:hAnsi="Times New Roman" w:cs="Times New Roman"/>
          <w:sz w:val="27"/>
          <w:szCs w:val="27"/>
        </w:rPr>
        <w:t>, налоговой и кредитной политике Администрации Шелаболихинского района</w:t>
      </w:r>
      <w:r w:rsidRPr="004C643B">
        <w:rPr>
          <w:rFonts w:ascii="Times New Roman" w:hAnsi="Times New Roman" w:cs="Times New Roman"/>
          <w:sz w:val="27"/>
          <w:szCs w:val="27"/>
        </w:rPr>
        <w:t xml:space="preserve"> от 06.11.2019 № 57 о/д</w:t>
      </w:r>
      <w:r>
        <w:rPr>
          <w:rFonts w:ascii="Times New Roman" w:hAnsi="Times New Roman" w:cs="Times New Roman"/>
          <w:sz w:val="27"/>
          <w:szCs w:val="27"/>
        </w:rPr>
        <w:t xml:space="preserve"> «Об утверждении</w:t>
      </w:r>
      <w:r w:rsidRPr="008F29CA">
        <w:rPr>
          <w:rFonts w:ascii="Times New Roman" w:hAnsi="Times New Roman" w:cs="Times New Roman"/>
          <w:sz w:val="27"/>
          <w:szCs w:val="27"/>
        </w:rPr>
        <w:t xml:space="preserve"> </w:t>
      </w:r>
      <w:r w:rsidRPr="004C643B">
        <w:rPr>
          <w:rFonts w:ascii="Times New Roman" w:hAnsi="Times New Roman" w:cs="Times New Roman"/>
          <w:sz w:val="27"/>
          <w:szCs w:val="27"/>
        </w:rPr>
        <w:t xml:space="preserve">Порядка </w:t>
      </w:r>
      <w:r w:rsidRPr="004C643B">
        <w:rPr>
          <w:rFonts w:ascii="Calibri" w:eastAsia="Calibri" w:hAnsi="Calibri" w:cs="Times New Roman"/>
          <w:sz w:val="27"/>
          <w:szCs w:val="27"/>
        </w:rPr>
        <w:t xml:space="preserve"> </w:t>
      </w:r>
      <w:r w:rsidRPr="004C643B">
        <w:rPr>
          <w:rFonts w:ascii="Times New Roman" w:eastAsia="Calibri" w:hAnsi="Times New Roman" w:cs="Times New Roman"/>
          <w:sz w:val="27"/>
          <w:szCs w:val="27"/>
        </w:rPr>
        <w:t>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r>
        <w:rPr>
          <w:rFonts w:ascii="Times New Roman" w:eastAsia="Calibri" w:hAnsi="Times New Roman" w:cs="Times New Roman"/>
          <w:sz w:val="27"/>
          <w:szCs w:val="27"/>
        </w:rPr>
        <w:t>».</w:t>
      </w:r>
      <w:r w:rsidRPr="004C643B">
        <w:rPr>
          <w:rFonts w:ascii="Times New Roman" w:eastAsia="Calibri" w:hAnsi="Times New Roman" w:cs="Times New Roman"/>
          <w:sz w:val="27"/>
          <w:szCs w:val="27"/>
        </w:rPr>
        <w:t xml:space="preserve"> </w:t>
      </w:r>
      <w:r w:rsidRPr="004C643B">
        <w:rPr>
          <w:rFonts w:ascii="Times New Roman" w:hAnsi="Times New Roman" w:cs="Times New Roman"/>
          <w:sz w:val="27"/>
          <w:szCs w:val="27"/>
        </w:rPr>
        <w:t xml:space="preserve"> </w:t>
      </w:r>
    </w:p>
    <w:p w:rsidR="007C2517" w:rsidRPr="00114734" w:rsidRDefault="007C2517" w:rsidP="00703FC3">
      <w:pPr>
        <w:pStyle w:val="aligncenter"/>
        <w:shd w:val="clear" w:color="auto" w:fill="FFFFFF"/>
        <w:spacing w:before="0" w:beforeAutospacing="0" w:after="0" w:afterAutospacing="0"/>
        <w:jc w:val="both"/>
        <w:rPr>
          <w:sz w:val="27"/>
          <w:szCs w:val="27"/>
        </w:rPr>
      </w:pPr>
      <w:r w:rsidRPr="004C643B">
        <w:rPr>
          <w:sz w:val="27"/>
          <w:szCs w:val="27"/>
        </w:rPr>
        <w:t xml:space="preserve"> </w:t>
      </w:r>
    </w:p>
    <w:sectPr w:rsidR="007C2517" w:rsidRPr="00114734" w:rsidSect="00373F2A">
      <w:footerReference w:type="default" r:id="rId8"/>
      <w:pgSz w:w="11906" w:h="16838"/>
      <w:pgMar w:top="567"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8F2" w:rsidRDefault="008648F2" w:rsidP="00C1559A">
      <w:r>
        <w:separator/>
      </w:r>
    </w:p>
  </w:endnote>
  <w:endnote w:type="continuationSeparator" w:id="1">
    <w:p w:rsidR="008648F2" w:rsidRDefault="008648F2" w:rsidP="00C15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835938"/>
      <w:docPartObj>
        <w:docPartGallery w:val="Page Numbers (Bottom of Page)"/>
        <w:docPartUnique/>
      </w:docPartObj>
    </w:sdtPr>
    <w:sdtContent>
      <w:p w:rsidR="00373F2A" w:rsidRDefault="00AD5169">
        <w:pPr>
          <w:pStyle w:val="a6"/>
          <w:jc w:val="center"/>
        </w:pPr>
        <w:fldSimple w:instr=" PAGE   \* MERGEFORMAT ">
          <w:r w:rsidR="002E3FA3">
            <w:rPr>
              <w:noProof/>
            </w:rPr>
            <w:t>7</w:t>
          </w:r>
        </w:fldSimple>
      </w:p>
    </w:sdtContent>
  </w:sdt>
  <w:p w:rsidR="00373F2A" w:rsidRDefault="00373F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8F2" w:rsidRDefault="008648F2" w:rsidP="00C1559A">
      <w:r>
        <w:separator/>
      </w:r>
    </w:p>
  </w:footnote>
  <w:footnote w:type="continuationSeparator" w:id="1">
    <w:p w:rsidR="008648F2" w:rsidRDefault="008648F2" w:rsidP="00C15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1F29"/>
    <w:multiLevelType w:val="hybridMultilevel"/>
    <w:tmpl w:val="68A84C0A"/>
    <w:lvl w:ilvl="0" w:tplc="2520A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42C73"/>
    <w:multiLevelType w:val="multilevel"/>
    <w:tmpl w:val="CFFE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456D98"/>
    <w:multiLevelType w:val="multilevel"/>
    <w:tmpl w:val="01ACA012"/>
    <w:lvl w:ilvl="0">
      <w:start w:val="4"/>
      <w:numFmt w:val="decimal"/>
      <w:lvlText w:val="%1."/>
      <w:lvlJc w:val="left"/>
      <w:pPr>
        <w:ind w:left="720" w:hanging="360"/>
      </w:pPr>
      <w:rPr>
        <w:rFonts w:hint="default"/>
        <w:color w:val="000000"/>
      </w:rPr>
    </w:lvl>
    <w:lvl w:ilvl="1">
      <w:start w:val="1"/>
      <w:numFmt w:val="decimal"/>
      <w:isLgl/>
      <w:lvlText w:val="%1.%2."/>
      <w:lvlJc w:val="left"/>
      <w:pPr>
        <w:ind w:left="1325" w:hanging="720"/>
      </w:pPr>
      <w:rPr>
        <w:rFonts w:hint="default"/>
        <w:color w:val="000000"/>
      </w:rPr>
    </w:lvl>
    <w:lvl w:ilvl="2">
      <w:start w:val="1"/>
      <w:numFmt w:val="decimal"/>
      <w:isLgl/>
      <w:lvlText w:val="%1.%2.%3."/>
      <w:lvlJc w:val="left"/>
      <w:pPr>
        <w:ind w:left="1855" w:hanging="720"/>
      </w:pPr>
      <w:rPr>
        <w:rFonts w:hint="default"/>
        <w:color w:val="000000"/>
      </w:rPr>
    </w:lvl>
    <w:lvl w:ilvl="3">
      <w:start w:val="1"/>
      <w:numFmt w:val="decimal"/>
      <w:isLgl/>
      <w:lvlText w:val="%1.%2.%3.%4."/>
      <w:lvlJc w:val="left"/>
      <w:pPr>
        <w:ind w:left="2175" w:hanging="1080"/>
      </w:pPr>
      <w:rPr>
        <w:rFonts w:hint="default"/>
        <w:color w:val="000000"/>
      </w:rPr>
    </w:lvl>
    <w:lvl w:ilvl="4">
      <w:start w:val="1"/>
      <w:numFmt w:val="decimal"/>
      <w:isLgl/>
      <w:lvlText w:val="%1.%2.%3.%4.%5."/>
      <w:lvlJc w:val="left"/>
      <w:pPr>
        <w:ind w:left="2420" w:hanging="1080"/>
      </w:pPr>
      <w:rPr>
        <w:rFonts w:hint="default"/>
        <w:color w:val="000000"/>
      </w:rPr>
    </w:lvl>
    <w:lvl w:ilvl="5">
      <w:start w:val="1"/>
      <w:numFmt w:val="decimal"/>
      <w:isLgl/>
      <w:lvlText w:val="%1.%2.%3.%4.%5.%6."/>
      <w:lvlJc w:val="left"/>
      <w:pPr>
        <w:ind w:left="3025" w:hanging="1440"/>
      </w:pPr>
      <w:rPr>
        <w:rFonts w:hint="default"/>
        <w:color w:val="000000"/>
      </w:rPr>
    </w:lvl>
    <w:lvl w:ilvl="6">
      <w:start w:val="1"/>
      <w:numFmt w:val="decimal"/>
      <w:isLgl/>
      <w:lvlText w:val="%1.%2.%3.%4.%5.%6.%7."/>
      <w:lvlJc w:val="left"/>
      <w:pPr>
        <w:ind w:left="3270" w:hanging="1440"/>
      </w:pPr>
      <w:rPr>
        <w:rFonts w:hint="default"/>
        <w:color w:val="000000"/>
      </w:rPr>
    </w:lvl>
    <w:lvl w:ilvl="7">
      <w:start w:val="1"/>
      <w:numFmt w:val="decimal"/>
      <w:isLgl/>
      <w:lvlText w:val="%1.%2.%3.%4.%5.%6.%7.%8."/>
      <w:lvlJc w:val="left"/>
      <w:pPr>
        <w:ind w:left="3875" w:hanging="1800"/>
      </w:pPr>
      <w:rPr>
        <w:rFonts w:hint="default"/>
        <w:color w:val="000000"/>
      </w:rPr>
    </w:lvl>
    <w:lvl w:ilvl="8">
      <w:start w:val="1"/>
      <w:numFmt w:val="decimal"/>
      <w:isLgl/>
      <w:lvlText w:val="%1.%2.%3.%4.%5.%6.%7.%8.%9."/>
      <w:lvlJc w:val="left"/>
      <w:pPr>
        <w:ind w:left="4120" w:hanging="1800"/>
      </w:pPr>
      <w:rPr>
        <w:rFonts w:hint="default"/>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19BB"/>
    <w:rsid w:val="0001443E"/>
    <w:rsid w:val="000232AA"/>
    <w:rsid w:val="00023C2E"/>
    <w:rsid w:val="000275D8"/>
    <w:rsid w:val="0003398D"/>
    <w:rsid w:val="00067DB0"/>
    <w:rsid w:val="00071CAD"/>
    <w:rsid w:val="000A00B3"/>
    <w:rsid w:val="000A2838"/>
    <w:rsid w:val="000B0A3C"/>
    <w:rsid w:val="000B7085"/>
    <w:rsid w:val="000C2A4D"/>
    <w:rsid w:val="000C33B8"/>
    <w:rsid w:val="000C34C8"/>
    <w:rsid w:val="000F14B8"/>
    <w:rsid w:val="00114734"/>
    <w:rsid w:val="0012031F"/>
    <w:rsid w:val="00120FE5"/>
    <w:rsid w:val="0012285C"/>
    <w:rsid w:val="00125D7B"/>
    <w:rsid w:val="00130ADD"/>
    <w:rsid w:val="001434DD"/>
    <w:rsid w:val="001607EB"/>
    <w:rsid w:val="00162C20"/>
    <w:rsid w:val="00191DD2"/>
    <w:rsid w:val="00194964"/>
    <w:rsid w:val="001C2404"/>
    <w:rsid w:val="001C5155"/>
    <w:rsid w:val="001D0AE5"/>
    <w:rsid w:val="001E080D"/>
    <w:rsid w:val="001E7ADC"/>
    <w:rsid w:val="00201ABB"/>
    <w:rsid w:val="002023CD"/>
    <w:rsid w:val="0020567A"/>
    <w:rsid w:val="00205C19"/>
    <w:rsid w:val="0020773F"/>
    <w:rsid w:val="00214ABD"/>
    <w:rsid w:val="00215322"/>
    <w:rsid w:val="00222B20"/>
    <w:rsid w:val="00227518"/>
    <w:rsid w:val="00234DEF"/>
    <w:rsid w:val="002577AB"/>
    <w:rsid w:val="00262A26"/>
    <w:rsid w:val="002914C7"/>
    <w:rsid w:val="002B417A"/>
    <w:rsid w:val="002B4433"/>
    <w:rsid w:val="002E3FA3"/>
    <w:rsid w:val="002E6371"/>
    <w:rsid w:val="00330513"/>
    <w:rsid w:val="00332590"/>
    <w:rsid w:val="00343E45"/>
    <w:rsid w:val="00356B14"/>
    <w:rsid w:val="00366F0D"/>
    <w:rsid w:val="00372800"/>
    <w:rsid w:val="00373F2A"/>
    <w:rsid w:val="00383F90"/>
    <w:rsid w:val="003863BC"/>
    <w:rsid w:val="00386FEB"/>
    <w:rsid w:val="00395EB4"/>
    <w:rsid w:val="003B4481"/>
    <w:rsid w:val="003B46E5"/>
    <w:rsid w:val="003D0B29"/>
    <w:rsid w:val="003F0C4D"/>
    <w:rsid w:val="003F3140"/>
    <w:rsid w:val="00405113"/>
    <w:rsid w:val="00416219"/>
    <w:rsid w:val="004257B5"/>
    <w:rsid w:val="004305C6"/>
    <w:rsid w:val="00451F37"/>
    <w:rsid w:val="004539E5"/>
    <w:rsid w:val="00466EA0"/>
    <w:rsid w:val="00481060"/>
    <w:rsid w:val="00497CDB"/>
    <w:rsid w:val="004A352F"/>
    <w:rsid w:val="004A6E5C"/>
    <w:rsid w:val="004B3C1D"/>
    <w:rsid w:val="004B70F8"/>
    <w:rsid w:val="004C0E9E"/>
    <w:rsid w:val="004C643B"/>
    <w:rsid w:val="004D2860"/>
    <w:rsid w:val="004F0A1D"/>
    <w:rsid w:val="004F5A22"/>
    <w:rsid w:val="005119BB"/>
    <w:rsid w:val="00513CC1"/>
    <w:rsid w:val="00514736"/>
    <w:rsid w:val="00514C67"/>
    <w:rsid w:val="00531396"/>
    <w:rsid w:val="00532315"/>
    <w:rsid w:val="00542C3D"/>
    <w:rsid w:val="005548D4"/>
    <w:rsid w:val="00587680"/>
    <w:rsid w:val="005C2BF3"/>
    <w:rsid w:val="005C3B0A"/>
    <w:rsid w:val="005E3654"/>
    <w:rsid w:val="00604C24"/>
    <w:rsid w:val="00631293"/>
    <w:rsid w:val="00636285"/>
    <w:rsid w:val="00651B15"/>
    <w:rsid w:val="00653371"/>
    <w:rsid w:val="00653BBC"/>
    <w:rsid w:val="00660768"/>
    <w:rsid w:val="00662D3D"/>
    <w:rsid w:val="006820D3"/>
    <w:rsid w:val="00683165"/>
    <w:rsid w:val="00691269"/>
    <w:rsid w:val="0069575C"/>
    <w:rsid w:val="006971A6"/>
    <w:rsid w:val="00697C67"/>
    <w:rsid w:val="006A4A7A"/>
    <w:rsid w:val="006D68D9"/>
    <w:rsid w:val="006F6410"/>
    <w:rsid w:val="006F6CE8"/>
    <w:rsid w:val="006F745A"/>
    <w:rsid w:val="00703FC3"/>
    <w:rsid w:val="00720F10"/>
    <w:rsid w:val="00730275"/>
    <w:rsid w:val="00735C59"/>
    <w:rsid w:val="0075564D"/>
    <w:rsid w:val="0076550D"/>
    <w:rsid w:val="007812B3"/>
    <w:rsid w:val="00795A96"/>
    <w:rsid w:val="007B2276"/>
    <w:rsid w:val="007C2517"/>
    <w:rsid w:val="007C4995"/>
    <w:rsid w:val="007D0803"/>
    <w:rsid w:val="007D33B0"/>
    <w:rsid w:val="007D7849"/>
    <w:rsid w:val="007E088C"/>
    <w:rsid w:val="007E52A4"/>
    <w:rsid w:val="007F35BB"/>
    <w:rsid w:val="007F6368"/>
    <w:rsid w:val="00803242"/>
    <w:rsid w:val="00826044"/>
    <w:rsid w:val="00836B8E"/>
    <w:rsid w:val="0084105A"/>
    <w:rsid w:val="00843E01"/>
    <w:rsid w:val="00844A7B"/>
    <w:rsid w:val="008648F2"/>
    <w:rsid w:val="00864E81"/>
    <w:rsid w:val="00892B30"/>
    <w:rsid w:val="008968CC"/>
    <w:rsid w:val="008A6869"/>
    <w:rsid w:val="008B3AB0"/>
    <w:rsid w:val="008C65B7"/>
    <w:rsid w:val="008C7E23"/>
    <w:rsid w:val="008F29CA"/>
    <w:rsid w:val="008F5452"/>
    <w:rsid w:val="00913D44"/>
    <w:rsid w:val="00916A31"/>
    <w:rsid w:val="009248C6"/>
    <w:rsid w:val="00943ECD"/>
    <w:rsid w:val="00962A9C"/>
    <w:rsid w:val="00973375"/>
    <w:rsid w:val="009851C0"/>
    <w:rsid w:val="009C4102"/>
    <w:rsid w:val="009E1329"/>
    <w:rsid w:val="009E5290"/>
    <w:rsid w:val="00A01F72"/>
    <w:rsid w:val="00A17F33"/>
    <w:rsid w:val="00A24C4D"/>
    <w:rsid w:val="00A25022"/>
    <w:rsid w:val="00A25909"/>
    <w:rsid w:val="00A30B05"/>
    <w:rsid w:val="00A424E5"/>
    <w:rsid w:val="00A53C96"/>
    <w:rsid w:val="00A54B9A"/>
    <w:rsid w:val="00A558BB"/>
    <w:rsid w:val="00A7243E"/>
    <w:rsid w:val="00A764F3"/>
    <w:rsid w:val="00A77BB2"/>
    <w:rsid w:val="00A93EE0"/>
    <w:rsid w:val="00AA005C"/>
    <w:rsid w:val="00AA428E"/>
    <w:rsid w:val="00AA4ED1"/>
    <w:rsid w:val="00AB4326"/>
    <w:rsid w:val="00AD2BD2"/>
    <w:rsid w:val="00AD5169"/>
    <w:rsid w:val="00AF2A5A"/>
    <w:rsid w:val="00B13720"/>
    <w:rsid w:val="00B36E88"/>
    <w:rsid w:val="00B455C8"/>
    <w:rsid w:val="00B53ADE"/>
    <w:rsid w:val="00B90288"/>
    <w:rsid w:val="00B94CAF"/>
    <w:rsid w:val="00BA309D"/>
    <w:rsid w:val="00BA6C6F"/>
    <w:rsid w:val="00BC04BA"/>
    <w:rsid w:val="00BD4135"/>
    <w:rsid w:val="00BD6359"/>
    <w:rsid w:val="00BE5B16"/>
    <w:rsid w:val="00C1559A"/>
    <w:rsid w:val="00C36478"/>
    <w:rsid w:val="00C37587"/>
    <w:rsid w:val="00C4057A"/>
    <w:rsid w:val="00C5267C"/>
    <w:rsid w:val="00C56533"/>
    <w:rsid w:val="00C60B58"/>
    <w:rsid w:val="00C978A8"/>
    <w:rsid w:val="00CA3E33"/>
    <w:rsid w:val="00CA5A34"/>
    <w:rsid w:val="00CA627C"/>
    <w:rsid w:val="00CB0F9C"/>
    <w:rsid w:val="00CB51E0"/>
    <w:rsid w:val="00CC1D2F"/>
    <w:rsid w:val="00CD3F02"/>
    <w:rsid w:val="00CD41AF"/>
    <w:rsid w:val="00CE212E"/>
    <w:rsid w:val="00CF43A0"/>
    <w:rsid w:val="00D00464"/>
    <w:rsid w:val="00D03944"/>
    <w:rsid w:val="00D16F0D"/>
    <w:rsid w:val="00D36EEB"/>
    <w:rsid w:val="00D53943"/>
    <w:rsid w:val="00D735CF"/>
    <w:rsid w:val="00D83150"/>
    <w:rsid w:val="00D92A67"/>
    <w:rsid w:val="00DB1304"/>
    <w:rsid w:val="00DB2A7D"/>
    <w:rsid w:val="00DC2A54"/>
    <w:rsid w:val="00E6668E"/>
    <w:rsid w:val="00E7371F"/>
    <w:rsid w:val="00E900EE"/>
    <w:rsid w:val="00EA5AAE"/>
    <w:rsid w:val="00EA6AB9"/>
    <w:rsid w:val="00EA76E3"/>
    <w:rsid w:val="00EB3218"/>
    <w:rsid w:val="00EB5980"/>
    <w:rsid w:val="00ED6AA3"/>
    <w:rsid w:val="00EE2C26"/>
    <w:rsid w:val="00F32731"/>
    <w:rsid w:val="00F34885"/>
    <w:rsid w:val="00F35974"/>
    <w:rsid w:val="00F43482"/>
    <w:rsid w:val="00F64576"/>
    <w:rsid w:val="00F824EE"/>
    <w:rsid w:val="00F84B82"/>
    <w:rsid w:val="00FB5221"/>
    <w:rsid w:val="00FE3D41"/>
    <w:rsid w:val="00FE4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119BB"/>
    <w:rPr>
      <w:rFonts w:ascii="Times New Roman" w:eastAsia="Times New Roman" w:hAnsi="Times New Roman" w:cs="Times New Roman"/>
      <w:sz w:val="15"/>
      <w:szCs w:val="15"/>
    </w:rPr>
  </w:style>
  <w:style w:type="character" w:customStyle="1" w:styleId="a3">
    <w:name w:val="Основной текст_"/>
    <w:basedOn w:val="a0"/>
    <w:link w:val="1"/>
    <w:rsid w:val="005119BB"/>
    <w:rPr>
      <w:rFonts w:ascii="Times New Roman" w:eastAsia="Times New Roman" w:hAnsi="Times New Roman" w:cs="Times New Roman"/>
      <w:sz w:val="26"/>
      <w:szCs w:val="26"/>
    </w:rPr>
  </w:style>
  <w:style w:type="character" w:customStyle="1" w:styleId="4">
    <w:name w:val="Основной текст (4)_"/>
    <w:basedOn w:val="a0"/>
    <w:link w:val="40"/>
    <w:rsid w:val="005119BB"/>
    <w:rPr>
      <w:rFonts w:ascii="Times New Roman" w:eastAsia="Times New Roman" w:hAnsi="Times New Roman" w:cs="Times New Roman"/>
      <w:sz w:val="20"/>
      <w:szCs w:val="20"/>
    </w:rPr>
  </w:style>
  <w:style w:type="character" w:customStyle="1" w:styleId="10">
    <w:name w:val="Заголовок №1_"/>
    <w:basedOn w:val="a0"/>
    <w:link w:val="11"/>
    <w:rsid w:val="005119BB"/>
    <w:rPr>
      <w:rFonts w:ascii="Times New Roman" w:eastAsia="Times New Roman" w:hAnsi="Times New Roman" w:cs="Times New Roman"/>
      <w:b/>
      <w:bCs/>
      <w:sz w:val="32"/>
      <w:szCs w:val="32"/>
    </w:rPr>
  </w:style>
  <w:style w:type="character" w:customStyle="1" w:styleId="5">
    <w:name w:val="Основной текст (5)_"/>
    <w:basedOn w:val="a0"/>
    <w:link w:val="50"/>
    <w:rsid w:val="005119BB"/>
    <w:rPr>
      <w:rFonts w:ascii="Arial" w:eastAsia="Arial" w:hAnsi="Arial" w:cs="Arial"/>
      <w:i/>
      <w:iCs/>
      <w:sz w:val="28"/>
      <w:szCs w:val="28"/>
    </w:rPr>
  </w:style>
  <w:style w:type="paragraph" w:customStyle="1" w:styleId="30">
    <w:name w:val="Основной текст (3)"/>
    <w:basedOn w:val="a"/>
    <w:link w:val="3"/>
    <w:rsid w:val="005119BB"/>
    <w:pPr>
      <w:widowControl w:val="0"/>
      <w:spacing w:line="257" w:lineRule="auto"/>
      <w:ind w:firstLine="0"/>
      <w:jc w:val="left"/>
    </w:pPr>
    <w:rPr>
      <w:rFonts w:ascii="Times New Roman" w:eastAsia="Times New Roman" w:hAnsi="Times New Roman" w:cs="Times New Roman"/>
      <w:sz w:val="15"/>
      <w:szCs w:val="15"/>
    </w:rPr>
  </w:style>
  <w:style w:type="paragraph" w:customStyle="1" w:styleId="1">
    <w:name w:val="Основной текст1"/>
    <w:basedOn w:val="a"/>
    <w:link w:val="a3"/>
    <w:rsid w:val="005119BB"/>
    <w:pPr>
      <w:widowControl w:val="0"/>
      <w:spacing w:line="257" w:lineRule="auto"/>
      <w:ind w:firstLine="0"/>
      <w:jc w:val="left"/>
    </w:pPr>
    <w:rPr>
      <w:rFonts w:ascii="Times New Roman" w:eastAsia="Times New Roman" w:hAnsi="Times New Roman" w:cs="Times New Roman"/>
      <w:sz w:val="26"/>
      <w:szCs w:val="26"/>
    </w:rPr>
  </w:style>
  <w:style w:type="paragraph" w:customStyle="1" w:styleId="40">
    <w:name w:val="Основной текст (4)"/>
    <w:basedOn w:val="a"/>
    <w:link w:val="4"/>
    <w:rsid w:val="005119BB"/>
    <w:pPr>
      <w:widowControl w:val="0"/>
      <w:ind w:firstLine="0"/>
      <w:jc w:val="left"/>
    </w:pPr>
    <w:rPr>
      <w:rFonts w:ascii="Times New Roman" w:eastAsia="Times New Roman" w:hAnsi="Times New Roman" w:cs="Times New Roman"/>
      <w:sz w:val="20"/>
      <w:szCs w:val="20"/>
    </w:rPr>
  </w:style>
  <w:style w:type="paragraph" w:customStyle="1" w:styleId="11">
    <w:name w:val="Заголовок №1"/>
    <w:basedOn w:val="a"/>
    <w:link w:val="10"/>
    <w:rsid w:val="005119BB"/>
    <w:pPr>
      <w:widowControl w:val="0"/>
      <w:ind w:left="4040" w:firstLine="0"/>
      <w:jc w:val="left"/>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rsid w:val="005119BB"/>
    <w:pPr>
      <w:widowControl w:val="0"/>
      <w:ind w:firstLine="0"/>
      <w:jc w:val="left"/>
    </w:pPr>
    <w:rPr>
      <w:rFonts w:ascii="Arial" w:eastAsia="Arial" w:hAnsi="Arial" w:cs="Arial"/>
      <w:i/>
      <w:iCs/>
      <w:sz w:val="28"/>
      <w:szCs w:val="28"/>
    </w:rPr>
  </w:style>
  <w:style w:type="paragraph" w:styleId="a4">
    <w:name w:val="header"/>
    <w:basedOn w:val="a"/>
    <w:link w:val="a5"/>
    <w:uiPriority w:val="99"/>
    <w:semiHidden/>
    <w:unhideWhenUsed/>
    <w:rsid w:val="00C1559A"/>
    <w:pPr>
      <w:tabs>
        <w:tab w:val="center" w:pos="4677"/>
        <w:tab w:val="right" w:pos="9355"/>
      </w:tabs>
    </w:pPr>
  </w:style>
  <w:style w:type="character" w:customStyle="1" w:styleId="a5">
    <w:name w:val="Верхний колонтитул Знак"/>
    <w:basedOn w:val="a0"/>
    <w:link w:val="a4"/>
    <w:uiPriority w:val="99"/>
    <w:semiHidden/>
    <w:rsid w:val="00C1559A"/>
  </w:style>
  <w:style w:type="paragraph" w:styleId="a6">
    <w:name w:val="footer"/>
    <w:basedOn w:val="a"/>
    <w:link w:val="a7"/>
    <w:uiPriority w:val="99"/>
    <w:unhideWhenUsed/>
    <w:rsid w:val="00C1559A"/>
    <w:pPr>
      <w:tabs>
        <w:tab w:val="center" w:pos="4677"/>
        <w:tab w:val="right" w:pos="9355"/>
      </w:tabs>
    </w:pPr>
  </w:style>
  <w:style w:type="character" w:customStyle="1" w:styleId="a7">
    <w:name w:val="Нижний колонтитул Знак"/>
    <w:basedOn w:val="a0"/>
    <w:link w:val="a6"/>
    <w:uiPriority w:val="99"/>
    <w:rsid w:val="00C1559A"/>
  </w:style>
  <w:style w:type="table" w:styleId="a8">
    <w:name w:val="Table Grid"/>
    <w:basedOn w:val="a1"/>
    <w:uiPriority w:val="59"/>
    <w:rsid w:val="00BA6C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A352F"/>
    <w:pPr>
      <w:ind w:left="720"/>
      <w:contextualSpacing/>
    </w:pPr>
  </w:style>
  <w:style w:type="paragraph" w:customStyle="1" w:styleId="alignright">
    <w:name w:val="align_right"/>
    <w:basedOn w:val="a"/>
    <w:rsid w:val="003B448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ligncenter">
    <w:name w:val="align_center"/>
    <w:basedOn w:val="a"/>
    <w:rsid w:val="003B4481"/>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606482">
      <w:bodyDiv w:val="1"/>
      <w:marLeft w:val="0"/>
      <w:marRight w:val="0"/>
      <w:marTop w:val="0"/>
      <w:marBottom w:val="0"/>
      <w:divBdr>
        <w:top w:val="none" w:sz="0" w:space="0" w:color="auto"/>
        <w:left w:val="none" w:sz="0" w:space="0" w:color="auto"/>
        <w:bottom w:val="none" w:sz="0" w:space="0" w:color="auto"/>
        <w:right w:val="none" w:sz="0" w:space="0" w:color="auto"/>
      </w:divBdr>
    </w:div>
    <w:div w:id="1400443628">
      <w:bodyDiv w:val="1"/>
      <w:marLeft w:val="0"/>
      <w:marRight w:val="0"/>
      <w:marTop w:val="0"/>
      <w:marBottom w:val="0"/>
      <w:divBdr>
        <w:top w:val="none" w:sz="0" w:space="0" w:color="auto"/>
        <w:left w:val="none" w:sz="0" w:space="0" w:color="auto"/>
        <w:bottom w:val="none" w:sz="0" w:space="0" w:color="auto"/>
        <w:right w:val="none" w:sz="0" w:space="0" w:color="auto"/>
      </w:divBdr>
    </w:div>
    <w:div w:id="1701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470A-7D06-4898-BFB6-9DE54CC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10</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dc:creator>
  <cp:lastModifiedBy>Archive</cp:lastModifiedBy>
  <cp:revision>56</cp:revision>
  <cp:lastPrinted>2022-04-28T03:53:00Z</cp:lastPrinted>
  <dcterms:created xsi:type="dcterms:W3CDTF">2022-04-13T04:35:00Z</dcterms:created>
  <dcterms:modified xsi:type="dcterms:W3CDTF">2022-05-05T07:01:00Z</dcterms:modified>
</cp:coreProperties>
</file>