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B96E" w14:textId="77777777" w:rsidR="00F333E0" w:rsidRPr="00F333E0" w:rsidRDefault="00F333E0" w:rsidP="00F333E0">
      <w:pPr>
        <w:spacing w:line="276" w:lineRule="auto"/>
        <w:jc w:val="center"/>
        <w:rPr>
          <w:sz w:val="28"/>
          <w:szCs w:val="28"/>
        </w:rPr>
      </w:pPr>
      <w:r w:rsidRPr="00F333E0">
        <w:rPr>
          <w:sz w:val="28"/>
          <w:szCs w:val="28"/>
        </w:rPr>
        <w:t>РОССИЙСКАЯ ФЕДЕРАЦИЯ</w:t>
      </w:r>
    </w:p>
    <w:p w14:paraId="366B8C86" w14:textId="144E99A5" w:rsidR="00F333E0" w:rsidRPr="00F333E0" w:rsidRDefault="00F333E0" w:rsidP="00F333E0">
      <w:pPr>
        <w:spacing w:line="276" w:lineRule="auto"/>
        <w:jc w:val="center"/>
        <w:rPr>
          <w:sz w:val="28"/>
          <w:szCs w:val="28"/>
        </w:rPr>
      </w:pPr>
      <w:r w:rsidRPr="00F333E0">
        <w:rPr>
          <w:sz w:val="28"/>
          <w:szCs w:val="28"/>
        </w:rPr>
        <w:t>СОВЕТ ДЕПУТАТОВ ШЕЛАБОЛИХИНСКОГО РАЙОНА</w:t>
      </w:r>
    </w:p>
    <w:p w14:paraId="56FAC92B" w14:textId="77777777" w:rsidR="00F333E0" w:rsidRPr="00F333E0" w:rsidRDefault="00F333E0" w:rsidP="00F333E0">
      <w:pPr>
        <w:spacing w:line="276" w:lineRule="auto"/>
        <w:jc w:val="center"/>
        <w:rPr>
          <w:sz w:val="28"/>
          <w:szCs w:val="28"/>
        </w:rPr>
      </w:pPr>
      <w:r w:rsidRPr="00F333E0">
        <w:rPr>
          <w:sz w:val="28"/>
          <w:szCs w:val="28"/>
        </w:rPr>
        <w:t>АЛТАЙСКОГО КРАЯ</w:t>
      </w:r>
    </w:p>
    <w:p w14:paraId="6E046450" w14:textId="77777777" w:rsidR="00F333E0" w:rsidRPr="00F333E0" w:rsidRDefault="00F333E0" w:rsidP="00F333E0">
      <w:pPr>
        <w:spacing w:line="276" w:lineRule="auto"/>
        <w:jc w:val="center"/>
        <w:rPr>
          <w:sz w:val="28"/>
          <w:szCs w:val="28"/>
        </w:rPr>
      </w:pPr>
    </w:p>
    <w:p w14:paraId="39894E45" w14:textId="77777777" w:rsidR="00F333E0" w:rsidRPr="00F333E0" w:rsidRDefault="00F333E0" w:rsidP="00BE2829">
      <w:pPr>
        <w:spacing w:line="276" w:lineRule="auto"/>
        <w:jc w:val="center"/>
        <w:rPr>
          <w:sz w:val="28"/>
          <w:szCs w:val="28"/>
        </w:rPr>
      </w:pPr>
      <w:r w:rsidRPr="00F333E0">
        <w:rPr>
          <w:sz w:val="28"/>
          <w:szCs w:val="28"/>
        </w:rPr>
        <w:t>РЕШЕНИЕ</w:t>
      </w:r>
    </w:p>
    <w:p w14:paraId="638C749F" w14:textId="77777777" w:rsidR="00F333E0" w:rsidRPr="00F333E0" w:rsidRDefault="00F333E0" w:rsidP="00F333E0">
      <w:pPr>
        <w:spacing w:line="276" w:lineRule="auto"/>
        <w:rPr>
          <w:sz w:val="28"/>
          <w:szCs w:val="28"/>
        </w:rPr>
      </w:pPr>
    </w:p>
    <w:p w14:paraId="1E62E383" w14:textId="7D3ABF1E" w:rsidR="00F333E0" w:rsidRPr="00F333E0" w:rsidRDefault="00F333E0" w:rsidP="00F333E0">
      <w:pPr>
        <w:spacing w:line="276" w:lineRule="auto"/>
        <w:rPr>
          <w:sz w:val="28"/>
          <w:szCs w:val="28"/>
        </w:rPr>
      </w:pPr>
      <w:r w:rsidRPr="00F333E0">
        <w:rPr>
          <w:sz w:val="28"/>
          <w:szCs w:val="28"/>
        </w:rPr>
        <w:t>«</w:t>
      </w:r>
      <w:r w:rsidR="00D74A38">
        <w:rPr>
          <w:sz w:val="28"/>
          <w:szCs w:val="28"/>
        </w:rPr>
        <w:t>07</w:t>
      </w:r>
      <w:r w:rsidRPr="00F333E0">
        <w:rPr>
          <w:sz w:val="28"/>
          <w:szCs w:val="28"/>
        </w:rPr>
        <w:t>»</w:t>
      </w:r>
      <w:r w:rsidR="00D74A38">
        <w:rPr>
          <w:sz w:val="28"/>
          <w:szCs w:val="28"/>
        </w:rPr>
        <w:t xml:space="preserve"> июня</w:t>
      </w:r>
      <w:r w:rsidRPr="00F333E0">
        <w:rPr>
          <w:sz w:val="28"/>
          <w:szCs w:val="28"/>
        </w:rPr>
        <w:t xml:space="preserve"> 202</w:t>
      </w:r>
      <w:r w:rsidR="00B67508">
        <w:rPr>
          <w:sz w:val="28"/>
          <w:szCs w:val="28"/>
        </w:rPr>
        <w:t>4</w:t>
      </w:r>
      <w:r w:rsidRPr="00F333E0">
        <w:rPr>
          <w:sz w:val="28"/>
          <w:szCs w:val="28"/>
        </w:rPr>
        <w:t xml:space="preserve"> г.                                                                                  </w:t>
      </w:r>
      <w:r w:rsidR="00D74A38">
        <w:rPr>
          <w:sz w:val="28"/>
          <w:szCs w:val="28"/>
        </w:rPr>
        <w:t xml:space="preserve">                        </w:t>
      </w:r>
      <w:r w:rsidRPr="00F333E0">
        <w:rPr>
          <w:sz w:val="28"/>
          <w:szCs w:val="28"/>
        </w:rPr>
        <w:t xml:space="preserve">№ </w:t>
      </w:r>
      <w:r w:rsidR="00D74A38">
        <w:rPr>
          <w:sz w:val="28"/>
          <w:szCs w:val="28"/>
        </w:rPr>
        <w:t>1</w:t>
      </w:r>
      <w:r w:rsidR="00963C38">
        <w:rPr>
          <w:sz w:val="28"/>
          <w:szCs w:val="28"/>
        </w:rPr>
        <w:t>5</w:t>
      </w:r>
    </w:p>
    <w:p w14:paraId="52BED3B5" w14:textId="77777777" w:rsidR="00F333E0" w:rsidRPr="00F333E0" w:rsidRDefault="00F333E0" w:rsidP="00F333E0">
      <w:pPr>
        <w:spacing w:line="276" w:lineRule="auto"/>
        <w:jc w:val="center"/>
        <w:rPr>
          <w:sz w:val="28"/>
          <w:szCs w:val="28"/>
        </w:rPr>
      </w:pPr>
      <w:r w:rsidRPr="00F333E0">
        <w:rPr>
          <w:sz w:val="28"/>
          <w:szCs w:val="28"/>
        </w:rPr>
        <w:t>с. Шелаболиха</w:t>
      </w:r>
    </w:p>
    <w:p w14:paraId="7DCCACA7" w14:textId="77777777" w:rsidR="00F333E0" w:rsidRPr="00F333E0" w:rsidRDefault="00F333E0" w:rsidP="00F333E0">
      <w:pPr>
        <w:spacing w:line="276" w:lineRule="auto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400AD" w14:paraId="07571F71" w14:textId="77777777" w:rsidTr="00BE2829">
        <w:tc>
          <w:tcPr>
            <w:tcW w:w="5098" w:type="dxa"/>
          </w:tcPr>
          <w:p w14:paraId="00E57E19" w14:textId="1936402A" w:rsidR="005400AD" w:rsidRDefault="005400AD" w:rsidP="00307D0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07D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порядке</w:t>
            </w:r>
            <w:r w:rsidR="009F7D47">
              <w:rPr>
                <w:sz w:val="28"/>
                <w:szCs w:val="28"/>
              </w:rPr>
              <w:t xml:space="preserve"> </w:t>
            </w:r>
            <w:bookmarkStart w:id="0" w:name="_Hlk167881371"/>
            <w:r w:rsidR="009F7D47">
              <w:rPr>
                <w:sz w:val="28"/>
                <w:szCs w:val="28"/>
              </w:rPr>
              <w:t>установки</w:t>
            </w:r>
            <w:r w:rsidR="00E22CDB">
              <w:rPr>
                <w:sz w:val="28"/>
                <w:szCs w:val="28"/>
              </w:rPr>
              <w:t xml:space="preserve"> мемориальных досок и дру</w:t>
            </w:r>
            <w:r w:rsidR="000A1B1C">
              <w:rPr>
                <w:sz w:val="28"/>
                <w:szCs w:val="28"/>
              </w:rPr>
              <w:t>гих</w:t>
            </w:r>
            <w:r w:rsidR="009F7D47">
              <w:rPr>
                <w:sz w:val="28"/>
                <w:szCs w:val="28"/>
              </w:rPr>
              <w:t xml:space="preserve"> памятных </w:t>
            </w:r>
            <w:r w:rsidR="00137776">
              <w:rPr>
                <w:sz w:val="28"/>
                <w:szCs w:val="28"/>
              </w:rPr>
              <w:t>знаков на территории муниципального</w:t>
            </w:r>
            <w:r w:rsidR="00E26B4C">
              <w:rPr>
                <w:sz w:val="28"/>
                <w:szCs w:val="28"/>
              </w:rPr>
              <w:t xml:space="preserve"> образовани</w:t>
            </w:r>
            <w:r w:rsidR="00134EB2">
              <w:rPr>
                <w:sz w:val="28"/>
                <w:szCs w:val="28"/>
              </w:rPr>
              <w:t>я</w:t>
            </w:r>
            <w:r w:rsidR="00E26B4C">
              <w:rPr>
                <w:sz w:val="28"/>
                <w:szCs w:val="28"/>
              </w:rPr>
              <w:t xml:space="preserve"> Шелаболихинский район</w:t>
            </w:r>
            <w:r w:rsidR="00307D0A">
              <w:rPr>
                <w:sz w:val="28"/>
                <w:szCs w:val="28"/>
              </w:rPr>
              <w:t xml:space="preserve"> </w:t>
            </w:r>
            <w:r w:rsidR="00E26B4C">
              <w:rPr>
                <w:sz w:val="28"/>
                <w:szCs w:val="28"/>
              </w:rPr>
              <w:t>Алтайского края</w:t>
            </w:r>
            <w:bookmarkEnd w:id="0"/>
          </w:p>
        </w:tc>
        <w:tc>
          <w:tcPr>
            <w:tcW w:w="5098" w:type="dxa"/>
          </w:tcPr>
          <w:p w14:paraId="7F234691" w14:textId="77777777" w:rsidR="005400AD" w:rsidRDefault="005400AD" w:rsidP="00F333E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364470" w14:textId="76F3B93B" w:rsidR="00F333E0" w:rsidRDefault="00F333E0" w:rsidP="00F333E0">
      <w:pPr>
        <w:spacing w:line="276" w:lineRule="auto"/>
        <w:rPr>
          <w:sz w:val="28"/>
          <w:szCs w:val="28"/>
        </w:rPr>
      </w:pPr>
    </w:p>
    <w:p w14:paraId="230932C6" w14:textId="641D65F6" w:rsidR="00BA6EEF" w:rsidRDefault="002F1654" w:rsidP="00713DBE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целях упорядочения</w:t>
      </w:r>
      <w:r w:rsidR="006B2D6A">
        <w:rPr>
          <w:sz w:val="28"/>
          <w:szCs w:val="28"/>
        </w:rPr>
        <w:t xml:space="preserve"> установки </w:t>
      </w:r>
      <w:r w:rsidR="00847811">
        <w:rPr>
          <w:sz w:val="28"/>
          <w:szCs w:val="28"/>
        </w:rPr>
        <w:t xml:space="preserve">мемориальных досок и других </w:t>
      </w:r>
      <w:r w:rsidR="006B2D6A">
        <w:rPr>
          <w:sz w:val="28"/>
          <w:szCs w:val="28"/>
        </w:rPr>
        <w:t xml:space="preserve">памятных знаков на территории </w:t>
      </w:r>
      <w:r w:rsidR="00B67508">
        <w:rPr>
          <w:sz w:val="28"/>
          <w:szCs w:val="28"/>
        </w:rPr>
        <w:t>муниципального образования Шелаболихинский район Алтайского края</w:t>
      </w:r>
      <w:r w:rsidR="00D53E12">
        <w:rPr>
          <w:sz w:val="28"/>
          <w:szCs w:val="28"/>
        </w:rPr>
        <w:t xml:space="preserve"> в соответствии с частью 1 </w:t>
      </w:r>
      <w:r w:rsidR="00D201CD">
        <w:rPr>
          <w:sz w:val="28"/>
          <w:szCs w:val="28"/>
        </w:rPr>
        <w:t>статьи 54 Устава района</w:t>
      </w:r>
      <w:r w:rsidR="00713DBE">
        <w:rPr>
          <w:sz w:val="28"/>
          <w:szCs w:val="28"/>
        </w:rPr>
        <w:t xml:space="preserve"> </w:t>
      </w:r>
      <w:r w:rsidR="00BA6EEF">
        <w:rPr>
          <w:sz w:val="28"/>
        </w:rPr>
        <w:t xml:space="preserve">Совет депутатов Шелаболихинского района </w:t>
      </w:r>
    </w:p>
    <w:p w14:paraId="32EDABB9" w14:textId="77777777" w:rsidR="00BA6EEF" w:rsidRDefault="00BA6EEF" w:rsidP="00713DBE">
      <w:pPr>
        <w:jc w:val="both"/>
        <w:rPr>
          <w:sz w:val="28"/>
        </w:rPr>
      </w:pPr>
      <w:r>
        <w:rPr>
          <w:sz w:val="28"/>
        </w:rPr>
        <w:t>РЕШИЛ:</w:t>
      </w:r>
    </w:p>
    <w:p w14:paraId="2B5EA96E" w14:textId="3A051033" w:rsidR="00FB00EB" w:rsidRDefault="00CF1AD4" w:rsidP="008547F1">
      <w:pPr>
        <w:pStyle w:val="a4"/>
        <w:numPr>
          <w:ilvl w:val="0"/>
          <w:numId w:val="3"/>
        </w:numPr>
        <w:spacing w:line="276" w:lineRule="auto"/>
        <w:ind w:left="0" w:firstLine="851"/>
        <w:rPr>
          <w:sz w:val="28"/>
          <w:szCs w:val="28"/>
        </w:rPr>
      </w:pPr>
      <w:r w:rsidRPr="00CF1AD4">
        <w:rPr>
          <w:sz w:val="28"/>
          <w:szCs w:val="28"/>
        </w:rPr>
        <w:t xml:space="preserve">Принять </w:t>
      </w:r>
      <w:r w:rsidR="00D201CD">
        <w:rPr>
          <w:sz w:val="28"/>
          <w:szCs w:val="28"/>
        </w:rPr>
        <w:t>П</w:t>
      </w:r>
      <w:r w:rsidR="0007583B">
        <w:rPr>
          <w:sz w:val="28"/>
          <w:szCs w:val="28"/>
        </w:rPr>
        <w:t>оряд</w:t>
      </w:r>
      <w:r w:rsidR="00D201CD">
        <w:rPr>
          <w:sz w:val="28"/>
          <w:szCs w:val="28"/>
        </w:rPr>
        <w:t>ок</w:t>
      </w:r>
      <w:r w:rsidR="0007583B">
        <w:rPr>
          <w:sz w:val="28"/>
          <w:szCs w:val="28"/>
        </w:rPr>
        <w:t xml:space="preserve"> установки мемориальных досок</w:t>
      </w:r>
      <w:r w:rsidR="00F03CEE">
        <w:rPr>
          <w:sz w:val="28"/>
          <w:szCs w:val="28"/>
        </w:rPr>
        <w:t xml:space="preserve"> и других </w:t>
      </w:r>
      <w:r w:rsidR="0007583B">
        <w:rPr>
          <w:sz w:val="28"/>
          <w:szCs w:val="28"/>
        </w:rPr>
        <w:t>памятных зн</w:t>
      </w:r>
      <w:r w:rsidR="008547F1">
        <w:rPr>
          <w:sz w:val="28"/>
          <w:szCs w:val="28"/>
        </w:rPr>
        <w:t>а</w:t>
      </w:r>
      <w:r w:rsidR="0007583B">
        <w:rPr>
          <w:sz w:val="28"/>
          <w:szCs w:val="28"/>
        </w:rPr>
        <w:t xml:space="preserve">ков </w:t>
      </w:r>
      <w:r w:rsidR="00713DBE">
        <w:rPr>
          <w:sz w:val="28"/>
          <w:szCs w:val="28"/>
        </w:rPr>
        <w:t>на территории</w:t>
      </w:r>
      <w:r w:rsidR="00FB00EB">
        <w:rPr>
          <w:sz w:val="28"/>
          <w:szCs w:val="28"/>
        </w:rPr>
        <w:t xml:space="preserve"> муниципально</w:t>
      </w:r>
      <w:r w:rsidR="00713DBE">
        <w:rPr>
          <w:sz w:val="28"/>
          <w:szCs w:val="28"/>
        </w:rPr>
        <w:t>го</w:t>
      </w:r>
      <w:r w:rsidR="00FB00EB">
        <w:rPr>
          <w:sz w:val="28"/>
          <w:szCs w:val="28"/>
        </w:rPr>
        <w:t xml:space="preserve"> образовани</w:t>
      </w:r>
      <w:r w:rsidR="00713DBE">
        <w:rPr>
          <w:sz w:val="28"/>
          <w:szCs w:val="28"/>
        </w:rPr>
        <w:t>я</w:t>
      </w:r>
      <w:r w:rsidR="00FB00EB">
        <w:rPr>
          <w:sz w:val="28"/>
          <w:szCs w:val="28"/>
        </w:rPr>
        <w:t xml:space="preserve"> Шелаболихинский район Алтайского края</w:t>
      </w:r>
      <w:r w:rsidR="005527E4">
        <w:rPr>
          <w:sz w:val="28"/>
          <w:szCs w:val="28"/>
        </w:rPr>
        <w:t xml:space="preserve"> (далее Порядок)</w:t>
      </w:r>
      <w:r w:rsidR="00FB00EB">
        <w:rPr>
          <w:sz w:val="28"/>
          <w:szCs w:val="28"/>
        </w:rPr>
        <w:t>.</w:t>
      </w:r>
    </w:p>
    <w:p w14:paraId="325AC8F9" w14:textId="77777777" w:rsidR="00A56654" w:rsidRDefault="00B67508" w:rsidP="004409B9">
      <w:pPr>
        <w:pStyle w:val="a4"/>
        <w:numPr>
          <w:ilvl w:val="0"/>
          <w:numId w:val="3"/>
        </w:numPr>
        <w:spacing w:line="276" w:lineRule="auto"/>
        <w:ind w:left="0" w:firstLine="851"/>
        <w:rPr>
          <w:sz w:val="28"/>
          <w:szCs w:val="28"/>
        </w:rPr>
      </w:pPr>
      <w:r w:rsidRPr="00CF1AD4">
        <w:rPr>
          <w:sz w:val="28"/>
          <w:szCs w:val="28"/>
        </w:rPr>
        <w:t xml:space="preserve"> </w:t>
      </w:r>
      <w:r w:rsidR="00A56654" w:rsidRPr="00A56654">
        <w:rPr>
          <w:sz w:val="28"/>
          <w:szCs w:val="28"/>
        </w:rPr>
        <w:t>Направить указанный Порядок Главе Шелаболихинского района Алтайского края для подписания и опубликования в установленном порядке.</w:t>
      </w:r>
    </w:p>
    <w:p w14:paraId="0CBE8D8D" w14:textId="5E45D9E5" w:rsidR="006905DF" w:rsidRPr="00923CC2" w:rsidRDefault="00A56654" w:rsidP="004409B9">
      <w:pPr>
        <w:pStyle w:val="a4"/>
        <w:numPr>
          <w:ilvl w:val="0"/>
          <w:numId w:val="3"/>
        </w:numPr>
        <w:ind w:left="0" w:firstLine="851"/>
        <w:rPr>
          <w:sz w:val="28"/>
          <w:szCs w:val="28"/>
        </w:rPr>
      </w:pPr>
      <w:r w:rsidRPr="00923CC2">
        <w:rPr>
          <w:sz w:val="28"/>
          <w:szCs w:val="28"/>
        </w:rPr>
        <w:t xml:space="preserve">Контроль за исполнением настоящего решения возложить </w:t>
      </w:r>
      <w:r w:rsidR="006905DF" w:rsidRPr="00923CC2">
        <w:rPr>
          <w:sz w:val="28"/>
          <w:szCs w:val="28"/>
        </w:rPr>
        <w:t>на постоянно действующую комиссию по социально-экономическому развитию, бюджету, аграрным вопросам и продовольствию.</w:t>
      </w:r>
    </w:p>
    <w:p w14:paraId="687F2A11" w14:textId="59523DEF" w:rsidR="00C01869" w:rsidRDefault="00C01869" w:rsidP="006905DF">
      <w:pPr>
        <w:pStyle w:val="a4"/>
        <w:spacing w:line="276" w:lineRule="auto"/>
        <w:ind w:left="709"/>
        <w:rPr>
          <w:sz w:val="28"/>
          <w:szCs w:val="28"/>
        </w:rPr>
      </w:pPr>
    </w:p>
    <w:p w14:paraId="431EDA2F" w14:textId="77777777" w:rsidR="006905DF" w:rsidRPr="00C01869" w:rsidRDefault="006905DF" w:rsidP="006905DF">
      <w:pPr>
        <w:pStyle w:val="a4"/>
        <w:spacing w:line="276" w:lineRule="auto"/>
        <w:ind w:left="709"/>
        <w:rPr>
          <w:sz w:val="28"/>
          <w:szCs w:val="28"/>
        </w:rPr>
      </w:pPr>
    </w:p>
    <w:p w14:paraId="73EC30D6" w14:textId="77777777" w:rsidR="00F333E0" w:rsidRPr="00F333E0" w:rsidRDefault="00F333E0" w:rsidP="00F333E0">
      <w:pPr>
        <w:spacing w:line="276" w:lineRule="auto"/>
        <w:rPr>
          <w:sz w:val="28"/>
          <w:szCs w:val="28"/>
        </w:rPr>
      </w:pPr>
      <w:r w:rsidRPr="00F333E0">
        <w:rPr>
          <w:sz w:val="28"/>
          <w:szCs w:val="28"/>
        </w:rPr>
        <w:t>Председатель Совета депутатов</w:t>
      </w:r>
    </w:p>
    <w:p w14:paraId="471A6BC4" w14:textId="77777777" w:rsidR="00F333E0" w:rsidRPr="00F333E0" w:rsidRDefault="00F333E0" w:rsidP="00F333E0">
      <w:pPr>
        <w:spacing w:line="276" w:lineRule="auto"/>
        <w:rPr>
          <w:sz w:val="28"/>
          <w:szCs w:val="28"/>
        </w:rPr>
      </w:pPr>
      <w:r w:rsidRPr="00F333E0">
        <w:rPr>
          <w:sz w:val="28"/>
          <w:szCs w:val="28"/>
        </w:rPr>
        <w:t>Шелаболихинского района                                                                          К.В. Антропов</w:t>
      </w:r>
    </w:p>
    <w:p w14:paraId="5BA518F1" w14:textId="77777777" w:rsidR="00F333E0" w:rsidRPr="00F333E0" w:rsidRDefault="00F333E0" w:rsidP="00F333E0">
      <w:pPr>
        <w:spacing w:line="276" w:lineRule="auto"/>
        <w:rPr>
          <w:sz w:val="28"/>
          <w:szCs w:val="28"/>
        </w:rPr>
      </w:pPr>
    </w:p>
    <w:p w14:paraId="67BAAE1D" w14:textId="77777777" w:rsidR="00F333E0" w:rsidRPr="00F333E0" w:rsidRDefault="00F333E0" w:rsidP="00F333E0">
      <w:pPr>
        <w:spacing w:line="276" w:lineRule="auto"/>
        <w:rPr>
          <w:sz w:val="28"/>
          <w:szCs w:val="28"/>
        </w:rPr>
      </w:pPr>
    </w:p>
    <w:p w14:paraId="7FB68332" w14:textId="77777777" w:rsidR="00F333E0" w:rsidRPr="00F333E0" w:rsidRDefault="00F333E0" w:rsidP="00F333E0">
      <w:pPr>
        <w:spacing w:line="276" w:lineRule="auto"/>
        <w:rPr>
          <w:sz w:val="28"/>
          <w:szCs w:val="28"/>
        </w:rPr>
      </w:pPr>
    </w:p>
    <w:p w14:paraId="17D40E40" w14:textId="77777777" w:rsidR="00F333E0" w:rsidRPr="00F333E0" w:rsidRDefault="00F333E0" w:rsidP="00F333E0">
      <w:pPr>
        <w:spacing w:line="276" w:lineRule="auto"/>
        <w:rPr>
          <w:sz w:val="28"/>
          <w:szCs w:val="28"/>
        </w:rPr>
      </w:pPr>
    </w:p>
    <w:p w14:paraId="3D33751B" w14:textId="77777777" w:rsidR="00F333E0" w:rsidRPr="00F333E0" w:rsidRDefault="00F333E0" w:rsidP="00F333E0">
      <w:pPr>
        <w:spacing w:line="276" w:lineRule="auto"/>
        <w:rPr>
          <w:sz w:val="28"/>
          <w:szCs w:val="28"/>
        </w:rPr>
      </w:pPr>
    </w:p>
    <w:p w14:paraId="7A206E10" w14:textId="29F4D6F1" w:rsidR="00F333E0" w:rsidRDefault="00F333E0" w:rsidP="00F333E0">
      <w:pPr>
        <w:spacing w:line="276" w:lineRule="auto"/>
        <w:rPr>
          <w:sz w:val="28"/>
          <w:szCs w:val="28"/>
        </w:rPr>
      </w:pPr>
    </w:p>
    <w:p w14:paraId="30E69985" w14:textId="199C3F1D" w:rsidR="006905DF" w:rsidRDefault="006905DF" w:rsidP="00F333E0">
      <w:pPr>
        <w:spacing w:line="276" w:lineRule="auto"/>
        <w:rPr>
          <w:sz w:val="28"/>
          <w:szCs w:val="28"/>
        </w:rPr>
      </w:pPr>
    </w:p>
    <w:p w14:paraId="1A2DED11" w14:textId="6EEC5B1F" w:rsidR="006905DF" w:rsidRDefault="006905DF" w:rsidP="00F333E0">
      <w:pPr>
        <w:spacing w:line="276" w:lineRule="auto"/>
        <w:rPr>
          <w:sz w:val="28"/>
          <w:szCs w:val="28"/>
        </w:rPr>
      </w:pPr>
    </w:p>
    <w:p w14:paraId="7C70AC12" w14:textId="09861977" w:rsidR="006905DF" w:rsidRDefault="006905DF" w:rsidP="00F333E0">
      <w:pPr>
        <w:spacing w:line="276" w:lineRule="auto"/>
        <w:rPr>
          <w:sz w:val="28"/>
          <w:szCs w:val="28"/>
        </w:rPr>
      </w:pPr>
    </w:p>
    <w:p w14:paraId="0A9897E0" w14:textId="062FF1A7" w:rsidR="008A02C5" w:rsidRPr="0036265E" w:rsidRDefault="00770FF9" w:rsidP="0036265E">
      <w:pPr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36265E">
        <w:rPr>
          <w:b/>
          <w:bCs/>
          <w:spacing w:val="-1"/>
          <w:sz w:val="28"/>
          <w:szCs w:val="28"/>
        </w:rPr>
        <w:lastRenderedPageBreak/>
        <w:t>По</w:t>
      </w:r>
      <w:r w:rsidR="00514DC7">
        <w:rPr>
          <w:b/>
          <w:bCs/>
          <w:spacing w:val="-1"/>
          <w:sz w:val="28"/>
          <w:szCs w:val="28"/>
        </w:rPr>
        <w:t>рядок</w:t>
      </w:r>
    </w:p>
    <w:p w14:paraId="5C8155F0" w14:textId="682AD73D" w:rsidR="0071795E" w:rsidRDefault="0071795E" w:rsidP="0071795E">
      <w:pPr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71795E">
        <w:rPr>
          <w:b/>
          <w:bCs/>
          <w:spacing w:val="-1"/>
          <w:sz w:val="28"/>
          <w:szCs w:val="28"/>
        </w:rPr>
        <w:t>установки мемориальных досок</w:t>
      </w:r>
    </w:p>
    <w:p w14:paraId="41C79768" w14:textId="77777777" w:rsidR="008B5756" w:rsidRDefault="0071795E" w:rsidP="0071795E">
      <w:pPr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71795E">
        <w:rPr>
          <w:b/>
          <w:bCs/>
          <w:spacing w:val="-1"/>
          <w:sz w:val="28"/>
          <w:szCs w:val="28"/>
        </w:rPr>
        <w:t xml:space="preserve"> и других памятных знаков на территории </w:t>
      </w:r>
    </w:p>
    <w:p w14:paraId="28FE0764" w14:textId="37075DF3" w:rsidR="0071795E" w:rsidRPr="0071795E" w:rsidRDefault="0071795E" w:rsidP="0071795E">
      <w:pPr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71795E">
        <w:rPr>
          <w:b/>
          <w:bCs/>
          <w:spacing w:val="-1"/>
          <w:sz w:val="28"/>
          <w:szCs w:val="28"/>
        </w:rPr>
        <w:t>муниципального образовани</w:t>
      </w:r>
      <w:r w:rsidR="005527E4">
        <w:rPr>
          <w:b/>
          <w:bCs/>
          <w:spacing w:val="-1"/>
          <w:sz w:val="28"/>
          <w:szCs w:val="28"/>
        </w:rPr>
        <w:t>я</w:t>
      </w:r>
      <w:r w:rsidRPr="0071795E">
        <w:rPr>
          <w:b/>
          <w:bCs/>
          <w:spacing w:val="-1"/>
          <w:sz w:val="28"/>
          <w:szCs w:val="28"/>
        </w:rPr>
        <w:t xml:space="preserve"> Шелаболихинский район  </w:t>
      </w:r>
    </w:p>
    <w:p w14:paraId="6D5EB56F" w14:textId="346E490B" w:rsidR="007D2133" w:rsidRDefault="0071795E" w:rsidP="0071795E">
      <w:pPr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71795E">
        <w:rPr>
          <w:b/>
          <w:bCs/>
          <w:spacing w:val="-1"/>
          <w:sz w:val="28"/>
          <w:szCs w:val="28"/>
        </w:rPr>
        <w:t>Алтайского края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36265E" w14:paraId="12B95CA3" w14:textId="77777777" w:rsidTr="007D2133">
        <w:tc>
          <w:tcPr>
            <w:tcW w:w="5098" w:type="dxa"/>
          </w:tcPr>
          <w:p w14:paraId="22B520AE" w14:textId="77777777" w:rsidR="0036265E" w:rsidRDefault="0036265E" w:rsidP="0036265E">
            <w:pPr>
              <w:spacing w:line="276" w:lineRule="auto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5098" w:type="dxa"/>
          </w:tcPr>
          <w:p w14:paraId="0CB2D827" w14:textId="77777777" w:rsidR="0071795E" w:rsidRDefault="0071795E" w:rsidP="007D2133">
            <w:pPr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</w:p>
          <w:p w14:paraId="0DA37727" w14:textId="1FBF65D8" w:rsidR="0036265E" w:rsidRPr="007D2133" w:rsidRDefault="0036265E" w:rsidP="007D2133">
            <w:pPr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7D2133">
              <w:rPr>
                <w:spacing w:val="-1"/>
                <w:sz w:val="28"/>
                <w:szCs w:val="28"/>
              </w:rPr>
              <w:t xml:space="preserve">Принят решением Совета депутатов Шелаболихинского района </w:t>
            </w:r>
          </w:p>
          <w:p w14:paraId="19B3686A" w14:textId="38D0FA94" w:rsidR="0036265E" w:rsidRDefault="0036265E" w:rsidP="007D2133">
            <w:pPr>
              <w:spacing w:line="276" w:lineRule="auto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7D2133">
              <w:rPr>
                <w:spacing w:val="-1"/>
                <w:sz w:val="28"/>
                <w:szCs w:val="28"/>
              </w:rPr>
              <w:t>от «</w:t>
            </w:r>
            <w:r w:rsidR="00D74A38">
              <w:rPr>
                <w:spacing w:val="-1"/>
                <w:sz w:val="28"/>
                <w:szCs w:val="28"/>
              </w:rPr>
              <w:t>07</w:t>
            </w:r>
            <w:r w:rsidRPr="007D2133">
              <w:rPr>
                <w:spacing w:val="-1"/>
                <w:sz w:val="28"/>
                <w:szCs w:val="28"/>
              </w:rPr>
              <w:t>»</w:t>
            </w:r>
            <w:r w:rsidR="00D74A38">
              <w:rPr>
                <w:spacing w:val="-1"/>
                <w:sz w:val="28"/>
                <w:szCs w:val="28"/>
              </w:rPr>
              <w:t xml:space="preserve"> июня </w:t>
            </w:r>
            <w:r w:rsidRPr="007D2133">
              <w:rPr>
                <w:spacing w:val="-1"/>
                <w:sz w:val="28"/>
                <w:szCs w:val="28"/>
              </w:rPr>
              <w:t>202</w:t>
            </w:r>
            <w:r w:rsidR="007D2133">
              <w:rPr>
                <w:spacing w:val="-1"/>
                <w:sz w:val="28"/>
                <w:szCs w:val="28"/>
              </w:rPr>
              <w:t>4</w:t>
            </w:r>
            <w:r w:rsidRPr="007D2133">
              <w:rPr>
                <w:spacing w:val="-1"/>
                <w:sz w:val="28"/>
                <w:szCs w:val="28"/>
              </w:rPr>
              <w:t xml:space="preserve"> года № </w:t>
            </w:r>
            <w:r w:rsidR="00D74A38">
              <w:rPr>
                <w:spacing w:val="-1"/>
                <w:sz w:val="28"/>
                <w:szCs w:val="28"/>
              </w:rPr>
              <w:t>1</w:t>
            </w:r>
            <w:r w:rsidR="00963C38">
              <w:rPr>
                <w:spacing w:val="-1"/>
                <w:sz w:val="28"/>
                <w:szCs w:val="28"/>
              </w:rPr>
              <w:t>5</w:t>
            </w:r>
            <w:r w:rsidRPr="007D2133">
              <w:rPr>
                <w:spacing w:val="-1"/>
                <w:sz w:val="28"/>
                <w:szCs w:val="28"/>
              </w:rPr>
              <w:tab/>
            </w:r>
          </w:p>
        </w:tc>
      </w:tr>
    </w:tbl>
    <w:p w14:paraId="4371667C" w14:textId="5A53DE05" w:rsidR="0036265E" w:rsidRDefault="007D2133" w:rsidP="0036265E">
      <w:pPr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Раздел 1. Общие положения</w:t>
      </w:r>
    </w:p>
    <w:p w14:paraId="1D7AD75B" w14:textId="77777777" w:rsidR="00737C31" w:rsidRDefault="00737C31" w:rsidP="007D2133">
      <w:pPr>
        <w:spacing w:line="276" w:lineRule="auto"/>
        <w:jc w:val="both"/>
        <w:rPr>
          <w:spacing w:val="-1"/>
          <w:sz w:val="28"/>
          <w:szCs w:val="28"/>
        </w:rPr>
      </w:pPr>
    </w:p>
    <w:p w14:paraId="5E79487F" w14:textId="1BF5E137" w:rsidR="007D2133" w:rsidRPr="00827295" w:rsidRDefault="00737C31" w:rsidP="00514DC7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1.1. </w:t>
      </w:r>
      <w:r w:rsidR="00EB2113" w:rsidRPr="00827295">
        <w:rPr>
          <w:spacing w:val="-1"/>
          <w:sz w:val="28"/>
          <w:szCs w:val="28"/>
        </w:rPr>
        <w:t>Настоящ</w:t>
      </w:r>
      <w:r w:rsidR="00514DC7" w:rsidRPr="00827295">
        <w:rPr>
          <w:spacing w:val="-1"/>
          <w:sz w:val="28"/>
          <w:szCs w:val="28"/>
        </w:rPr>
        <w:t>ий</w:t>
      </w:r>
      <w:r w:rsidR="00EB2113" w:rsidRPr="00827295">
        <w:rPr>
          <w:spacing w:val="-1"/>
          <w:sz w:val="28"/>
          <w:szCs w:val="28"/>
        </w:rPr>
        <w:t xml:space="preserve"> </w:t>
      </w:r>
      <w:r w:rsidR="00514DC7" w:rsidRPr="00827295">
        <w:rPr>
          <w:spacing w:val="-1"/>
          <w:sz w:val="28"/>
          <w:szCs w:val="28"/>
        </w:rPr>
        <w:t>П</w:t>
      </w:r>
      <w:r w:rsidR="00EB2113" w:rsidRPr="00827295">
        <w:rPr>
          <w:spacing w:val="-1"/>
          <w:sz w:val="28"/>
          <w:szCs w:val="28"/>
        </w:rPr>
        <w:t>оряд</w:t>
      </w:r>
      <w:r w:rsidR="00514DC7" w:rsidRPr="00827295">
        <w:rPr>
          <w:spacing w:val="-1"/>
          <w:sz w:val="28"/>
          <w:szCs w:val="28"/>
        </w:rPr>
        <w:t>ок</w:t>
      </w:r>
      <w:r w:rsidR="00D85887" w:rsidRPr="00827295">
        <w:rPr>
          <w:spacing w:val="-1"/>
          <w:sz w:val="28"/>
          <w:szCs w:val="28"/>
        </w:rPr>
        <w:t xml:space="preserve"> установки</w:t>
      </w:r>
      <w:r w:rsidR="007C5FA8" w:rsidRPr="00827295">
        <w:rPr>
          <w:spacing w:val="-1"/>
          <w:sz w:val="28"/>
          <w:szCs w:val="28"/>
        </w:rPr>
        <w:t xml:space="preserve"> </w:t>
      </w:r>
      <w:r w:rsidR="00365268" w:rsidRPr="00827295">
        <w:rPr>
          <w:spacing w:val="-1"/>
          <w:sz w:val="28"/>
          <w:szCs w:val="28"/>
        </w:rPr>
        <w:t>мемориальных досок и других</w:t>
      </w:r>
      <w:r w:rsidR="00D85887" w:rsidRPr="00827295">
        <w:rPr>
          <w:spacing w:val="-1"/>
          <w:sz w:val="28"/>
          <w:szCs w:val="28"/>
        </w:rPr>
        <w:t xml:space="preserve"> памятных знаков </w:t>
      </w:r>
      <w:r w:rsidR="005527E4" w:rsidRPr="00827295">
        <w:rPr>
          <w:spacing w:val="-1"/>
          <w:sz w:val="28"/>
          <w:szCs w:val="28"/>
        </w:rPr>
        <w:t xml:space="preserve">на территории муниципального образования Шелаболихинский район Алтайского края </w:t>
      </w:r>
      <w:r w:rsidR="00D85887" w:rsidRPr="00827295">
        <w:rPr>
          <w:spacing w:val="-1"/>
          <w:sz w:val="28"/>
          <w:szCs w:val="28"/>
        </w:rPr>
        <w:t>определяет порядок принятия решений об установке</w:t>
      </w:r>
      <w:r w:rsidR="00C91FE6" w:rsidRPr="00827295">
        <w:rPr>
          <w:spacing w:val="-1"/>
          <w:sz w:val="28"/>
          <w:szCs w:val="28"/>
        </w:rPr>
        <w:t xml:space="preserve"> мемориальных досок и других</w:t>
      </w:r>
      <w:r w:rsidR="00D85887" w:rsidRPr="00827295">
        <w:rPr>
          <w:spacing w:val="-1"/>
          <w:sz w:val="28"/>
          <w:szCs w:val="28"/>
        </w:rPr>
        <w:t xml:space="preserve"> памя</w:t>
      </w:r>
      <w:r w:rsidR="005B4EF2" w:rsidRPr="00827295">
        <w:rPr>
          <w:spacing w:val="-1"/>
          <w:sz w:val="28"/>
          <w:szCs w:val="28"/>
        </w:rPr>
        <w:t xml:space="preserve">тных знаков на территории муниципального образования Шелаболихинский район Алтайского края </w:t>
      </w:r>
      <w:r w:rsidRPr="00827295">
        <w:rPr>
          <w:spacing w:val="-1"/>
          <w:sz w:val="28"/>
          <w:szCs w:val="28"/>
        </w:rPr>
        <w:t>с целью увековечения памяти выдающихся лиц и событий в истории России, Алтайского края и Шелаболихинского района.</w:t>
      </w:r>
    </w:p>
    <w:p w14:paraId="216A2872" w14:textId="5DDE4C74" w:rsidR="00230E29" w:rsidRPr="00827295" w:rsidRDefault="00BF5486" w:rsidP="003B2354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1.2</w:t>
      </w:r>
      <w:r w:rsidR="003D3942" w:rsidRPr="00827295">
        <w:rPr>
          <w:spacing w:val="-1"/>
          <w:sz w:val="28"/>
          <w:szCs w:val="28"/>
        </w:rPr>
        <w:t>.</w:t>
      </w:r>
      <w:r w:rsidRPr="00827295">
        <w:rPr>
          <w:spacing w:val="-1"/>
          <w:sz w:val="28"/>
          <w:szCs w:val="28"/>
        </w:rPr>
        <w:t xml:space="preserve"> В положении используется следующ</w:t>
      </w:r>
      <w:r w:rsidR="003343B4" w:rsidRPr="00827295">
        <w:rPr>
          <w:spacing w:val="-1"/>
          <w:sz w:val="28"/>
          <w:szCs w:val="28"/>
        </w:rPr>
        <w:t>и</w:t>
      </w:r>
      <w:r w:rsidRPr="00827295">
        <w:rPr>
          <w:spacing w:val="-1"/>
          <w:sz w:val="28"/>
          <w:szCs w:val="28"/>
        </w:rPr>
        <w:t>е поняти</w:t>
      </w:r>
      <w:r w:rsidR="003343B4" w:rsidRPr="00827295">
        <w:rPr>
          <w:spacing w:val="-1"/>
          <w:sz w:val="28"/>
          <w:szCs w:val="28"/>
        </w:rPr>
        <w:t>я</w:t>
      </w:r>
      <w:r w:rsidR="00230E29" w:rsidRPr="00827295">
        <w:rPr>
          <w:spacing w:val="-1"/>
          <w:sz w:val="28"/>
          <w:szCs w:val="28"/>
        </w:rPr>
        <w:t>:</w:t>
      </w:r>
    </w:p>
    <w:p w14:paraId="5CB77B79" w14:textId="60AF803C" w:rsidR="00BF5486" w:rsidRPr="00827295" w:rsidRDefault="00230E29" w:rsidP="003B2354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 памятный знак </w:t>
      </w:r>
      <w:r w:rsidR="00C114E3" w:rsidRPr="00827295">
        <w:rPr>
          <w:spacing w:val="-1"/>
          <w:sz w:val="28"/>
          <w:szCs w:val="28"/>
        </w:rPr>
        <w:t>–</w:t>
      </w:r>
      <w:r w:rsidRPr="00827295">
        <w:rPr>
          <w:spacing w:val="-1"/>
          <w:sz w:val="28"/>
          <w:szCs w:val="28"/>
        </w:rPr>
        <w:t xml:space="preserve"> </w:t>
      </w:r>
      <w:r w:rsidR="00C114E3" w:rsidRPr="00827295">
        <w:rPr>
          <w:spacing w:val="-1"/>
          <w:sz w:val="28"/>
          <w:szCs w:val="28"/>
        </w:rPr>
        <w:t>локальное тематическое произведение с ограниченной сферой восприятия, которое призвано в лаконичной форме отмечать значительные события в истории</w:t>
      </w:r>
      <w:r w:rsidR="00076E1E" w:rsidRPr="00827295">
        <w:rPr>
          <w:spacing w:val="-1"/>
          <w:sz w:val="28"/>
          <w:szCs w:val="28"/>
        </w:rPr>
        <w:t xml:space="preserve">, в жизни и деятельности личностей, внесших значительный вклад в развитие науки и техники, культуры, искусства и просвещения, в </w:t>
      </w:r>
      <w:r w:rsidR="00373BB2" w:rsidRPr="00827295">
        <w:rPr>
          <w:spacing w:val="-1"/>
          <w:sz w:val="28"/>
          <w:szCs w:val="28"/>
        </w:rPr>
        <w:t xml:space="preserve">охрану здоровья, жизни и прав </w:t>
      </w:r>
      <w:r w:rsidR="005E22EC" w:rsidRPr="00827295">
        <w:rPr>
          <w:spacing w:val="-1"/>
          <w:sz w:val="28"/>
          <w:szCs w:val="28"/>
        </w:rPr>
        <w:t>граждан, знак отмечает ратные подвиги и иные заслуги перед Отечеством</w:t>
      </w:r>
      <w:r w:rsidR="001F2652" w:rsidRPr="00827295">
        <w:rPr>
          <w:spacing w:val="-1"/>
          <w:sz w:val="28"/>
          <w:szCs w:val="28"/>
        </w:rPr>
        <w:t>. Памятные знаки представляют собой скульптуру, архитектурно</w:t>
      </w:r>
      <w:r w:rsidR="00871DEE" w:rsidRPr="00827295">
        <w:rPr>
          <w:spacing w:val="-1"/>
          <w:sz w:val="28"/>
          <w:szCs w:val="28"/>
        </w:rPr>
        <w:t xml:space="preserve"> – скульптурную композицию</w:t>
      </w:r>
      <w:r w:rsidR="008A1A53" w:rsidRPr="00827295">
        <w:rPr>
          <w:spacing w:val="-1"/>
          <w:sz w:val="28"/>
          <w:szCs w:val="28"/>
        </w:rPr>
        <w:t>,</w:t>
      </w:r>
      <w:r w:rsidR="00871DEE" w:rsidRPr="00827295">
        <w:rPr>
          <w:spacing w:val="-1"/>
          <w:sz w:val="28"/>
          <w:szCs w:val="28"/>
        </w:rPr>
        <w:t xml:space="preserve"> обелиск, памятный камень</w:t>
      </w:r>
      <w:r w:rsidR="002E5F37" w:rsidRPr="00827295">
        <w:rPr>
          <w:spacing w:val="-1"/>
          <w:sz w:val="28"/>
          <w:szCs w:val="28"/>
        </w:rPr>
        <w:t>, стела</w:t>
      </w:r>
      <w:r w:rsidR="00871DEE" w:rsidRPr="00827295">
        <w:rPr>
          <w:spacing w:val="-1"/>
          <w:sz w:val="28"/>
          <w:szCs w:val="28"/>
        </w:rPr>
        <w:t>;</w:t>
      </w:r>
    </w:p>
    <w:p w14:paraId="3ECDF862" w14:textId="3464C097" w:rsidR="00871DEE" w:rsidRPr="00827295" w:rsidRDefault="00B80F07" w:rsidP="003B2354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мемориальная доска – разновидность </w:t>
      </w:r>
      <w:r w:rsidR="00712DE4" w:rsidRPr="00827295">
        <w:rPr>
          <w:spacing w:val="-1"/>
          <w:sz w:val="28"/>
          <w:szCs w:val="28"/>
        </w:rPr>
        <w:t>памятного знака, устанавливаемого на фасадах, в интерьерах зданий, сооружений и на закрытых территориях</w:t>
      </w:r>
      <w:r w:rsidR="00E317D8" w:rsidRPr="00827295">
        <w:rPr>
          <w:spacing w:val="-1"/>
          <w:sz w:val="28"/>
          <w:szCs w:val="28"/>
        </w:rPr>
        <w:t>, связанных с историческими событиями</w:t>
      </w:r>
      <w:r w:rsidR="00D43724" w:rsidRPr="00827295">
        <w:rPr>
          <w:spacing w:val="-1"/>
          <w:sz w:val="28"/>
          <w:szCs w:val="28"/>
        </w:rPr>
        <w:t>.</w:t>
      </w:r>
    </w:p>
    <w:p w14:paraId="1CBF55EB" w14:textId="60B24E45" w:rsidR="002E2A84" w:rsidRPr="00827295" w:rsidRDefault="00365268" w:rsidP="003B2354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1.3</w:t>
      </w:r>
      <w:r w:rsidR="003D3942" w:rsidRPr="00827295">
        <w:rPr>
          <w:spacing w:val="-1"/>
          <w:sz w:val="28"/>
          <w:szCs w:val="28"/>
        </w:rPr>
        <w:t>.</w:t>
      </w:r>
      <w:r w:rsidRPr="00827295">
        <w:rPr>
          <w:spacing w:val="-1"/>
          <w:sz w:val="28"/>
          <w:szCs w:val="28"/>
        </w:rPr>
        <w:t xml:space="preserve"> </w:t>
      </w:r>
      <w:r w:rsidR="008535A0" w:rsidRPr="00827295">
        <w:rPr>
          <w:spacing w:val="-1"/>
          <w:sz w:val="28"/>
          <w:szCs w:val="28"/>
        </w:rPr>
        <w:t>Данн</w:t>
      </w:r>
      <w:r w:rsidR="003D3942" w:rsidRPr="00827295">
        <w:rPr>
          <w:spacing w:val="-1"/>
          <w:sz w:val="28"/>
          <w:szCs w:val="28"/>
        </w:rPr>
        <w:t>ый</w:t>
      </w:r>
      <w:r w:rsidR="008535A0" w:rsidRPr="00827295">
        <w:rPr>
          <w:spacing w:val="-1"/>
          <w:sz w:val="28"/>
          <w:szCs w:val="28"/>
        </w:rPr>
        <w:t xml:space="preserve"> По</w:t>
      </w:r>
      <w:r w:rsidR="003D3942" w:rsidRPr="00827295">
        <w:rPr>
          <w:spacing w:val="-1"/>
          <w:sz w:val="28"/>
          <w:szCs w:val="28"/>
        </w:rPr>
        <w:t>рядок</w:t>
      </w:r>
      <w:r w:rsidR="008535A0" w:rsidRPr="00827295">
        <w:rPr>
          <w:spacing w:val="-1"/>
          <w:sz w:val="28"/>
          <w:szCs w:val="28"/>
        </w:rPr>
        <w:t xml:space="preserve"> не распространяется на установку мемориальных досок и других памятных знаков на </w:t>
      </w:r>
      <w:r w:rsidR="000D481D" w:rsidRPr="00827295">
        <w:rPr>
          <w:spacing w:val="-1"/>
          <w:sz w:val="28"/>
          <w:szCs w:val="28"/>
        </w:rPr>
        <w:t>территориях кладбищ, которые расположены на территории муниципального образования Ш</w:t>
      </w:r>
      <w:r w:rsidR="002E2A84" w:rsidRPr="00827295">
        <w:rPr>
          <w:spacing w:val="-1"/>
          <w:sz w:val="28"/>
          <w:szCs w:val="28"/>
        </w:rPr>
        <w:t>е</w:t>
      </w:r>
      <w:r w:rsidR="000D481D" w:rsidRPr="00827295">
        <w:rPr>
          <w:spacing w:val="-1"/>
          <w:sz w:val="28"/>
          <w:szCs w:val="28"/>
        </w:rPr>
        <w:t>лаболихинский</w:t>
      </w:r>
      <w:r w:rsidR="002E2A84" w:rsidRPr="00827295">
        <w:rPr>
          <w:spacing w:val="-1"/>
          <w:sz w:val="28"/>
          <w:szCs w:val="28"/>
        </w:rPr>
        <w:t xml:space="preserve"> район Алтайского края.</w:t>
      </w:r>
    </w:p>
    <w:p w14:paraId="24EBC11C" w14:textId="01664421" w:rsidR="00C77DE1" w:rsidRPr="00827295" w:rsidRDefault="002E2A84" w:rsidP="00F43DA8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1.4</w:t>
      </w:r>
      <w:r w:rsidR="00F43DA8" w:rsidRPr="00827295">
        <w:rPr>
          <w:spacing w:val="-1"/>
          <w:sz w:val="28"/>
          <w:szCs w:val="28"/>
        </w:rPr>
        <w:t>.</w:t>
      </w:r>
      <w:r w:rsidRPr="00827295">
        <w:rPr>
          <w:spacing w:val="-1"/>
          <w:sz w:val="28"/>
          <w:szCs w:val="28"/>
        </w:rPr>
        <w:t xml:space="preserve"> </w:t>
      </w:r>
      <w:r w:rsidR="00F43DA8" w:rsidRPr="00827295">
        <w:rPr>
          <w:spacing w:val="-1"/>
          <w:sz w:val="28"/>
          <w:szCs w:val="28"/>
        </w:rPr>
        <w:t>М</w:t>
      </w:r>
      <w:r w:rsidR="00EF1620" w:rsidRPr="00827295">
        <w:rPr>
          <w:spacing w:val="-1"/>
          <w:sz w:val="28"/>
          <w:szCs w:val="28"/>
        </w:rPr>
        <w:t>емориальные доски и другие памятные з</w:t>
      </w:r>
      <w:r w:rsidR="00F43DA8" w:rsidRPr="00827295">
        <w:rPr>
          <w:spacing w:val="-1"/>
          <w:sz w:val="28"/>
          <w:szCs w:val="28"/>
        </w:rPr>
        <w:t>наки</w:t>
      </w:r>
      <w:r w:rsidR="00EF1620" w:rsidRPr="00827295">
        <w:rPr>
          <w:spacing w:val="-1"/>
          <w:sz w:val="28"/>
          <w:szCs w:val="28"/>
        </w:rPr>
        <w:t xml:space="preserve"> устанавливаются</w:t>
      </w:r>
      <w:r w:rsidR="00676233" w:rsidRPr="00827295">
        <w:rPr>
          <w:spacing w:val="-1"/>
          <w:sz w:val="28"/>
          <w:szCs w:val="28"/>
        </w:rPr>
        <w:t xml:space="preserve"> не ранее чем через </w:t>
      </w:r>
      <w:r w:rsidR="004D3692" w:rsidRPr="00827295">
        <w:rPr>
          <w:spacing w:val="-1"/>
          <w:sz w:val="28"/>
          <w:szCs w:val="28"/>
        </w:rPr>
        <w:t>5</w:t>
      </w:r>
      <w:r w:rsidR="00676233" w:rsidRPr="00827295">
        <w:rPr>
          <w:spacing w:val="-1"/>
          <w:sz w:val="28"/>
          <w:szCs w:val="28"/>
        </w:rPr>
        <w:t xml:space="preserve"> лет после свершившегося исторического события или кончины увековечиваемого лица, за исключением </w:t>
      </w:r>
      <w:r w:rsidR="00FD3175" w:rsidRPr="00827295">
        <w:rPr>
          <w:spacing w:val="-1"/>
          <w:sz w:val="28"/>
          <w:szCs w:val="28"/>
        </w:rPr>
        <w:t>случаев увековечивания лиц, удостоенных звания Героя Советского Союза, Героя Российской Федерации</w:t>
      </w:r>
      <w:r w:rsidR="00C302D9" w:rsidRPr="00827295">
        <w:rPr>
          <w:spacing w:val="-1"/>
          <w:sz w:val="28"/>
          <w:szCs w:val="28"/>
        </w:rPr>
        <w:t>, Героя Социалистического труда, полных кавалеров ордена «За заслуги перед Отечеством»</w:t>
      </w:r>
      <w:r w:rsidR="00C77DE1" w:rsidRPr="00827295">
        <w:rPr>
          <w:spacing w:val="-1"/>
          <w:sz w:val="28"/>
          <w:szCs w:val="28"/>
        </w:rPr>
        <w:t>, полных кавалеров ордена Трудовой славы</w:t>
      </w:r>
      <w:r w:rsidR="00C016DD" w:rsidRPr="00827295">
        <w:rPr>
          <w:spacing w:val="-1"/>
          <w:sz w:val="28"/>
          <w:szCs w:val="28"/>
        </w:rPr>
        <w:t>, а так же лиц, удостоенных звания «Почетный гражданин Шелаболихинского района Алтайского края</w:t>
      </w:r>
      <w:r w:rsidR="00FC580D" w:rsidRPr="00827295">
        <w:rPr>
          <w:spacing w:val="-1"/>
          <w:sz w:val="28"/>
          <w:szCs w:val="28"/>
        </w:rPr>
        <w:t>»</w:t>
      </w:r>
      <w:r w:rsidR="00C77DE1" w:rsidRPr="00827295">
        <w:rPr>
          <w:spacing w:val="-1"/>
          <w:sz w:val="28"/>
          <w:szCs w:val="28"/>
        </w:rPr>
        <w:t>.</w:t>
      </w:r>
      <w:r w:rsidR="000D58AA" w:rsidRPr="00827295">
        <w:rPr>
          <w:spacing w:val="-1"/>
          <w:sz w:val="28"/>
          <w:szCs w:val="28"/>
        </w:rPr>
        <w:t xml:space="preserve"> Ограничения по срокам увековечивания не распространяются.</w:t>
      </w:r>
    </w:p>
    <w:p w14:paraId="32F4670D" w14:textId="22EAFBE3" w:rsidR="001F593A" w:rsidRPr="00827295" w:rsidRDefault="00C77DE1" w:rsidP="002E5F37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lastRenderedPageBreak/>
        <w:t xml:space="preserve">На зданиях зрелищно-массового значения </w:t>
      </w:r>
      <w:r w:rsidR="007D618F" w:rsidRPr="00827295">
        <w:rPr>
          <w:spacing w:val="-1"/>
          <w:sz w:val="28"/>
          <w:szCs w:val="28"/>
        </w:rPr>
        <w:t xml:space="preserve">(концертных залов, музеев, домов культуры и др.) памятные знаки и мемориальные </w:t>
      </w:r>
      <w:r w:rsidR="001F593A" w:rsidRPr="00827295">
        <w:rPr>
          <w:spacing w:val="-1"/>
          <w:sz w:val="28"/>
          <w:szCs w:val="28"/>
        </w:rPr>
        <w:t>доски не устанавливаются.</w:t>
      </w:r>
    </w:p>
    <w:p w14:paraId="4D4837AE" w14:textId="72AA98AE" w:rsidR="00E317D8" w:rsidRPr="00827295" w:rsidRDefault="0000369A" w:rsidP="0000369A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1.5. Основанием для установления </w:t>
      </w:r>
      <w:r w:rsidR="00B8495F" w:rsidRPr="00827295">
        <w:rPr>
          <w:spacing w:val="-1"/>
          <w:sz w:val="28"/>
          <w:szCs w:val="28"/>
        </w:rPr>
        <w:t>мемориальных досок и других памятных знаков являются:</w:t>
      </w:r>
    </w:p>
    <w:p w14:paraId="15B036F6" w14:textId="4158F13D" w:rsidR="00B8495F" w:rsidRPr="00827295" w:rsidRDefault="00B8495F" w:rsidP="00490E3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- значимость события в истории</w:t>
      </w:r>
      <w:r w:rsidR="00BF485E" w:rsidRPr="00827295">
        <w:rPr>
          <w:spacing w:val="-1"/>
          <w:sz w:val="28"/>
          <w:szCs w:val="28"/>
        </w:rPr>
        <w:t xml:space="preserve"> Российской Федерации, Алтайского края,</w:t>
      </w:r>
      <w:r w:rsidRPr="00827295">
        <w:rPr>
          <w:spacing w:val="-1"/>
          <w:sz w:val="28"/>
          <w:szCs w:val="28"/>
        </w:rPr>
        <w:t xml:space="preserve"> Шелаболихинского района</w:t>
      </w:r>
      <w:r w:rsidR="00380ADD" w:rsidRPr="00827295">
        <w:rPr>
          <w:spacing w:val="-1"/>
          <w:sz w:val="28"/>
          <w:szCs w:val="28"/>
        </w:rPr>
        <w:t>, к которому могут быть отнесены исторические события и знаменательные даты;</w:t>
      </w:r>
    </w:p>
    <w:p w14:paraId="5D661E71" w14:textId="77777777" w:rsidR="00956853" w:rsidRPr="00827295" w:rsidRDefault="00380ADD" w:rsidP="00490E3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- </w:t>
      </w:r>
      <w:r w:rsidR="009E45AB" w:rsidRPr="00827295">
        <w:rPr>
          <w:spacing w:val="-1"/>
          <w:sz w:val="28"/>
          <w:szCs w:val="28"/>
        </w:rPr>
        <w:t xml:space="preserve">наличие </w:t>
      </w:r>
      <w:r w:rsidR="005E4D1F" w:rsidRPr="00827295">
        <w:rPr>
          <w:spacing w:val="-1"/>
          <w:sz w:val="28"/>
          <w:szCs w:val="28"/>
        </w:rPr>
        <w:t xml:space="preserve">официально </w:t>
      </w:r>
      <w:r w:rsidR="00BE3FD2" w:rsidRPr="00827295">
        <w:rPr>
          <w:spacing w:val="-1"/>
          <w:sz w:val="28"/>
          <w:szCs w:val="28"/>
        </w:rPr>
        <w:t xml:space="preserve">признанных достижений в общественной, политической, военной, производственной </w:t>
      </w:r>
      <w:r w:rsidR="00657D0D" w:rsidRPr="00827295">
        <w:rPr>
          <w:spacing w:val="-1"/>
          <w:sz w:val="28"/>
          <w:szCs w:val="28"/>
        </w:rPr>
        <w:t xml:space="preserve">и хозяйственной деятельности, в науке, технике, литературе, искусстве, культуре, и спорте, </w:t>
      </w:r>
      <w:r w:rsidR="001728F2" w:rsidRPr="00827295">
        <w:rPr>
          <w:spacing w:val="-1"/>
          <w:sz w:val="28"/>
          <w:szCs w:val="28"/>
        </w:rPr>
        <w:t xml:space="preserve">особый вклад в определенную сферу деятельности при условии широкого признания жителями Шелаболихинского района </w:t>
      </w:r>
      <w:r w:rsidR="00956853" w:rsidRPr="00827295">
        <w:rPr>
          <w:spacing w:val="-1"/>
          <w:sz w:val="28"/>
          <w:szCs w:val="28"/>
        </w:rPr>
        <w:t>этих достижений;</w:t>
      </w:r>
    </w:p>
    <w:p w14:paraId="13C3A1A9" w14:textId="77777777" w:rsidR="005E4CEB" w:rsidRPr="00827295" w:rsidRDefault="00E50AE2" w:rsidP="00490E3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- основанием </w:t>
      </w:r>
      <w:r w:rsidR="00E63CBF" w:rsidRPr="00827295">
        <w:rPr>
          <w:spacing w:val="-1"/>
          <w:sz w:val="28"/>
          <w:szCs w:val="28"/>
        </w:rPr>
        <w:t xml:space="preserve">увековечения памяти выдающихся граждан является факт проявления личного мужества и героизма </w:t>
      </w:r>
      <w:r w:rsidR="00CF6EAF" w:rsidRPr="00827295">
        <w:rPr>
          <w:spacing w:val="-1"/>
          <w:sz w:val="28"/>
          <w:szCs w:val="28"/>
        </w:rPr>
        <w:t>при выполнении служебного или гражданского долга, либо наличие наград СССР</w:t>
      </w:r>
      <w:r w:rsidR="00C07873" w:rsidRPr="00827295">
        <w:rPr>
          <w:spacing w:val="-1"/>
          <w:sz w:val="28"/>
          <w:szCs w:val="28"/>
        </w:rPr>
        <w:t xml:space="preserve">, </w:t>
      </w:r>
      <w:r w:rsidR="00B05BD7" w:rsidRPr="00827295">
        <w:rPr>
          <w:spacing w:val="-1"/>
          <w:sz w:val="28"/>
          <w:szCs w:val="28"/>
        </w:rPr>
        <w:t>Российской Федерации, Алтайского края, Шелаболихинского района</w:t>
      </w:r>
      <w:r w:rsidR="005E4CEB" w:rsidRPr="00827295">
        <w:rPr>
          <w:spacing w:val="-1"/>
          <w:sz w:val="28"/>
          <w:szCs w:val="28"/>
        </w:rPr>
        <w:t>;</w:t>
      </w:r>
    </w:p>
    <w:p w14:paraId="0C2B96C5" w14:textId="41617874" w:rsidR="00380ADD" w:rsidRPr="00827295" w:rsidRDefault="005E4CEB" w:rsidP="00490E3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- основанием увековечения </w:t>
      </w:r>
      <w:r w:rsidR="00F00E39" w:rsidRPr="00827295">
        <w:rPr>
          <w:spacing w:val="-1"/>
          <w:sz w:val="28"/>
          <w:szCs w:val="28"/>
        </w:rPr>
        <w:t>выдающегося события является признание его высокого общественного, нравственно – патриотического значения в истории Р</w:t>
      </w:r>
      <w:r w:rsidR="00461BD0" w:rsidRPr="00827295">
        <w:rPr>
          <w:spacing w:val="-1"/>
          <w:sz w:val="28"/>
          <w:szCs w:val="28"/>
        </w:rPr>
        <w:t xml:space="preserve">оссийской </w:t>
      </w:r>
      <w:r w:rsidR="006C5356" w:rsidRPr="00827295">
        <w:rPr>
          <w:spacing w:val="-1"/>
          <w:sz w:val="28"/>
          <w:szCs w:val="28"/>
        </w:rPr>
        <w:t>Федерации</w:t>
      </w:r>
      <w:r w:rsidR="006F6DD5" w:rsidRPr="00827295">
        <w:rPr>
          <w:spacing w:val="-1"/>
          <w:sz w:val="28"/>
          <w:szCs w:val="28"/>
        </w:rPr>
        <w:t>, Алтайского края или Шелаболихинского района.</w:t>
      </w:r>
      <w:r w:rsidR="00CF6EAF" w:rsidRPr="00827295">
        <w:rPr>
          <w:spacing w:val="-1"/>
          <w:sz w:val="28"/>
          <w:szCs w:val="28"/>
        </w:rPr>
        <w:t xml:space="preserve"> </w:t>
      </w:r>
      <w:r w:rsidR="001728F2" w:rsidRPr="00827295">
        <w:rPr>
          <w:spacing w:val="-1"/>
          <w:sz w:val="28"/>
          <w:szCs w:val="28"/>
        </w:rPr>
        <w:t xml:space="preserve"> </w:t>
      </w:r>
    </w:p>
    <w:p w14:paraId="5356C6CB" w14:textId="77777777" w:rsidR="00A456EB" w:rsidRPr="00827295" w:rsidRDefault="00A456EB" w:rsidP="00490E3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</w:p>
    <w:p w14:paraId="099FBD10" w14:textId="2AAD99ED" w:rsidR="00E95AA8" w:rsidRPr="00827295" w:rsidRDefault="00DA77EB" w:rsidP="00BA1E9D">
      <w:pPr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827295">
        <w:rPr>
          <w:b/>
          <w:bCs/>
          <w:spacing w:val="-1"/>
          <w:sz w:val="28"/>
          <w:szCs w:val="28"/>
        </w:rPr>
        <w:t xml:space="preserve">2. </w:t>
      </w:r>
      <w:r w:rsidR="0052242A" w:rsidRPr="00827295">
        <w:rPr>
          <w:b/>
          <w:bCs/>
          <w:spacing w:val="-1"/>
          <w:sz w:val="28"/>
          <w:szCs w:val="28"/>
        </w:rPr>
        <w:t>Порядок подачи документов об установке</w:t>
      </w:r>
      <w:r w:rsidR="00BA1E9D" w:rsidRPr="00827295">
        <w:rPr>
          <w:b/>
          <w:bCs/>
          <w:spacing w:val="-1"/>
          <w:sz w:val="28"/>
          <w:szCs w:val="28"/>
        </w:rPr>
        <w:t xml:space="preserve"> памятников, мемориальных досок и других</w:t>
      </w:r>
      <w:r w:rsidR="0052242A" w:rsidRPr="00827295">
        <w:rPr>
          <w:b/>
          <w:bCs/>
          <w:spacing w:val="-1"/>
          <w:sz w:val="28"/>
          <w:szCs w:val="28"/>
        </w:rPr>
        <w:t xml:space="preserve"> памятных знаков</w:t>
      </w:r>
    </w:p>
    <w:p w14:paraId="5024B64D" w14:textId="77777777" w:rsidR="00E95AA8" w:rsidRPr="00827295" w:rsidRDefault="00E95AA8" w:rsidP="00E95AA8">
      <w:pPr>
        <w:spacing w:line="276" w:lineRule="auto"/>
        <w:jc w:val="center"/>
        <w:rPr>
          <w:b/>
          <w:bCs/>
          <w:spacing w:val="-1"/>
          <w:sz w:val="28"/>
          <w:szCs w:val="28"/>
        </w:rPr>
      </w:pPr>
    </w:p>
    <w:p w14:paraId="2B727740" w14:textId="6E9E72A7" w:rsidR="00E95AA8" w:rsidRPr="00827295" w:rsidRDefault="00E95AA8" w:rsidP="00913C07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2.1. Инициаторами установки</w:t>
      </w:r>
      <w:r w:rsidR="00D72092" w:rsidRPr="00827295">
        <w:rPr>
          <w:spacing w:val="-1"/>
          <w:sz w:val="28"/>
          <w:szCs w:val="28"/>
        </w:rPr>
        <w:t xml:space="preserve"> мемориальн</w:t>
      </w:r>
      <w:r w:rsidR="004826E7" w:rsidRPr="00827295">
        <w:rPr>
          <w:spacing w:val="-1"/>
          <w:sz w:val="28"/>
          <w:szCs w:val="28"/>
        </w:rPr>
        <w:t>ых</w:t>
      </w:r>
      <w:r w:rsidR="00D72092" w:rsidRPr="00827295">
        <w:rPr>
          <w:spacing w:val="-1"/>
          <w:sz w:val="28"/>
          <w:szCs w:val="28"/>
        </w:rPr>
        <w:t xml:space="preserve"> дос</w:t>
      </w:r>
      <w:r w:rsidR="004826E7" w:rsidRPr="00827295">
        <w:rPr>
          <w:spacing w:val="-1"/>
          <w:sz w:val="28"/>
          <w:szCs w:val="28"/>
        </w:rPr>
        <w:t>ок</w:t>
      </w:r>
      <w:r w:rsidR="00D72092" w:rsidRPr="00827295">
        <w:rPr>
          <w:spacing w:val="-1"/>
          <w:sz w:val="28"/>
          <w:szCs w:val="28"/>
        </w:rPr>
        <w:t xml:space="preserve"> и друг</w:t>
      </w:r>
      <w:r w:rsidR="00345C3A" w:rsidRPr="00827295">
        <w:rPr>
          <w:spacing w:val="-1"/>
          <w:sz w:val="28"/>
          <w:szCs w:val="28"/>
        </w:rPr>
        <w:t>их</w:t>
      </w:r>
      <w:r w:rsidRPr="00827295">
        <w:rPr>
          <w:spacing w:val="-1"/>
          <w:sz w:val="28"/>
          <w:szCs w:val="28"/>
        </w:rPr>
        <w:t xml:space="preserve"> памятн</w:t>
      </w:r>
      <w:r w:rsidR="00345C3A" w:rsidRPr="00827295">
        <w:rPr>
          <w:spacing w:val="-1"/>
          <w:sz w:val="28"/>
          <w:szCs w:val="28"/>
        </w:rPr>
        <w:t>ых</w:t>
      </w:r>
      <w:r w:rsidRPr="00827295">
        <w:rPr>
          <w:spacing w:val="-1"/>
          <w:sz w:val="28"/>
          <w:szCs w:val="28"/>
        </w:rPr>
        <w:t xml:space="preserve"> знак</w:t>
      </w:r>
      <w:r w:rsidR="00345C3A" w:rsidRPr="00827295">
        <w:rPr>
          <w:spacing w:val="-1"/>
          <w:sz w:val="28"/>
          <w:szCs w:val="28"/>
        </w:rPr>
        <w:t>ов</w:t>
      </w:r>
      <w:r w:rsidRPr="00827295">
        <w:rPr>
          <w:spacing w:val="-1"/>
          <w:sz w:val="28"/>
          <w:szCs w:val="28"/>
        </w:rPr>
        <w:t xml:space="preserve"> (далее - заявители) являются:</w:t>
      </w:r>
    </w:p>
    <w:p w14:paraId="61558C78" w14:textId="4FA162EF" w:rsidR="00E95AA8" w:rsidRPr="00827295" w:rsidRDefault="00E95AA8" w:rsidP="00A456EB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органы государственной власти Алтайского края;</w:t>
      </w:r>
    </w:p>
    <w:p w14:paraId="29FAB69B" w14:textId="335DA95F" w:rsidR="00E95AA8" w:rsidRPr="00827295" w:rsidRDefault="00E95AA8" w:rsidP="00A456EB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органы местного самоуправления </w:t>
      </w:r>
      <w:r w:rsidR="00890B00" w:rsidRPr="00827295">
        <w:rPr>
          <w:spacing w:val="-1"/>
          <w:sz w:val="28"/>
          <w:szCs w:val="28"/>
        </w:rPr>
        <w:t>муниципального образования Шелаболихинский район Алтайского края</w:t>
      </w:r>
      <w:r w:rsidRPr="00827295">
        <w:rPr>
          <w:spacing w:val="-1"/>
          <w:sz w:val="28"/>
          <w:szCs w:val="28"/>
        </w:rPr>
        <w:t>;</w:t>
      </w:r>
    </w:p>
    <w:p w14:paraId="2160539D" w14:textId="77777777" w:rsidR="00A30F0C" w:rsidRPr="00827295" w:rsidRDefault="00E95AA8" w:rsidP="00A456EB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юридические лица независимо от их организационно-правовой формы</w:t>
      </w:r>
      <w:r w:rsidR="00A30F0C" w:rsidRPr="00827295">
        <w:rPr>
          <w:spacing w:val="-1"/>
          <w:sz w:val="28"/>
          <w:szCs w:val="28"/>
        </w:rPr>
        <w:t>;</w:t>
      </w:r>
    </w:p>
    <w:p w14:paraId="1F14B46E" w14:textId="57BE7FE6" w:rsidR="005C01DB" w:rsidRPr="00827295" w:rsidRDefault="00A30F0C" w:rsidP="00A456EB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общественные организации</w:t>
      </w:r>
      <w:r w:rsidR="00A456EB" w:rsidRPr="00827295">
        <w:rPr>
          <w:spacing w:val="-1"/>
          <w:sz w:val="28"/>
          <w:szCs w:val="28"/>
        </w:rPr>
        <w:t xml:space="preserve"> и объединения.</w:t>
      </w:r>
    </w:p>
    <w:p w14:paraId="26745A7C" w14:textId="7FA94BDB" w:rsidR="00E95AA8" w:rsidRPr="00827295" w:rsidRDefault="00E95AA8" w:rsidP="00233D5A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2.2. В целях установки</w:t>
      </w:r>
      <w:r w:rsidR="00D72092" w:rsidRPr="00827295">
        <w:rPr>
          <w:spacing w:val="-1"/>
          <w:sz w:val="28"/>
          <w:szCs w:val="28"/>
        </w:rPr>
        <w:t xml:space="preserve"> мемориальн</w:t>
      </w:r>
      <w:r w:rsidR="00233D5A" w:rsidRPr="00827295">
        <w:rPr>
          <w:spacing w:val="-1"/>
          <w:sz w:val="28"/>
          <w:szCs w:val="28"/>
        </w:rPr>
        <w:t>ых</w:t>
      </w:r>
      <w:r w:rsidR="00D72092" w:rsidRPr="00827295">
        <w:rPr>
          <w:spacing w:val="-1"/>
          <w:sz w:val="28"/>
          <w:szCs w:val="28"/>
        </w:rPr>
        <w:t xml:space="preserve"> дос</w:t>
      </w:r>
      <w:r w:rsidR="00233D5A" w:rsidRPr="00827295">
        <w:rPr>
          <w:spacing w:val="-1"/>
          <w:sz w:val="28"/>
          <w:szCs w:val="28"/>
        </w:rPr>
        <w:t>ок</w:t>
      </w:r>
      <w:r w:rsidR="00D72092" w:rsidRPr="00827295">
        <w:rPr>
          <w:spacing w:val="-1"/>
          <w:sz w:val="28"/>
          <w:szCs w:val="28"/>
        </w:rPr>
        <w:t xml:space="preserve"> и других </w:t>
      </w:r>
      <w:r w:rsidRPr="00827295">
        <w:rPr>
          <w:spacing w:val="-1"/>
          <w:sz w:val="28"/>
          <w:szCs w:val="28"/>
        </w:rPr>
        <w:t>памятн</w:t>
      </w:r>
      <w:r w:rsidR="00D72092" w:rsidRPr="00827295">
        <w:rPr>
          <w:spacing w:val="-1"/>
          <w:sz w:val="28"/>
          <w:szCs w:val="28"/>
        </w:rPr>
        <w:t>ых</w:t>
      </w:r>
      <w:r w:rsidRPr="00827295">
        <w:rPr>
          <w:spacing w:val="-1"/>
          <w:sz w:val="28"/>
          <w:szCs w:val="28"/>
        </w:rPr>
        <w:t xml:space="preserve"> знак</w:t>
      </w:r>
      <w:r w:rsidR="00D72092" w:rsidRPr="00827295">
        <w:rPr>
          <w:spacing w:val="-1"/>
          <w:sz w:val="28"/>
          <w:szCs w:val="28"/>
        </w:rPr>
        <w:t>ов</w:t>
      </w:r>
      <w:r w:rsidRPr="00827295">
        <w:rPr>
          <w:spacing w:val="-1"/>
          <w:sz w:val="28"/>
          <w:szCs w:val="28"/>
        </w:rPr>
        <w:t xml:space="preserve"> заявитель представляет в </w:t>
      </w:r>
      <w:r w:rsidR="002D57F4" w:rsidRPr="00827295">
        <w:rPr>
          <w:spacing w:val="-1"/>
          <w:sz w:val="28"/>
          <w:szCs w:val="28"/>
        </w:rPr>
        <w:t>А</w:t>
      </w:r>
      <w:r w:rsidRPr="00827295">
        <w:rPr>
          <w:spacing w:val="-1"/>
          <w:sz w:val="28"/>
          <w:szCs w:val="28"/>
        </w:rPr>
        <w:t xml:space="preserve">дминистрацию </w:t>
      </w:r>
      <w:r w:rsidR="002D57F4" w:rsidRPr="00827295">
        <w:rPr>
          <w:spacing w:val="-1"/>
          <w:sz w:val="28"/>
          <w:szCs w:val="28"/>
        </w:rPr>
        <w:t>Шелаболихинского района</w:t>
      </w:r>
      <w:r w:rsidRPr="00827295">
        <w:rPr>
          <w:spacing w:val="-1"/>
          <w:sz w:val="28"/>
          <w:szCs w:val="28"/>
        </w:rPr>
        <w:t xml:space="preserve"> письменное ходатайство об установке </w:t>
      </w:r>
      <w:r w:rsidR="00233D5A" w:rsidRPr="00827295">
        <w:rPr>
          <w:spacing w:val="-1"/>
          <w:sz w:val="28"/>
          <w:szCs w:val="28"/>
        </w:rPr>
        <w:t xml:space="preserve">мемориальной доски </w:t>
      </w:r>
      <w:r w:rsidR="002E094F" w:rsidRPr="00827295">
        <w:rPr>
          <w:spacing w:val="-1"/>
          <w:sz w:val="28"/>
          <w:szCs w:val="28"/>
        </w:rPr>
        <w:t xml:space="preserve">или другого </w:t>
      </w:r>
      <w:r w:rsidRPr="00827295">
        <w:rPr>
          <w:spacing w:val="-1"/>
          <w:sz w:val="28"/>
          <w:szCs w:val="28"/>
        </w:rPr>
        <w:t xml:space="preserve">памятного знака </w:t>
      </w:r>
      <w:r w:rsidR="00345C3A" w:rsidRPr="00827295">
        <w:rPr>
          <w:spacing w:val="-1"/>
          <w:sz w:val="28"/>
          <w:szCs w:val="28"/>
        </w:rPr>
        <w:t>на территории муниципального образования Шелаболихинский район А</w:t>
      </w:r>
      <w:r w:rsidR="004E1DF9" w:rsidRPr="00827295">
        <w:rPr>
          <w:spacing w:val="-1"/>
          <w:sz w:val="28"/>
          <w:szCs w:val="28"/>
        </w:rPr>
        <w:t>лтайского края</w:t>
      </w:r>
      <w:r w:rsidRPr="00827295">
        <w:rPr>
          <w:spacing w:val="-1"/>
          <w:sz w:val="28"/>
          <w:szCs w:val="28"/>
        </w:rPr>
        <w:t xml:space="preserve"> на имя </w:t>
      </w:r>
      <w:r w:rsidR="002E094F" w:rsidRPr="00827295">
        <w:rPr>
          <w:spacing w:val="-1"/>
          <w:sz w:val="28"/>
          <w:szCs w:val="28"/>
        </w:rPr>
        <w:t>Г</w:t>
      </w:r>
      <w:r w:rsidRPr="00827295">
        <w:rPr>
          <w:spacing w:val="-1"/>
          <w:sz w:val="28"/>
          <w:szCs w:val="28"/>
        </w:rPr>
        <w:t xml:space="preserve">лавы </w:t>
      </w:r>
      <w:r w:rsidR="004E1DF9" w:rsidRPr="00827295">
        <w:rPr>
          <w:spacing w:val="-1"/>
          <w:sz w:val="28"/>
          <w:szCs w:val="28"/>
        </w:rPr>
        <w:t>района</w:t>
      </w:r>
      <w:r w:rsidRPr="00827295">
        <w:rPr>
          <w:spacing w:val="-1"/>
          <w:sz w:val="28"/>
          <w:szCs w:val="28"/>
        </w:rPr>
        <w:t xml:space="preserve"> (далее - ходатайство), содержащее следующую информацию:</w:t>
      </w:r>
    </w:p>
    <w:p w14:paraId="58C008C2" w14:textId="4BA0E1D8" w:rsidR="00E95AA8" w:rsidRPr="00827295" w:rsidRDefault="00E95AA8" w:rsidP="00960D41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обоснование установки </w:t>
      </w:r>
      <w:r w:rsidR="00F43198" w:rsidRPr="00827295">
        <w:rPr>
          <w:spacing w:val="-1"/>
          <w:sz w:val="28"/>
          <w:szCs w:val="28"/>
        </w:rPr>
        <w:t xml:space="preserve">мемориальной доски и другого </w:t>
      </w:r>
      <w:r w:rsidRPr="00827295">
        <w:rPr>
          <w:spacing w:val="-1"/>
          <w:sz w:val="28"/>
          <w:szCs w:val="28"/>
        </w:rPr>
        <w:t>памятного знака;</w:t>
      </w:r>
    </w:p>
    <w:p w14:paraId="5A1CDFC7" w14:textId="77777777" w:rsidR="00E95AA8" w:rsidRPr="00827295" w:rsidRDefault="00E95AA8" w:rsidP="00960D41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сведения о выдающемся гражданине или сведения о выдающемся событии, память о которых предлагается увековечить;</w:t>
      </w:r>
    </w:p>
    <w:p w14:paraId="20C1C550" w14:textId="04897007" w:rsidR="00E95AA8" w:rsidRPr="00827295" w:rsidRDefault="00E95AA8" w:rsidP="00960D41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предполагаемое место установки</w:t>
      </w:r>
      <w:r w:rsidR="00F43198" w:rsidRPr="00827295">
        <w:rPr>
          <w:spacing w:val="-1"/>
          <w:sz w:val="28"/>
          <w:szCs w:val="28"/>
        </w:rPr>
        <w:t xml:space="preserve"> мемориальной доски и другого</w:t>
      </w:r>
      <w:r w:rsidRPr="00827295">
        <w:rPr>
          <w:spacing w:val="-1"/>
          <w:sz w:val="28"/>
          <w:szCs w:val="28"/>
        </w:rPr>
        <w:t xml:space="preserve"> памятного </w:t>
      </w:r>
      <w:r w:rsidRPr="00827295">
        <w:rPr>
          <w:spacing w:val="-1"/>
          <w:sz w:val="28"/>
          <w:szCs w:val="28"/>
        </w:rPr>
        <w:lastRenderedPageBreak/>
        <w:t>знака;</w:t>
      </w:r>
    </w:p>
    <w:p w14:paraId="44BB56BE" w14:textId="3A8EF53F" w:rsidR="00E95AA8" w:rsidRPr="00827295" w:rsidRDefault="00E95AA8" w:rsidP="00960D41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обязательство финансирования работ по проектированию, изготовлению, установке, открытию и дальнейшему содержанию </w:t>
      </w:r>
      <w:r w:rsidR="006108AF" w:rsidRPr="00827295">
        <w:rPr>
          <w:spacing w:val="-1"/>
          <w:sz w:val="28"/>
          <w:szCs w:val="28"/>
        </w:rPr>
        <w:t xml:space="preserve">мемориальной доски и другого </w:t>
      </w:r>
      <w:r w:rsidRPr="00827295">
        <w:rPr>
          <w:spacing w:val="-1"/>
          <w:sz w:val="28"/>
          <w:szCs w:val="28"/>
        </w:rPr>
        <w:t>памятного знака.</w:t>
      </w:r>
    </w:p>
    <w:p w14:paraId="61FB9834" w14:textId="77777777" w:rsidR="00E95AA8" w:rsidRPr="00827295" w:rsidRDefault="00E95AA8" w:rsidP="0086570F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2.3. К ходатайству прилагаются следующие документы:</w:t>
      </w:r>
    </w:p>
    <w:p w14:paraId="0C0AF349" w14:textId="77777777" w:rsidR="00E95AA8" w:rsidRPr="00827295" w:rsidRDefault="00E95AA8" w:rsidP="00960D41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историческая или историко-биографическая справка и (или) при наличии копии архивных документов, подтверждающих достоверность события и (или) достижений (заслуг) выдающегося гражданина;</w:t>
      </w:r>
    </w:p>
    <w:p w14:paraId="1B23FCAE" w14:textId="62061834" w:rsidR="00E95AA8" w:rsidRPr="00827295" w:rsidRDefault="00E95AA8" w:rsidP="00960D41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предложение по внешнему виду памятного знака и тексту надписи, выполненные в виде эскиза и (или) фото, размер</w:t>
      </w:r>
      <w:r w:rsidR="001D15B4" w:rsidRPr="00827295">
        <w:rPr>
          <w:spacing w:val="-1"/>
          <w:sz w:val="28"/>
          <w:szCs w:val="28"/>
        </w:rPr>
        <w:t xml:space="preserve"> мемориальной доски</w:t>
      </w:r>
      <w:r w:rsidRPr="00827295">
        <w:rPr>
          <w:spacing w:val="-1"/>
          <w:sz w:val="28"/>
          <w:szCs w:val="28"/>
        </w:rPr>
        <w:t xml:space="preserve"> </w:t>
      </w:r>
      <w:r w:rsidR="001D15B4" w:rsidRPr="00827295">
        <w:rPr>
          <w:spacing w:val="-1"/>
          <w:sz w:val="28"/>
          <w:szCs w:val="28"/>
        </w:rPr>
        <w:t xml:space="preserve">и другого </w:t>
      </w:r>
      <w:r w:rsidRPr="00827295">
        <w:rPr>
          <w:spacing w:val="-1"/>
          <w:sz w:val="28"/>
          <w:szCs w:val="28"/>
        </w:rPr>
        <w:t>памятного знака;</w:t>
      </w:r>
    </w:p>
    <w:p w14:paraId="4EA16BC9" w14:textId="7608A24F" w:rsidR="00E95AA8" w:rsidRPr="00827295" w:rsidRDefault="00E95AA8" w:rsidP="00960D41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письменное согласие собственника (сособственников) соответствующего недвижимого имущества на установку</w:t>
      </w:r>
      <w:r w:rsidR="00112750" w:rsidRPr="00827295">
        <w:rPr>
          <w:spacing w:val="-1"/>
          <w:sz w:val="28"/>
          <w:szCs w:val="28"/>
        </w:rPr>
        <w:t xml:space="preserve"> мемориальной доски и другого</w:t>
      </w:r>
      <w:r w:rsidRPr="00827295">
        <w:rPr>
          <w:spacing w:val="-1"/>
          <w:sz w:val="28"/>
          <w:szCs w:val="28"/>
        </w:rPr>
        <w:t xml:space="preserve"> памятного знака. В случае, если для установки </w:t>
      </w:r>
      <w:r w:rsidR="00112750" w:rsidRPr="00827295">
        <w:rPr>
          <w:spacing w:val="-1"/>
          <w:sz w:val="28"/>
          <w:szCs w:val="28"/>
        </w:rPr>
        <w:t xml:space="preserve">мемориальной доски и другого </w:t>
      </w:r>
      <w:r w:rsidRPr="00827295">
        <w:rPr>
          <w:spacing w:val="-1"/>
          <w:sz w:val="28"/>
          <w:szCs w:val="28"/>
        </w:rPr>
        <w:t>памятного знака необходимо использование общего имущества собственников помещений в многоквартирном доме, предоставляется протокол общего собрания собственников помещений в многоквартирном доме в соответствии с жилищным законодательством о согласии на установку</w:t>
      </w:r>
      <w:r w:rsidR="00EA3B6A" w:rsidRPr="00827295">
        <w:rPr>
          <w:spacing w:val="-1"/>
          <w:sz w:val="28"/>
          <w:szCs w:val="28"/>
        </w:rPr>
        <w:t xml:space="preserve"> мемориальной доски и другого</w:t>
      </w:r>
      <w:r w:rsidRPr="00827295">
        <w:rPr>
          <w:spacing w:val="-1"/>
          <w:sz w:val="28"/>
          <w:szCs w:val="28"/>
        </w:rPr>
        <w:t xml:space="preserve"> памятного знака.</w:t>
      </w:r>
    </w:p>
    <w:p w14:paraId="21B0F04A" w14:textId="448B0CDC" w:rsidR="00E95AA8" w:rsidRPr="00827295" w:rsidRDefault="00E95AA8" w:rsidP="00EA3B6A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2.4. Ходатайство и приложенные к нему документы </w:t>
      </w:r>
      <w:r w:rsidR="00B16733" w:rsidRPr="00827295">
        <w:rPr>
          <w:spacing w:val="-1"/>
          <w:sz w:val="28"/>
          <w:szCs w:val="28"/>
        </w:rPr>
        <w:t xml:space="preserve">передаются в </w:t>
      </w:r>
      <w:r w:rsidR="00BD40DB" w:rsidRPr="00827295">
        <w:rPr>
          <w:spacing w:val="-1"/>
          <w:sz w:val="28"/>
          <w:szCs w:val="28"/>
        </w:rPr>
        <w:t>Комиссию по рассмотрению вопросов об установке мемориальных досок и других памятных знаков на территории Шелаболихинского района (далее - Комиссия)</w:t>
      </w:r>
      <w:r w:rsidRPr="00827295">
        <w:rPr>
          <w:spacing w:val="-1"/>
          <w:sz w:val="28"/>
          <w:szCs w:val="28"/>
        </w:rPr>
        <w:t xml:space="preserve"> для </w:t>
      </w:r>
      <w:r w:rsidR="00A90683" w:rsidRPr="00827295">
        <w:rPr>
          <w:spacing w:val="-1"/>
          <w:sz w:val="28"/>
          <w:szCs w:val="28"/>
        </w:rPr>
        <w:t xml:space="preserve">дальнейшего </w:t>
      </w:r>
      <w:r w:rsidRPr="00827295">
        <w:rPr>
          <w:spacing w:val="-1"/>
          <w:sz w:val="28"/>
          <w:szCs w:val="28"/>
        </w:rPr>
        <w:t>рассмотрения</w:t>
      </w:r>
      <w:bookmarkStart w:id="1" w:name="_Hlk168572493"/>
      <w:r w:rsidR="00BD40DB" w:rsidRPr="00827295">
        <w:rPr>
          <w:spacing w:val="-1"/>
          <w:sz w:val="28"/>
          <w:szCs w:val="28"/>
        </w:rPr>
        <w:t>.</w:t>
      </w:r>
    </w:p>
    <w:bookmarkEnd w:id="1"/>
    <w:p w14:paraId="1BFEFA70" w14:textId="2A9195A3" w:rsidR="00E95AA8" w:rsidRPr="00827295" w:rsidRDefault="00E95AA8" w:rsidP="001D3C7E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2.5. Порядок деятельности Комиссии и ее состав утверждаются постановлени</w:t>
      </w:r>
      <w:r w:rsidR="00492FF9" w:rsidRPr="00827295">
        <w:rPr>
          <w:spacing w:val="-1"/>
          <w:sz w:val="28"/>
          <w:szCs w:val="28"/>
        </w:rPr>
        <w:t>ем</w:t>
      </w:r>
      <w:r w:rsidRPr="00827295">
        <w:rPr>
          <w:spacing w:val="-1"/>
          <w:sz w:val="28"/>
          <w:szCs w:val="28"/>
        </w:rPr>
        <w:t xml:space="preserve"> </w:t>
      </w:r>
      <w:r w:rsidR="001D3C7E" w:rsidRPr="00827295">
        <w:rPr>
          <w:spacing w:val="-1"/>
          <w:sz w:val="28"/>
          <w:szCs w:val="28"/>
        </w:rPr>
        <w:t>А</w:t>
      </w:r>
      <w:r w:rsidRPr="00827295">
        <w:rPr>
          <w:spacing w:val="-1"/>
          <w:sz w:val="28"/>
          <w:szCs w:val="28"/>
        </w:rPr>
        <w:t xml:space="preserve">дминистрации </w:t>
      </w:r>
      <w:r w:rsidR="00A56015" w:rsidRPr="00827295">
        <w:rPr>
          <w:spacing w:val="-1"/>
          <w:sz w:val="28"/>
          <w:szCs w:val="28"/>
        </w:rPr>
        <w:t>Шелаболихинского района Алтайского края.</w:t>
      </w:r>
    </w:p>
    <w:p w14:paraId="7004FB62" w14:textId="12223662" w:rsidR="00E95AA8" w:rsidRPr="00827295" w:rsidRDefault="00E95AA8" w:rsidP="00BC684C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2.</w:t>
      </w:r>
      <w:r w:rsidR="00492FF9" w:rsidRPr="00827295">
        <w:rPr>
          <w:spacing w:val="-1"/>
          <w:sz w:val="28"/>
          <w:szCs w:val="28"/>
        </w:rPr>
        <w:t>6</w:t>
      </w:r>
      <w:r w:rsidRPr="00827295">
        <w:rPr>
          <w:spacing w:val="-1"/>
          <w:sz w:val="28"/>
          <w:szCs w:val="28"/>
        </w:rPr>
        <w:t xml:space="preserve">. Глава </w:t>
      </w:r>
      <w:r w:rsidR="00E14CB9" w:rsidRPr="00827295">
        <w:rPr>
          <w:spacing w:val="-1"/>
          <w:sz w:val="28"/>
          <w:szCs w:val="28"/>
        </w:rPr>
        <w:t>района</w:t>
      </w:r>
      <w:r w:rsidRPr="00827295">
        <w:rPr>
          <w:spacing w:val="-1"/>
          <w:sz w:val="28"/>
          <w:szCs w:val="28"/>
        </w:rPr>
        <w:t xml:space="preserve"> с учетом рекомендаций Комиссии принимает одно из следующих решений:</w:t>
      </w:r>
    </w:p>
    <w:p w14:paraId="0A2CC7E1" w14:textId="4D696E32" w:rsidR="00E95AA8" w:rsidRPr="00827295" w:rsidRDefault="00492FF9" w:rsidP="00492FF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у</w:t>
      </w:r>
      <w:r w:rsidR="00E95AA8" w:rsidRPr="00827295">
        <w:rPr>
          <w:spacing w:val="-1"/>
          <w:sz w:val="28"/>
          <w:szCs w:val="28"/>
        </w:rPr>
        <w:t>становить</w:t>
      </w:r>
      <w:r w:rsidR="00E14CB9" w:rsidRPr="00827295">
        <w:rPr>
          <w:spacing w:val="-1"/>
          <w:sz w:val="28"/>
          <w:szCs w:val="28"/>
        </w:rPr>
        <w:t xml:space="preserve"> мемориальную доску и другой</w:t>
      </w:r>
      <w:r w:rsidR="00E95AA8" w:rsidRPr="00827295">
        <w:rPr>
          <w:spacing w:val="-1"/>
          <w:sz w:val="28"/>
          <w:szCs w:val="28"/>
        </w:rPr>
        <w:t xml:space="preserve"> памятный знак;</w:t>
      </w:r>
    </w:p>
    <w:p w14:paraId="72FCBE27" w14:textId="771B49BB" w:rsidR="00E95AA8" w:rsidRPr="00827295" w:rsidRDefault="00E95AA8" w:rsidP="00492FF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отказать в установке </w:t>
      </w:r>
      <w:r w:rsidR="00251E24" w:rsidRPr="00827295">
        <w:rPr>
          <w:spacing w:val="-1"/>
          <w:sz w:val="28"/>
          <w:szCs w:val="28"/>
        </w:rPr>
        <w:t xml:space="preserve">мемориальной доски и другого </w:t>
      </w:r>
      <w:r w:rsidRPr="00827295">
        <w:rPr>
          <w:spacing w:val="-1"/>
          <w:sz w:val="28"/>
          <w:szCs w:val="28"/>
        </w:rPr>
        <w:t>памятного знака.</w:t>
      </w:r>
    </w:p>
    <w:p w14:paraId="6517DFF1" w14:textId="139D206C" w:rsidR="00E95AA8" w:rsidRPr="00827295" w:rsidRDefault="00E95AA8" w:rsidP="006C0F00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2.</w:t>
      </w:r>
      <w:r w:rsidR="005741D7" w:rsidRPr="00827295">
        <w:rPr>
          <w:spacing w:val="-1"/>
          <w:sz w:val="28"/>
          <w:szCs w:val="28"/>
        </w:rPr>
        <w:t>7</w:t>
      </w:r>
      <w:r w:rsidRPr="00827295">
        <w:rPr>
          <w:spacing w:val="-1"/>
          <w:sz w:val="28"/>
          <w:szCs w:val="28"/>
        </w:rPr>
        <w:t xml:space="preserve">. Решение об установке </w:t>
      </w:r>
      <w:r w:rsidR="006C0F00" w:rsidRPr="00827295">
        <w:rPr>
          <w:spacing w:val="-1"/>
          <w:sz w:val="28"/>
          <w:szCs w:val="28"/>
        </w:rPr>
        <w:t xml:space="preserve">мемориальной доски и другого </w:t>
      </w:r>
      <w:r w:rsidRPr="00827295">
        <w:rPr>
          <w:spacing w:val="-1"/>
          <w:sz w:val="28"/>
          <w:szCs w:val="28"/>
        </w:rPr>
        <w:t xml:space="preserve">памятного знака принимается в форме постановления </w:t>
      </w:r>
      <w:r w:rsidR="0013506D" w:rsidRPr="00827295">
        <w:rPr>
          <w:spacing w:val="-1"/>
          <w:sz w:val="28"/>
          <w:szCs w:val="28"/>
        </w:rPr>
        <w:t>А</w:t>
      </w:r>
      <w:r w:rsidRPr="00827295">
        <w:rPr>
          <w:spacing w:val="-1"/>
          <w:sz w:val="28"/>
          <w:szCs w:val="28"/>
        </w:rPr>
        <w:t xml:space="preserve">дминистрации </w:t>
      </w:r>
      <w:r w:rsidR="0013506D" w:rsidRPr="00827295">
        <w:rPr>
          <w:spacing w:val="-1"/>
          <w:sz w:val="28"/>
          <w:szCs w:val="28"/>
        </w:rPr>
        <w:t>района</w:t>
      </w:r>
      <w:r w:rsidRPr="00827295">
        <w:rPr>
          <w:spacing w:val="-1"/>
          <w:sz w:val="28"/>
          <w:szCs w:val="28"/>
        </w:rPr>
        <w:t xml:space="preserve"> (далее - постановление).</w:t>
      </w:r>
    </w:p>
    <w:p w14:paraId="5FF71177" w14:textId="74BE7C8C" w:rsidR="00E95AA8" w:rsidRPr="00827295" w:rsidRDefault="00E95AA8" w:rsidP="00DB63BF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Подготовку проекта постановления осуществляет </w:t>
      </w:r>
      <w:r w:rsidR="0013506D" w:rsidRPr="00827295">
        <w:rPr>
          <w:spacing w:val="-1"/>
          <w:sz w:val="28"/>
          <w:szCs w:val="28"/>
        </w:rPr>
        <w:t>отдел</w:t>
      </w:r>
      <w:r w:rsidRPr="00827295">
        <w:rPr>
          <w:spacing w:val="-1"/>
          <w:sz w:val="28"/>
          <w:szCs w:val="28"/>
        </w:rPr>
        <w:t xml:space="preserve"> по </w:t>
      </w:r>
      <w:r w:rsidR="00DB63BF" w:rsidRPr="00827295">
        <w:rPr>
          <w:spacing w:val="-1"/>
          <w:sz w:val="28"/>
          <w:szCs w:val="28"/>
        </w:rPr>
        <w:t>строительству и архитектуре</w:t>
      </w:r>
      <w:r w:rsidRPr="00827295">
        <w:rPr>
          <w:spacing w:val="-1"/>
          <w:sz w:val="28"/>
          <w:szCs w:val="28"/>
        </w:rPr>
        <w:t xml:space="preserve"> </w:t>
      </w:r>
      <w:r w:rsidR="0013506D" w:rsidRPr="00827295">
        <w:rPr>
          <w:spacing w:val="-1"/>
          <w:sz w:val="28"/>
          <w:szCs w:val="28"/>
        </w:rPr>
        <w:t>управления</w:t>
      </w:r>
      <w:r w:rsidR="00F845BA" w:rsidRPr="00827295">
        <w:rPr>
          <w:spacing w:val="-1"/>
          <w:sz w:val="28"/>
          <w:szCs w:val="28"/>
        </w:rPr>
        <w:t xml:space="preserve"> Администрации</w:t>
      </w:r>
      <w:r w:rsidR="00A274D1" w:rsidRPr="00827295">
        <w:rPr>
          <w:spacing w:val="-1"/>
          <w:sz w:val="28"/>
          <w:szCs w:val="28"/>
        </w:rPr>
        <w:t xml:space="preserve"> </w:t>
      </w:r>
      <w:r w:rsidR="00F845BA" w:rsidRPr="00827295">
        <w:rPr>
          <w:spacing w:val="-1"/>
          <w:sz w:val="28"/>
          <w:szCs w:val="28"/>
        </w:rPr>
        <w:t>района</w:t>
      </w:r>
      <w:r w:rsidR="00A274D1" w:rsidRPr="00827295">
        <w:rPr>
          <w:spacing w:val="-1"/>
          <w:sz w:val="28"/>
          <w:szCs w:val="28"/>
        </w:rPr>
        <w:t xml:space="preserve"> по экономике</w:t>
      </w:r>
      <w:r w:rsidRPr="00827295">
        <w:rPr>
          <w:spacing w:val="-1"/>
          <w:sz w:val="28"/>
          <w:szCs w:val="28"/>
        </w:rPr>
        <w:t xml:space="preserve"> в течение </w:t>
      </w:r>
      <w:r w:rsidR="00A274D1" w:rsidRPr="00827295">
        <w:rPr>
          <w:spacing w:val="-1"/>
          <w:sz w:val="28"/>
          <w:szCs w:val="28"/>
        </w:rPr>
        <w:t>десяти</w:t>
      </w:r>
      <w:r w:rsidRPr="00827295">
        <w:rPr>
          <w:spacing w:val="-1"/>
          <w:sz w:val="28"/>
          <w:szCs w:val="28"/>
        </w:rPr>
        <w:t xml:space="preserve"> рабочих дней со дня </w:t>
      </w:r>
      <w:r w:rsidR="009264E3" w:rsidRPr="00827295">
        <w:rPr>
          <w:spacing w:val="-1"/>
          <w:sz w:val="28"/>
          <w:szCs w:val="28"/>
        </w:rPr>
        <w:t>получения заключения (рекомендаций) от</w:t>
      </w:r>
      <w:r w:rsidRPr="00827295">
        <w:rPr>
          <w:spacing w:val="-1"/>
          <w:sz w:val="28"/>
          <w:szCs w:val="28"/>
        </w:rPr>
        <w:t xml:space="preserve"> Комиссии.</w:t>
      </w:r>
    </w:p>
    <w:p w14:paraId="2465F82B" w14:textId="155ACFC1" w:rsidR="00E95AA8" w:rsidRPr="00827295" w:rsidRDefault="00E95AA8" w:rsidP="00A274D1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Проект постановления согласовывается и принимается в порядке, установленном для принятия правовых </w:t>
      </w:r>
      <w:r w:rsidR="005741D7" w:rsidRPr="00827295">
        <w:rPr>
          <w:spacing w:val="-1"/>
          <w:sz w:val="28"/>
          <w:szCs w:val="28"/>
        </w:rPr>
        <w:t>А</w:t>
      </w:r>
      <w:r w:rsidRPr="00827295">
        <w:rPr>
          <w:spacing w:val="-1"/>
          <w:sz w:val="28"/>
          <w:szCs w:val="28"/>
        </w:rPr>
        <w:t xml:space="preserve">ктов </w:t>
      </w:r>
      <w:r w:rsidR="005741D7" w:rsidRPr="00827295">
        <w:rPr>
          <w:spacing w:val="-1"/>
          <w:sz w:val="28"/>
          <w:szCs w:val="28"/>
        </w:rPr>
        <w:t>А</w:t>
      </w:r>
      <w:r w:rsidRPr="00827295">
        <w:rPr>
          <w:spacing w:val="-1"/>
          <w:sz w:val="28"/>
          <w:szCs w:val="28"/>
        </w:rPr>
        <w:t>дминист</w:t>
      </w:r>
      <w:r w:rsidR="00F845BA" w:rsidRPr="00827295">
        <w:rPr>
          <w:spacing w:val="-1"/>
          <w:sz w:val="28"/>
          <w:szCs w:val="28"/>
        </w:rPr>
        <w:t>рации Шелаболихинского района</w:t>
      </w:r>
      <w:r w:rsidRPr="00827295">
        <w:rPr>
          <w:spacing w:val="-1"/>
          <w:sz w:val="28"/>
          <w:szCs w:val="28"/>
        </w:rPr>
        <w:t>.</w:t>
      </w:r>
    </w:p>
    <w:p w14:paraId="31DABE02" w14:textId="5AC02EA7" w:rsidR="00E95AA8" w:rsidRPr="00827295" w:rsidRDefault="00E95AA8" w:rsidP="00D86415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2.</w:t>
      </w:r>
      <w:r w:rsidR="005741D7" w:rsidRPr="00827295">
        <w:rPr>
          <w:spacing w:val="-1"/>
          <w:sz w:val="28"/>
          <w:szCs w:val="28"/>
        </w:rPr>
        <w:t>8</w:t>
      </w:r>
      <w:r w:rsidRPr="00827295">
        <w:rPr>
          <w:spacing w:val="-1"/>
          <w:sz w:val="28"/>
          <w:szCs w:val="28"/>
        </w:rPr>
        <w:t>. В случае принятия решения об отказе в установке</w:t>
      </w:r>
      <w:r w:rsidR="00D86415" w:rsidRPr="00827295">
        <w:rPr>
          <w:spacing w:val="-1"/>
          <w:sz w:val="28"/>
          <w:szCs w:val="28"/>
        </w:rPr>
        <w:t xml:space="preserve"> мемориальной доски и другого</w:t>
      </w:r>
      <w:r w:rsidRPr="00827295">
        <w:rPr>
          <w:spacing w:val="-1"/>
          <w:sz w:val="28"/>
          <w:szCs w:val="28"/>
        </w:rPr>
        <w:t xml:space="preserve"> памятного знака заявителю в течение десяти рабочих дней со дня принятия решения по адресу, указанному в ходатайстве, направляется письменный отказ за подписью </w:t>
      </w:r>
      <w:r w:rsidR="002C0A9B" w:rsidRPr="00827295">
        <w:rPr>
          <w:spacing w:val="-1"/>
          <w:sz w:val="28"/>
          <w:szCs w:val="28"/>
        </w:rPr>
        <w:t>Г</w:t>
      </w:r>
      <w:r w:rsidRPr="00827295">
        <w:rPr>
          <w:spacing w:val="-1"/>
          <w:sz w:val="28"/>
          <w:szCs w:val="28"/>
        </w:rPr>
        <w:t xml:space="preserve">лавы </w:t>
      </w:r>
      <w:r w:rsidR="002C0A9B" w:rsidRPr="00827295">
        <w:rPr>
          <w:spacing w:val="-1"/>
          <w:sz w:val="28"/>
          <w:szCs w:val="28"/>
        </w:rPr>
        <w:t xml:space="preserve">района </w:t>
      </w:r>
      <w:r w:rsidRPr="00827295">
        <w:rPr>
          <w:spacing w:val="-1"/>
          <w:sz w:val="28"/>
          <w:szCs w:val="28"/>
        </w:rPr>
        <w:t>с указанием причин отказа (далее - письменный отказ).</w:t>
      </w:r>
    </w:p>
    <w:p w14:paraId="301264AE" w14:textId="4B44E4E5" w:rsidR="007E3DF7" w:rsidRPr="00827295" w:rsidRDefault="00E95AA8" w:rsidP="00E95AA8">
      <w:pPr>
        <w:spacing w:line="276" w:lineRule="auto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lastRenderedPageBreak/>
        <w:t xml:space="preserve">Подготовку письменного отказа осуществляет </w:t>
      </w:r>
      <w:r w:rsidR="002C0A9B" w:rsidRPr="00827295">
        <w:rPr>
          <w:spacing w:val="-1"/>
          <w:sz w:val="28"/>
          <w:szCs w:val="28"/>
        </w:rPr>
        <w:t xml:space="preserve">отдел </w:t>
      </w:r>
      <w:r w:rsidRPr="00827295">
        <w:rPr>
          <w:spacing w:val="-1"/>
          <w:sz w:val="28"/>
          <w:szCs w:val="28"/>
        </w:rPr>
        <w:t xml:space="preserve">по культуре </w:t>
      </w:r>
      <w:r w:rsidR="002C0A9B" w:rsidRPr="00827295">
        <w:rPr>
          <w:spacing w:val="-1"/>
          <w:sz w:val="28"/>
          <w:szCs w:val="28"/>
        </w:rPr>
        <w:t xml:space="preserve">и делам молодежи </w:t>
      </w:r>
      <w:r w:rsidR="009F2528" w:rsidRPr="00827295">
        <w:rPr>
          <w:spacing w:val="-1"/>
          <w:sz w:val="28"/>
          <w:szCs w:val="28"/>
        </w:rPr>
        <w:t>управления Делами Администрации района</w:t>
      </w:r>
      <w:r w:rsidRPr="00827295">
        <w:rPr>
          <w:spacing w:val="-1"/>
          <w:sz w:val="28"/>
          <w:szCs w:val="28"/>
        </w:rPr>
        <w:t>.</w:t>
      </w:r>
    </w:p>
    <w:p w14:paraId="2D0DF07F" w14:textId="77777777" w:rsidR="00487723" w:rsidRPr="00827295" w:rsidRDefault="00487723" w:rsidP="00E95AA8">
      <w:pPr>
        <w:spacing w:line="276" w:lineRule="auto"/>
        <w:jc w:val="both"/>
        <w:rPr>
          <w:spacing w:val="-1"/>
          <w:sz w:val="28"/>
          <w:szCs w:val="28"/>
        </w:rPr>
      </w:pPr>
    </w:p>
    <w:p w14:paraId="6144E2BE" w14:textId="7864BA1D" w:rsidR="00487723" w:rsidRPr="00827295" w:rsidRDefault="00487723" w:rsidP="00487723">
      <w:pPr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827295">
        <w:rPr>
          <w:b/>
          <w:bCs/>
          <w:spacing w:val="-1"/>
          <w:sz w:val="28"/>
          <w:szCs w:val="28"/>
        </w:rPr>
        <w:t>3. Правила установки памятных знаков, мемориальных досок</w:t>
      </w:r>
    </w:p>
    <w:p w14:paraId="74999CF4" w14:textId="7C77BD14" w:rsidR="00487723" w:rsidRPr="00827295" w:rsidRDefault="00487723" w:rsidP="00D14523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 xml:space="preserve">3.1. </w:t>
      </w:r>
      <w:r w:rsidR="00D14523" w:rsidRPr="00827295">
        <w:rPr>
          <w:spacing w:val="-1"/>
          <w:sz w:val="28"/>
          <w:szCs w:val="28"/>
        </w:rPr>
        <w:t>М</w:t>
      </w:r>
      <w:r w:rsidRPr="00827295">
        <w:rPr>
          <w:spacing w:val="-1"/>
          <w:sz w:val="28"/>
          <w:szCs w:val="28"/>
        </w:rPr>
        <w:t>емориальные доски</w:t>
      </w:r>
      <w:r w:rsidR="002A36FD" w:rsidRPr="00827295">
        <w:rPr>
          <w:spacing w:val="-1"/>
          <w:sz w:val="28"/>
          <w:szCs w:val="28"/>
        </w:rPr>
        <w:t xml:space="preserve"> и д</w:t>
      </w:r>
      <w:r w:rsidR="0029655D" w:rsidRPr="00827295">
        <w:rPr>
          <w:spacing w:val="-1"/>
          <w:sz w:val="28"/>
          <w:szCs w:val="28"/>
        </w:rPr>
        <w:t>ругие памятные знаки</w:t>
      </w:r>
      <w:r w:rsidRPr="00827295">
        <w:rPr>
          <w:spacing w:val="-1"/>
          <w:sz w:val="28"/>
          <w:szCs w:val="28"/>
        </w:rPr>
        <w:t xml:space="preserve"> не должны нарушать архитектурно-художественный облик </w:t>
      </w:r>
      <w:r w:rsidR="002A36FD" w:rsidRPr="00827295">
        <w:rPr>
          <w:spacing w:val="-1"/>
          <w:sz w:val="28"/>
          <w:szCs w:val="28"/>
        </w:rPr>
        <w:t>муниципального образова</w:t>
      </w:r>
      <w:r w:rsidR="0029655D" w:rsidRPr="00827295">
        <w:rPr>
          <w:spacing w:val="-1"/>
          <w:sz w:val="28"/>
          <w:szCs w:val="28"/>
        </w:rPr>
        <w:t>ния Шелаболихинский район Алтайского края.</w:t>
      </w:r>
    </w:p>
    <w:p w14:paraId="44272AB6" w14:textId="297A86A5" w:rsidR="00487723" w:rsidRPr="00827295" w:rsidRDefault="00487723" w:rsidP="00D14523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3.2. Размещение мемориальных досок на зданиях - памятниках архитектуры должно соответствовать действующему законодательству об охране и использовании памятников истории и культуры.</w:t>
      </w:r>
    </w:p>
    <w:p w14:paraId="2D9E5B84" w14:textId="07CD0F3D" w:rsidR="00487723" w:rsidRPr="00827295" w:rsidRDefault="00487723" w:rsidP="00D14523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3.3. Материал</w:t>
      </w:r>
      <w:r w:rsidR="007630DC" w:rsidRPr="00827295">
        <w:rPr>
          <w:spacing w:val="-1"/>
          <w:sz w:val="28"/>
          <w:szCs w:val="28"/>
        </w:rPr>
        <w:t xml:space="preserve"> </w:t>
      </w:r>
      <w:r w:rsidRPr="00827295">
        <w:rPr>
          <w:spacing w:val="-1"/>
          <w:sz w:val="28"/>
          <w:szCs w:val="28"/>
        </w:rPr>
        <w:t>мемориальных досок</w:t>
      </w:r>
      <w:r w:rsidR="007630DC" w:rsidRPr="00827295">
        <w:rPr>
          <w:spacing w:val="-1"/>
          <w:sz w:val="28"/>
          <w:szCs w:val="28"/>
        </w:rPr>
        <w:t xml:space="preserve"> и других памятных знаков</w:t>
      </w:r>
      <w:r w:rsidRPr="00827295">
        <w:rPr>
          <w:spacing w:val="-1"/>
          <w:sz w:val="28"/>
          <w:szCs w:val="28"/>
        </w:rPr>
        <w:t>, метод нанесения на них надписей, а также крепление должны быть устойчивыми к неблагоприятным воздействиям окружающей среды, в том числе климатическим и коррозионным, а также иметь защитные свойства от совершения хулиганских действий и актов вандализма.</w:t>
      </w:r>
    </w:p>
    <w:p w14:paraId="2F2990CD" w14:textId="471597CF" w:rsidR="00487723" w:rsidRPr="00827295" w:rsidRDefault="00487723" w:rsidP="004225FE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3.4. Текст на мемориальной доске</w:t>
      </w:r>
      <w:r w:rsidR="007630DC" w:rsidRPr="00827295">
        <w:rPr>
          <w:spacing w:val="-1"/>
          <w:sz w:val="28"/>
          <w:szCs w:val="28"/>
        </w:rPr>
        <w:t xml:space="preserve"> и других памятных знаках</w:t>
      </w:r>
      <w:r w:rsidRPr="00827295">
        <w:rPr>
          <w:spacing w:val="-1"/>
          <w:sz w:val="28"/>
          <w:szCs w:val="28"/>
        </w:rPr>
        <w:t xml:space="preserve"> излагается на русском языке и содержит краткую характеристику даты исторического события, периода жизни или деятельности лица, которому посвящен памятный знак, мемориальная доска, с полным указанием его фамилии, имени, отчества.</w:t>
      </w:r>
    </w:p>
    <w:p w14:paraId="68A4C4A3" w14:textId="51D538ED" w:rsidR="00487723" w:rsidRPr="00827295" w:rsidRDefault="00487723" w:rsidP="00DC7F05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В композицию мемориальной доски</w:t>
      </w:r>
      <w:r w:rsidR="00B847DD" w:rsidRPr="00827295">
        <w:rPr>
          <w:spacing w:val="-1"/>
          <w:sz w:val="28"/>
          <w:szCs w:val="28"/>
        </w:rPr>
        <w:t xml:space="preserve"> и других памятных знаков</w:t>
      </w:r>
      <w:r w:rsidRPr="00827295">
        <w:rPr>
          <w:spacing w:val="-1"/>
          <w:sz w:val="28"/>
          <w:szCs w:val="28"/>
        </w:rPr>
        <w:t xml:space="preserve"> помимо текста, допускается включать портретные изображения, декоративные элементы, подсветку, приспособление для возложения цветов.</w:t>
      </w:r>
    </w:p>
    <w:p w14:paraId="10CB078A" w14:textId="041F4185" w:rsidR="009F2528" w:rsidRPr="00827295" w:rsidRDefault="00487723" w:rsidP="00F914B0">
      <w:pPr>
        <w:pStyle w:val="a4"/>
        <w:numPr>
          <w:ilvl w:val="1"/>
          <w:numId w:val="3"/>
        </w:numPr>
        <w:spacing w:line="276" w:lineRule="auto"/>
        <w:ind w:left="0"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После завершения работ по установке</w:t>
      </w:r>
      <w:r w:rsidR="00F023DB" w:rsidRPr="00827295">
        <w:rPr>
          <w:spacing w:val="-1"/>
          <w:sz w:val="28"/>
          <w:szCs w:val="28"/>
        </w:rPr>
        <w:t xml:space="preserve"> </w:t>
      </w:r>
      <w:r w:rsidRPr="00827295">
        <w:rPr>
          <w:spacing w:val="-1"/>
          <w:sz w:val="28"/>
          <w:szCs w:val="28"/>
        </w:rPr>
        <w:t>мемориальной доски</w:t>
      </w:r>
      <w:r w:rsidR="00B847DD" w:rsidRPr="00827295">
        <w:rPr>
          <w:spacing w:val="-1"/>
          <w:sz w:val="28"/>
          <w:szCs w:val="28"/>
        </w:rPr>
        <w:t xml:space="preserve"> и других памятных знаков</w:t>
      </w:r>
      <w:r w:rsidRPr="00827295">
        <w:rPr>
          <w:spacing w:val="-1"/>
          <w:sz w:val="28"/>
          <w:szCs w:val="28"/>
        </w:rPr>
        <w:t xml:space="preserve"> проводится их торжественное публичное открытие.</w:t>
      </w:r>
    </w:p>
    <w:p w14:paraId="1CC67265" w14:textId="77777777" w:rsidR="00DC7F05" w:rsidRPr="00827295" w:rsidRDefault="00DC7F05" w:rsidP="00DC7F05">
      <w:pPr>
        <w:pStyle w:val="a4"/>
        <w:spacing w:line="276" w:lineRule="auto"/>
        <w:ind w:left="1144"/>
        <w:jc w:val="both"/>
        <w:rPr>
          <w:spacing w:val="-1"/>
          <w:sz w:val="28"/>
          <w:szCs w:val="28"/>
        </w:rPr>
      </w:pPr>
    </w:p>
    <w:p w14:paraId="15702800" w14:textId="36A89E79" w:rsidR="00365012" w:rsidRPr="00827295" w:rsidRDefault="00CA67BB" w:rsidP="00365012">
      <w:pPr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827295">
        <w:rPr>
          <w:b/>
          <w:bCs/>
          <w:spacing w:val="-1"/>
          <w:sz w:val="28"/>
          <w:szCs w:val="28"/>
        </w:rPr>
        <w:t>4</w:t>
      </w:r>
      <w:r w:rsidR="00365012" w:rsidRPr="00827295">
        <w:rPr>
          <w:b/>
          <w:bCs/>
          <w:spacing w:val="-1"/>
          <w:sz w:val="28"/>
          <w:szCs w:val="28"/>
        </w:rPr>
        <w:t xml:space="preserve">. Финансирование работ </w:t>
      </w:r>
      <w:r w:rsidR="00242ACC" w:rsidRPr="00827295">
        <w:rPr>
          <w:b/>
          <w:bCs/>
          <w:spacing w:val="-1"/>
          <w:sz w:val="28"/>
          <w:szCs w:val="28"/>
        </w:rPr>
        <w:t>по</w:t>
      </w:r>
    </w:p>
    <w:p w14:paraId="0ABB39AE" w14:textId="3D11C510" w:rsidR="00365012" w:rsidRPr="00827295" w:rsidRDefault="00365012" w:rsidP="00365012">
      <w:pPr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827295">
        <w:rPr>
          <w:b/>
          <w:bCs/>
          <w:spacing w:val="-1"/>
          <w:sz w:val="28"/>
          <w:szCs w:val="28"/>
        </w:rPr>
        <w:t xml:space="preserve">установке и содержанию </w:t>
      </w:r>
      <w:r w:rsidR="00242ACC" w:rsidRPr="00827295">
        <w:rPr>
          <w:b/>
          <w:bCs/>
          <w:spacing w:val="-1"/>
          <w:sz w:val="28"/>
          <w:szCs w:val="28"/>
        </w:rPr>
        <w:t xml:space="preserve">мемориальных досок и других </w:t>
      </w:r>
      <w:r w:rsidRPr="00827295">
        <w:rPr>
          <w:b/>
          <w:bCs/>
          <w:spacing w:val="-1"/>
          <w:sz w:val="28"/>
          <w:szCs w:val="28"/>
        </w:rPr>
        <w:t>памятных знаков,</w:t>
      </w:r>
    </w:p>
    <w:p w14:paraId="692B6449" w14:textId="77777777" w:rsidR="00365012" w:rsidRPr="00827295" w:rsidRDefault="00365012" w:rsidP="00365012">
      <w:pPr>
        <w:spacing w:line="276" w:lineRule="auto"/>
        <w:jc w:val="both"/>
        <w:rPr>
          <w:spacing w:val="-1"/>
          <w:sz w:val="28"/>
          <w:szCs w:val="28"/>
        </w:rPr>
      </w:pPr>
    </w:p>
    <w:p w14:paraId="3549C272" w14:textId="15A1971C" w:rsidR="00365012" w:rsidRPr="00827295" w:rsidRDefault="00077D75" w:rsidP="00E71C03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827295">
        <w:rPr>
          <w:spacing w:val="-1"/>
          <w:sz w:val="28"/>
          <w:szCs w:val="28"/>
        </w:rPr>
        <w:t>4</w:t>
      </w:r>
      <w:r w:rsidR="00AD0DFD" w:rsidRPr="00827295">
        <w:rPr>
          <w:spacing w:val="-1"/>
          <w:sz w:val="28"/>
          <w:szCs w:val="28"/>
        </w:rPr>
        <w:t>.</w:t>
      </w:r>
      <w:r w:rsidR="00DC7F05" w:rsidRPr="00827295">
        <w:rPr>
          <w:spacing w:val="-1"/>
          <w:sz w:val="28"/>
          <w:szCs w:val="28"/>
        </w:rPr>
        <w:t>1</w:t>
      </w:r>
      <w:r w:rsidR="00AD0DFD" w:rsidRPr="00827295">
        <w:rPr>
          <w:spacing w:val="-1"/>
          <w:sz w:val="28"/>
          <w:szCs w:val="28"/>
        </w:rPr>
        <w:t xml:space="preserve">. </w:t>
      </w:r>
      <w:r w:rsidR="003732A6" w:rsidRPr="00827295">
        <w:rPr>
          <w:spacing w:val="-1"/>
          <w:sz w:val="28"/>
          <w:szCs w:val="28"/>
        </w:rPr>
        <w:t xml:space="preserve">Финансирование работ, связанных с </w:t>
      </w:r>
      <w:r w:rsidR="00D6423F" w:rsidRPr="00827295">
        <w:rPr>
          <w:spacing w:val="-1"/>
          <w:sz w:val="28"/>
          <w:szCs w:val="28"/>
        </w:rPr>
        <w:t xml:space="preserve">проектированием, изготовлением, </w:t>
      </w:r>
      <w:r w:rsidR="003732A6" w:rsidRPr="00827295">
        <w:rPr>
          <w:spacing w:val="-1"/>
          <w:sz w:val="28"/>
          <w:szCs w:val="28"/>
        </w:rPr>
        <w:t>установкой</w:t>
      </w:r>
      <w:r w:rsidR="00D6423F" w:rsidRPr="00827295">
        <w:rPr>
          <w:spacing w:val="-1"/>
          <w:sz w:val="28"/>
          <w:szCs w:val="28"/>
        </w:rPr>
        <w:t xml:space="preserve"> и</w:t>
      </w:r>
      <w:r w:rsidR="003B5AA4" w:rsidRPr="00827295">
        <w:rPr>
          <w:spacing w:val="-1"/>
          <w:sz w:val="28"/>
          <w:szCs w:val="28"/>
        </w:rPr>
        <w:t xml:space="preserve"> сохранением </w:t>
      </w:r>
      <w:r w:rsidR="00CF65EC" w:rsidRPr="00827295">
        <w:rPr>
          <w:spacing w:val="-1"/>
          <w:sz w:val="28"/>
          <w:szCs w:val="28"/>
        </w:rPr>
        <w:t xml:space="preserve">мемориальных досок и других памятных знаков </w:t>
      </w:r>
      <w:r w:rsidR="00827295">
        <w:rPr>
          <w:spacing w:val="-1"/>
          <w:sz w:val="28"/>
          <w:szCs w:val="28"/>
        </w:rPr>
        <w:t xml:space="preserve">может </w:t>
      </w:r>
      <w:r w:rsidR="009A0C33" w:rsidRPr="00827295">
        <w:rPr>
          <w:spacing w:val="-1"/>
          <w:sz w:val="28"/>
          <w:szCs w:val="28"/>
        </w:rPr>
        <w:t>осуществля</w:t>
      </w:r>
      <w:r w:rsidR="00827295">
        <w:rPr>
          <w:spacing w:val="-1"/>
          <w:sz w:val="28"/>
          <w:szCs w:val="28"/>
        </w:rPr>
        <w:t>ться</w:t>
      </w:r>
      <w:r w:rsidR="009A0C33" w:rsidRPr="00827295">
        <w:rPr>
          <w:spacing w:val="-1"/>
          <w:sz w:val="28"/>
          <w:szCs w:val="28"/>
        </w:rPr>
        <w:t xml:space="preserve"> за счет инициатора</w:t>
      </w:r>
      <w:r w:rsidR="00952DD2">
        <w:rPr>
          <w:spacing w:val="-1"/>
          <w:sz w:val="28"/>
          <w:szCs w:val="28"/>
        </w:rPr>
        <w:t>,</w:t>
      </w:r>
      <w:r w:rsidR="0094576F" w:rsidRPr="00827295">
        <w:rPr>
          <w:spacing w:val="-1"/>
          <w:sz w:val="28"/>
          <w:szCs w:val="28"/>
        </w:rPr>
        <w:t xml:space="preserve"> </w:t>
      </w:r>
      <w:r w:rsidR="0046395C" w:rsidRPr="00827295">
        <w:rPr>
          <w:spacing w:val="-1"/>
          <w:sz w:val="28"/>
          <w:szCs w:val="28"/>
        </w:rPr>
        <w:t xml:space="preserve">за счет средств бюджета </w:t>
      </w:r>
      <w:r w:rsidR="00B95B0B" w:rsidRPr="00827295">
        <w:rPr>
          <w:spacing w:val="-1"/>
          <w:sz w:val="28"/>
          <w:szCs w:val="28"/>
        </w:rPr>
        <w:t>муниципального образования Шелаболихинский район Алтайского кра</w:t>
      </w:r>
      <w:r w:rsidR="000E6612" w:rsidRPr="00827295">
        <w:rPr>
          <w:spacing w:val="-1"/>
          <w:sz w:val="28"/>
          <w:szCs w:val="28"/>
        </w:rPr>
        <w:t>я в случае</w:t>
      </w:r>
      <w:r w:rsidR="00F10236" w:rsidRPr="00827295">
        <w:rPr>
          <w:spacing w:val="-1"/>
          <w:sz w:val="28"/>
          <w:szCs w:val="28"/>
        </w:rPr>
        <w:t xml:space="preserve"> принятия такого решения</w:t>
      </w:r>
      <w:r w:rsidR="00952DD2">
        <w:rPr>
          <w:spacing w:val="-1"/>
          <w:sz w:val="28"/>
          <w:szCs w:val="28"/>
        </w:rPr>
        <w:t>, иных источников.</w:t>
      </w:r>
    </w:p>
    <w:p w14:paraId="69B55731" w14:textId="732ECB49" w:rsidR="00365012" w:rsidRDefault="00365012" w:rsidP="00365012">
      <w:pPr>
        <w:spacing w:line="276" w:lineRule="auto"/>
        <w:jc w:val="both"/>
        <w:rPr>
          <w:spacing w:val="-1"/>
          <w:sz w:val="28"/>
          <w:szCs w:val="28"/>
        </w:rPr>
      </w:pPr>
    </w:p>
    <w:p w14:paraId="26C26202" w14:textId="77777777" w:rsidR="005F4208" w:rsidRPr="00827295" w:rsidRDefault="005F4208" w:rsidP="005F4208">
      <w:pPr>
        <w:tabs>
          <w:tab w:val="left" w:pos="6740"/>
        </w:tabs>
        <w:jc w:val="both"/>
        <w:rPr>
          <w:sz w:val="28"/>
          <w:szCs w:val="28"/>
        </w:rPr>
      </w:pPr>
      <w:r w:rsidRPr="00827295">
        <w:rPr>
          <w:sz w:val="28"/>
          <w:szCs w:val="28"/>
        </w:rPr>
        <w:t>Глава района                                                                                                 А.Н. Шушунов</w:t>
      </w:r>
    </w:p>
    <w:p w14:paraId="0A36A898" w14:textId="77777777" w:rsidR="005F4208" w:rsidRDefault="005F4208" w:rsidP="005F4208">
      <w:pPr>
        <w:tabs>
          <w:tab w:val="left" w:pos="6740"/>
        </w:tabs>
        <w:jc w:val="both"/>
        <w:rPr>
          <w:sz w:val="28"/>
          <w:szCs w:val="28"/>
        </w:rPr>
      </w:pPr>
    </w:p>
    <w:p w14:paraId="6DEE75BB" w14:textId="77777777" w:rsidR="005F4208" w:rsidRPr="008506C7" w:rsidRDefault="005F4208" w:rsidP="005F4208">
      <w:pPr>
        <w:tabs>
          <w:tab w:val="left" w:pos="6740"/>
        </w:tabs>
        <w:jc w:val="both"/>
        <w:rPr>
          <w:sz w:val="28"/>
          <w:szCs w:val="28"/>
        </w:rPr>
      </w:pPr>
      <w:r w:rsidRPr="008506C7">
        <w:rPr>
          <w:sz w:val="28"/>
          <w:szCs w:val="28"/>
        </w:rPr>
        <w:t>с. Шелаболиха</w:t>
      </w:r>
    </w:p>
    <w:p w14:paraId="70276EB5" w14:textId="59B0DB32" w:rsidR="005F4208" w:rsidRPr="008506C7" w:rsidRDefault="005F4208" w:rsidP="005F4208">
      <w:pPr>
        <w:tabs>
          <w:tab w:val="left" w:pos="6740"/>
        </w:tabs>
        <w:jc w:val="both"/>
        <w:rPr>
          <w:sz w:val="28"/>
          <w:szCs w:val="28"/>
        </w:rPr>
      </w:pPr>
      <w:r w:rsidRPr="008506C7">
        <w:rPr>
          <w:sz w:val="28"/>
          <w:szCs w:val="28"/>
        </w:rPr>
        <w:t>«</w:t>
      </w:r>
      <w:r w:rsidR="005D7062">
        <w:rPr>
          <w:sz w:val="28"/>
          <w:szCs w:val="28"/>
        </w:rPr>
        <w:t>07</w:t>
      </w:r>
      <w:r w:rsidRPr="008506C7">
        <w:rPr>
          <w:sz w:val="28"/>
          <w:szCs w:val="28"/>
        </w:rPr>
        <w:t>»</w:t>
      </w:r>
      <w:r w:rsidR="005D7062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2024 </w:t>
      </w:r>
      <w:r w:rsidRPr="008506C7">
        <w:rPr>
          <w:sz w:val="28"/>
          <w:szCs w:val="28"/>
        </w:rPr>
        <w:t>года</w:t>
      </w:r>
    </w:p>
    <w:p w14:paraId="33CF059F" w14:textId="4E0AE037" w:rsidR="005F4208" w:rsidRPr="008506C7" w:rsidRDefault="005F4208" w:rsidP="005F4208">
      <w:pPr>
        <w:tabs>
          <w:tab w:val="left" w:pos="6740"/>
        </w:tabs>
        <w:jc w:val="both"/>
        <w:rPr>
          <w:sz w:val="28"/>
          <w:szCs w:val="28"/>
        </w:rPr>
      </w:pPr>
      <w:r w:rsidRPr="008506C7">
        <w:rPr>
          <w:sz w:val="28"/>
          <w:szCs w:val="28"/>
        </w:rPr>
        <w:t xml:space="preserve">№ </w:t>
      </w:r>
      <w:r w:rsidR="005D7062">
        <w:rPr>
          <w:sz w:val="28"/>
          <w:szCs w:val="28"/>
        </w:rPr>
        <w:t>6</w:t>
      </w:r>
      <w:r w:rsidRPr="008506C7">
        <w:rPr>
          <w:sz w:val="28"/>
          <w:szCs w:val="28"/>
        </w:rPr>
        <w:t xml:space="preserve"> </w:t>
      </w:r>
    </w:p>
    <w:sectPr w:rsidR="005F4208" w:rsidRPr="008506C7" w:rsidSect="00EF2A2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ACD"/>
    <w:multiLevelType w:val="hybridMultilevel"/>
    <w:tmpl w:val="0FF68EE2"/>
    <w:lvl w:ilvl="0" w:tplc="99B88C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54443F"/>
    <w:multiLevelType w:val="multilevel"/>
    <w:tmpl w:val="7C403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E383C9E"/>
    <w:multiLevelType w:val="hybridMultilevel"/>
    <w:tmpl w:val="54C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1679">
    <w:abstractNumId w:val="0"/>
  </w:num>
  <w:num w:numId="2" w16cid:durableId="1045060225">
    <w:abstractNumId w:val="2"/>
  </w:num>
  <w:num w:numId="3" w16cid:durableId="122448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FD"/>
    <w:rsid w:val="0000369A"/>
    <w:rsid w:val="000168EE"/>
    <w:rsid w:val="00034D17"/>
    <w:rsid w:val="0005065D"/>
    <w:rsid w:val="0007583B"/>
    <w:rsid w:val="00076E1E"/>
    <w:rsid w:val="00077D75"/>
    <w:rsid w:val="0008614D"/>
    <w:rsid w:val="000A1B1C"/>
    <w:rsid w:val="000B122D"/>
    <w:rsid w:val="000D481D"/>
    <w:rsid w:val="000D58AA"/>
    <w:rsid w:val="000E29D7"/>
    <w:rsid w:val="000E6612"/>
    <w:rsid w:val="00112750"/>
    <w:rsid w:val="0013248F"/>
    <w:rsid w:val="00134EB2"/>
    <w:rsid w:val="0013506D"/>
    <w:rsid w:val="00135DEF"/>
    <w:rsid w:val="00137776"/>
    <w:rsid w:val="001519C4"/>
    <w:rsid w:val="001522AB"/>
    <w:rsid w:val="001728F2"/>
    <w:rsid w:val="00174949"/>
    <w:rsid w:val="0019740F"/>
    <w:rsid w:val="001B5530"/>
    <w:rsid w:val="001C4F36"/>
    <w:rsid w:val="001D15B4"/>
    <w:rsid w:val="001D3616"/>
    <w:rsid w:val="001D3C7E"/>
    <w:rsid w:val="001F2652"/>
    <w:rsid w:val="001F593A"/>
    <w:rsid w:val="00221B17"/>
    <w:rsid w:val="00230E29"/>
    <w:rsid w:val="00233D5A"/>
    <w:rsid w:val="00242ACC"/>
    <w:rsid w:val="00251E24"/>
    <w:rsid w:val="00262B6C"/>
    <w:rsid w:val="0029655D"/>
    <w:rsid w:val="002A36FD"/>
    <w:rsid w:val="002C0A9B"/>
    <w:rsid w:val="002D3ACF"/>
    <w:rsid w:val="002D57F4"/>
    <w:rsid w:val="002E094F"/>
    <w:rsid w:val="002E258E"/>
    <w:rsid w:val="002E2A84"/>
    <w:rsid w:val="002E5F37"/>
    <w:rsid w:val="002F1654"/>
    <w:rsid w:val="002F383D"/>
    <w:rsid w:val="00307D0A"/>
    <w:rsid w:val="003343B4"/>
    <w:rsid w:val="00345C3A"/>
    <w:rsid w:val="0036265E"/>
    <w:rsid w:val="00365012"/>
    <w:rsid w:val="00365268"/>
    <w:rsid w:val="00370FF3"/>
    <w:rsid w:val="003732A6"/>
    <w:rsid w:val="00373BB2"/>
    <w:rsid w:val="00380ADD"/>
    <w:rsid w:val="003B2354"/>
    <w:rsid w:val="003B5AA4"/>
    <w:rsid w:val="003D3942"/>
    <w:rsid w:val="003E3389"/>
    <w:rsid w:val="003E423B"/>
    <w:rsid w:val="003F67B2"/>
    <w:rsid w:val="004225FE"/>
    <w:rsid w:val="0042442E"/>
    <w:rsid w:val="00434A83"/>
    <w:rsid w:val="004409B9"/>
    <w:rsid w:val="00444A6D"/>
    <w:rsid w:val="00461BD0"/>
    <w:rsid w:val="0046395C"/>
    <w:rsid w:val="00465BE9"/>
    <w:rsid w:val="00471DAB"/>
    <w:rsid w:val="004826E7"/>
    <w:rsid w:val="00487723"/>
    <w:rsid w:val="00490E39"/>
    <w:rsid w:val="00492FF9"/>
    <w:rsid w:val="004C497D"/>
    <w:rsid w:val="004D3692"/>
    <w:rsid w:val="004E1DF9"/>
    <w:rsid w:val="004E4481"/>
    <w:rsid w:val="004F1801"/>
    <w:rsid w:val="0051174C"/>
    <w:rsid w:val="00514DC7"/>
    <w:rsid w:val="00515EC3"/>
    <w:rsid w:val="0052242A"/>
    <w:rsid w:val="005379BB"/>
    <w:rsid w:val="005400AD"/>
    <w:rsid w:val="005527E4"/>
    <w:rsid w:val="005741D7"/>
    <w:rsid w:val="0059493D"/>
    <w:rsid w:val="005B4EF2"/>
    <w:rsid w:val="005C01DB"/>
    <w:rsid w:val="005C5D37"/>
    <w:rsid w:val="005D7062"/>
    <w:rsid w:val="005E22EC"/>
    <w:rsid w:val="005E4CEB"/>
    <w:rsid w:val="005E4D1F"/>
    <w:rsid w:val="005F4208"/>
    <w:rsid w:val="00605109"/>
    <w:rsid w:val="006108AF"/>
    <w:rsid w:val="00657D0D"/>
    <w:rsid w:val="00660571"/>
    <w:rsid w:val="0066325C"/>
    <w:rsid w:val="00676233"/>
    <w:rsid w:val="006905DF"/>
    <w:rsid w:val="006A78DF"/>
    <w:rsid w:val="006B2D6A"/>
    <w:rsid w:val="006C0F00"/>
    <w:rsid w:val="006C5356"/>
    <w:rsid w:val="006D3DFD"/>
    <w:rsid w:val="006F6DD5"/>
    <w:rsid w:val="00712DE4"/>
    <w:rsid w:val="00713DBE"/>
    <w:rsid w:val="0071795E"/>
    <w:rsid w:val="00737C31"/>
    <w:rsid w:val="007630DC"/>
    <w:rsid w:val="00770FF9"/>
    <w:rsid w:val="007C550E"/>
    <w:rsid w:val="007C5FA8"/>
    <w:rsid w:val="007D2133"/>
    <w:rsid w:val="007D618F"/>
    <w:rsid w:val="007E3DF7"/>
    <w:rsid w:val="007F0A5C"/>
    <w:rsid w:val="007F1902"/>
    <w:rsid w:val="00805438"/>
    <w:rsid w:val="00827295"/>
    <w:rsid w:val="00847811"/>
    <w:rsid w:val="008535A0"/>
    <w:rsid w:val="008547F1"/>
    <w:rsid w:val="0086570F"/>
    <w:rsid w:val="00871DEE"/>
    <w:rsid w:val="00884C95"/>
    <w:rsid w:val="00890B00"/>
    <w:rsid w:val="008A02C5"/>
    <w:rsid w:val="008A1A53"/>
    <w:rsid w:val="008B5756"/>
    <w:rsid w:val="008E186C"/>
    <w:rsid w:val="00913C07"/>
    <w:rsid w:val="00920E32"/>
    <w:rsid w:val="00923CC2"/>
    <w:rsid w:val="009264E3"/>
    <w:rsid w:val="0094576F"/>
    <w:rsid w:val="00952DD2"/>
    <w:rsid w:val="00956853"/>
    <w:rsid w:val="00960D41"/>
    <w:rsid w:val="00963C38"/>
    <w:rsid w:val="0097310E"/>
    <w:rsid w:val="009A0C33"/>
    <w:rsid w:val="009C74BB"/>
    <w:rsid w:val="009E45AB"/>
    <w:rsid w:val="009F2528"/>
    <w:rsid w:val="009F7D47"/>
    <w:rsid w:val="00A274D1"/>
    <w:rsid w:val="00A30F0C"/>
    <w:rsid w:val="00A456EB"/>
    <w:rsid w:val="00A56015"/>
    <w:rsid w:val="00A564BA"/>
    <w:rsid w:val="00A56654"/>
    <w:rsid w:val="00A90683"/>
    <w:rsid w:val="00AB35CA"/>
    <w:rsid w:val="00AD0DFD"/>
    <w:rsid w:val="00AD46ED"/>
    <w:rsid w:val="00AE1243"/>
    <w:rsid w:val="00B05BD7"/>
    <w:rsid w:val="00B16733"/>
    <w:rsid w:val="00B5769F"/>
    <w:rsid w:val="00B67508"/>
    <w:rsid w:val="00B80F07"/>
    <w:rsid w:val="00B828E9"/>
    <w:rsid w:val="00B847DD"/>
    <w:rsid w:val="00B8495F"/>
    <w:rsid w:val="00B95B0B"/>
    <w:rsid w:val="00BA1E9D"/>
    <w:rsid w:val="00BA6EEF"/>
    <w:rsid w:val="00BB35F7"/>
    <w:rsid w:val="00BB43BE"/>
    <w:rsid w:val="00BC684C"/>
    <w:rsid w:val="00BD40DB"/>
    <w:rsid w:val="00BE2829"/>
    <w:rsid w:val="00BE3FD2"/>
    <w:rsid w:val="00BF485E"/>
    <w:rsid w:val="00BF5486"/>
    <w:rsid w:val="00C016DD"/>
    <w:rsid w:val="00C01869"/>
    <w:rsid w:val="00C02702"/>
    <w:rsid w:val="00C07873"/>
    <w:rsid w:val="00C114E3"/>
    <w:rsid w:val="00C14D80"/>
    <w:rsid w:val="00C26EB7"/>
    <w:rsid w:val="00C302D9"/>
    <w:rsid w:val="00C55A34"/>
    <w:rsid w:val="00C77DE1"/>
    <w:rsid w:val="00C91FE6"/>
    <w:rsid w:val="00CA67BB"/>
    <w:rsid w:val="00CD1264"/>
    <w:rsid w:val="00CE21ED"/>
    <w:rsid w:val="00CE6912"/>
    <w:rsid w:val="00CF1AD4"/>
    <w:rsid w:val="00CF65EC"/>
    <w:rsid w:val="00CF6EAF"/>
    <w:rsid w:val="00D14523"/>
    <w:rsid w:val="00D201CD"/>
    <w:rsid w:val="00D43724"/>
    <w:rsid w:val="00D53E12"/>
    <w:rsid w:val="00D6423F"/>
    <w:rsid w:val="00D72092"/>
    <w:rsid w:val="00D74A38"/>
    <w:rsid w:val="00D85887"/>
    <w:rsid w:val="00D86415"/>
    <w:rsid w:val="00DA77EB"/>
    <w:rsid w:val="00DB63BF"/>
    <w:rsid w:val="00DC7F05"/>
    <w:rsid w:val="00DF5F0C"/>
    <w:rsid w:val="00DF74C3"/>
    <w:rsid w:val="00E14CB9"/>
    <w:rsid w:val="00E1780B"/>
    <w:rsid w:val="00E22CDB"/>
    <w:rsid w:val="00E26B4C"/>
    <w:rsid w:val="00E317D8"/>
    <w:rsid w:val="00E50AE2"/>
    <w:rsid w:val="00E63CBF"/>
    <w:rsid w:val="00E71C03"/>
    <w:rsid w:val="00E95AA8"/>
    <w:rsid w:val="00E961F0"/>
    <w:rsid w:val="00EA3B6A"/>
    <w:rsid w:val="00EB2113"/>
    <w:rsid w:val="00EF1620"/>
    <w:rsid w:val="00F00E39"/>
    <w:rsid w:val="00F023DB"/>
    <w:rsid w:val="00F03CEE"/>
    <w:rsid w:val="00F053EF"/>
    <w:rsid w:val="00F10236"/>
    <w:rsid w:val="00F22EBC"/>
    <w:rsid w:val="00F23F9E"/>
    <w:rsid w:val="00F333E0"/>
    <w:rsid w:val="00F3410E"/>
    <w:rsid w:val="00F36C75"/>
    <w:rsid w:val="00F43198"/>
    <w:rsid w:val="00F43DA8"/>
    <w:rsid w:val="00F67793"/>
    <w:rsid w:val="00F845BA"/>
    <w:rsid w:val="00F914B0"/>
    <w:rsid w:val="00FB00EB"/>
    <w:rsid w:val="00FB4044"/>
    <w:rsid w:val="00FB73D2"/>
    <w:rsid w:val="00FC580D"/>
    <w:rsid w:val="00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0997"/>
  <w15:chartTrackingRefBased/>
  <w15:docId w15:val="{05E60DE2-BC1C-48A5-A7F9-8FA99474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02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2C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8A02C5"/>
    <w:pPr>
      <w:spacing w:after="0" w:line="240" w:lineRule="auto"/>
    </w:pPr>
    <w:rPr>
      <w:color w:val="00000A"/>
      <w:sz w:val="29"/>
    </w:rPr>
  </w:style>
  <w:style w:type="paragraph" w:customStyle="1" w:styleId="ConsPlusTitle">
    <w:name w:val="ConsPlusTitle"/>
    <w:rsid w:val="008A0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A02C5"/>
    <w:pPr>
      <w:ind w:left="720"/>
      <w:contextualSpacing/>
    </w:pPr>
  </w:style>
  <w:style w:type="table" w:styleId="a5">
    <w:name w:val="Table Grid"/>
    <w:basedOn w:val="a1"/>
    <w:uiPriority w:val="39"/>
    <w:rsid w:val="0051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AB071-5605-44F0-A1EA-A2D7A683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Architector</dc:creator>
  <cp:keywords/>
  <dc:description/>
  <cp:lastModifiedBy>Vasileva</cp:lastModifiedBy>
  <cp:revision>16</cp:revision>
  <cp:lastPrinted>2024-06-06T06:40:00Z</cp:lastPrinted>
  <dcterms:created xsi:type="dcterms:W3CDTF">2024-05-28T09:02:00Z</dcterms:created>
  <dcterms:modified xsi:type="dcterms:W3CDTF">2024-06-07T09:01:00Z</dcterms:modified>
</cp:coreProperties>
</file>