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7E07" w14:textId="77777777" w:rsidR="00E33760" w:rsidRDefault="00AD43B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58C0B2" wp14:editId="18E54A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77C79F31" w14:textId="77777777" w:rsidR="00E33760" w:rsidRDefault="00AD43B7">
      <w:pPr>
        <w:pStyle w:val="1"/>
        <w:framePr w:w="10339" w:h="14530" w:hRule="exact" w:wrap="none" w:vAnchor="page" w:hAnchor="page" w:x="1019" w:y="1008"/>
        <w:spacing w:line="262" w:lineRule="auto"/>
        <w:ind w:firstLine="0"/>
        <w:jc w:val="center"/>
      </w:pPr>
      <w:r>
        <w:t>РОССИЙСКАЯ ФЕДЕРАЦИЯ</w:t>
      </w:r>
    </w:p>
    <w:p w14:paraId="40331409" w14:textId="77777777" w:rsidR="00E33760" w:rsidRDefault="00AD43B7">
      <w:pPr>
        <w:pStyle w:val="1"/>
        <w:framePr w:w="10339" w:h="14530" w:hRule="exact" w:wrap="none" w:vAnchor="page" w:hAnchor="page" w:x="1019" w:y="1008"/>
        <w:spacing w:after="300" w:line="262" w:lineRule="auto"/>
        <w:ind w:firstLine="0"/>
        <w:jc w:val="center"/>
      </w:pPr>
      <w:r>
        <w:t>СОВЕТ ДЕПУТАТОВ ШЕЛАБОЛИХИНСКОГО РАЙОНА</w:t>
      </w:r>
      <w:r>
        <w:br/>
        <w:t>АЛТАЙСКОГО КРАЯ</w:t>
      </w:r>
    </w:p>
    <w:p w14:paraId="02947337" w14:textId="77777777" w:rsidR="00E33760" w:rsidRDefault="00AD43B7">
      <w:pPr>
        <w:pStyle w:val="1"/>
        <w:framePr w:w="10339" w:h="14530" w:hRule="exact" w:wrap="none" w:vAnchor="page" w:hAnchor="page" w:x="1019" w:y="1008"/>
        <w:spacing w:after="200"/>
        <w:ind w:firstLine="0"/>
        <w:jc w:val="center"/>
      </w:pPr>
      <w:r>
        <w:t>РЕШЕНИЕ</w:t>
      </w:r>
    </w:p>
    <w:p w14:paraId="1414C592" w14:textId="1F533E99" w:rsidR="00E33760" w:rsidRDefault="00AD43B7">
      <w:pPr>
        <w:pStyle w:val="1"/>
        <w:framePr w:w="10339" w:h="14530" w:hRule="exact" w:wrap="none" w:vAnchor="page" w:hAnchor="page" w:x="1019" w:y="1008"/>
        <w:tabs>
          <w:tab w:val="left" w:pos="9422"/>
        </w:tabs>
        <w:ind w:firstLine="0"/>
        <w:jc w:val="both"/>
      </w:pPr>
      <w:r>
        <w:t>«</w:t>
      </w:r>
      <w:r w:rsidR="00DF649B">
        <w:t>25</w:t>
      </w:r>
      <w:r>
        <w:t>» марта 202</w:t>
      </w:r>
      <w:r w:rsidR="00FC1020">
        <w:t>4</w:t>
      </w:r>
      <w:r>
        <w:t xml:space="preserve"> г.</w:t>
      </w:r>
      <w:r>
        <w:tab/>
        <w:t>№</w:t>
      </w:r>
      <w:r w:rsidR="00DF649B">
        <w:t>3</w:t>
      </w:r>
    </w:p>
    <w:p w14:paraId="7BEC3B8B" w14:textId="77777777" w:rsidR="00E33760" w:rsidRDefault="00AD43B7">
      <w:pPr>
        <w:pStyle w:val="1"/>
        <w:framePr w:w="10339" w:h="14530" w:hRule="exact" w:wrap="none" w:vAnchor="page" w:hAnchor="page" w:x="1019" w:y="1008"/>
        <w:spacing w:after="300"/>
        <w:ind w:firstLine="0"/>
        <w:jc w:val="center"/>
      </w:pPr>
      <w:r>
        <w:t>с. Шелаболиха</w:t>
      </w:r>
    </w:p>
    <w:p w14:paraId="30B53B9B" w14:textId="77777777" w:rsidR="00E33760" w:rsidRDefault="00AD43B7">
      <w:pPr>
        <w:pStyle w:val="1"/>
        <w:framePr w:w="10339" w:h="14530" w:hRule="exact" w:wrap="none" w:vAnchor="page" w:hAnchor="page" w:x="1019" w:y="1008"/>
        <w:spacing w:after="340" w:line="254" w:lineRule="auto"/>
        <w:ind w:firstLine="0"/>
      </w:pPr>
      <w:r>
        <w:t>Об итогах оперативно-служебной деятельности отделения полиции по Шелаболихинскому району за 202</w:t>
      </w:r>
      <w:r w:rsidR="00FC1020">
        <w:t>3</w:t>
      </w:r>
      <w:r>
        <w:t xml:space="preserve"> г.</w:t>
      </w:r>
    </w:p>
    <w:p w14:paraId="33BC89BE" w14:textId="77777777" w:rsidR="00E33760" w:rsidRDefault="00AD43B7">
      <w:pPr>
        <w:pStyle w:val="1"/>
        <w:framePr w:w="10339" w:h="14530" w:hRule="exact" w:wrap="none" w:vAnchor="page" w:hAnchor="page" w:x="1019" w:y="1008"/>
        <w:spacing w:line="254" w:lineRule="auto"/>
        <w:ind w:firstLine="720"/>
        <w:jc w:val="both"/>
      </w:pPr>
      <w:r>
        <w:t>Заслушав информацию начальника О</w:t>
      </w:r>
      <w:r w:rsidR="00AF3BC0">
        <w:t>П</w:t>
      </w:r>
      <w:r>
        <w:t xml:space="preserve"> по Шелаболихинскому району МО МВД России «Павловский» «Об итогах оперативно-служебной деятельности отделения полиции по Шелаболихинскому району за 202</w:t>
      </w:r>
      <w:r w:rsidR="00FC1020">
        <w:t>3</w:t>
      </w:r>
      <w:r>
        <w:t xml:space="preserve"> год», в соответствии с частью 1 статьи 54 Устава Шелаболихинского района Совет депутатов района РЕШИЛ:</w:t>
      </w:r>
    </w:p>
    <w:p w14:paraId="62FD0F18" w14:textId="77777777" w:rsidR="00E33760" w:rsidRDefault="00AD43B7">
      <w:pPr>
        <w:pStyle w:val="1"/>
        <w:framePr w:w="10339" w:h="14530" w:hRule="exact" w:wrap="none" w:vAnchor="page" w:hAnchor="page" w:x="1019" w:y="1008"/>
        <w:numPr>
          <w:ilvl w:val="0"/>
          <w:numId w:val="1"/>
        </w:numPr>
        <w:tabs>
          <w:tab w:val="left" w:pos="1176"/>
        </w:tabs>
        <w:ind w:firstLine="720"/>
        <w:jc w:val="both"/>
      </w:pPr>
      <w:r>
        <w:t xml:space="preserve">Информацию начальника ОП по Шелаболихинскому району МО МВД России «Павловский» </w:t>
      </w:r>
      <w:r w:rsidR="00AF3BC0">
        <w:t>К.С. Шушакова</w:t>
      </w:r>
      <w:r>
        <w:t xml:space="preserve"> принять к сведению.</w:t>
      </w:r>
    </w:p>
    <w:p w14:paraId="2138FA17" w14:textId="77777777" w:rsidR="00E33760" w:rsidRDefault="00AD43B7">
      <w:pPr>
        <w:pStyle w:val="1"/>
        <w:framePr w:w="10339" w:h="14530" w:hRule="exact" w:wrap="none" w:vAnchor="page" w:hAnchor="page" w:x="1019" w:y="1008"/>
        <w:numPr>
          <w:ilvl w:val="0"/>
          <w:numId w:val="1"/>
        </w:numPr>
        <w:tabs>
          <w:tab w:val="left" w:pos="1176"/>
        </w:tabs>
        <w:ind w:firstLine="720"/>
        <w:jc w:val="both"/>
      </w:pPr>
      <w:r>
        <w:t>Рекомендовать отделению полиции по Шелаболихинскому району МО МВД России «Павловский» в 202</w:t>
      </w:r>
      <w:r w:rsidR="00FC1020">
        <w:t>3</w:t>
      </w:r>
      <w:r>
        <w:t xml:space="preserve"> году:</w:t>
      </w:r>
    </w:p>
    <w:p w14:paraId="21DF0D30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обеспечить реализацию задач по повышению результативности и эффективности работы, обеспечению правопорядка и общественной безопасности, укреплению служебной дисциплины;</w:t>
      </w:r>
    </w:p>
    <w:p w14:paraId="0509B332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обеспечить обсуждение на сессиях представительных органов местного самоуправления сельских поселений района и на сходах граждан вопросов, связанных с профилактикой преступлений и правонарушений, совершаемых в состоянии алкогольного опьянения, в общественных местах, на улицах населенных пунктов и в быту;</w:t>
      </w:r>
    </w:p>
    <w:p w14:paraId="602C46F3" w14:textId="6ADEFD63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организовать и проводить на постоянной основе, во взаимодействии с субъектами профилактики, работу, направленную на</w:t>
      </w:r>
      <w:r w:rsidR="00A072E4">
        <w:t xml:space="preserve"> </w:t>
      </w:r>
      <w:r>
        <w:t xml:space="preserve"> предупреждение преступности несовершеннолетних;</w:t>
      </w:r>
    </w:p>
    <w:p w14:paraId="1DAAC48D" w14:textId="77777777" w:rsidR="00AF3BC0" w:rsidRDefault="00AF3BC0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организовать и проводить на постоянной основе, во взаимодействии с субъектами профилактики, работу с неблагополучными семьями</w:t>
      </w:r>
      <w:r w:rsidR="00DB5846">
        <w:t xml:space="preserve"> с целью недопущения противоправных действий в отношении несовершеннолетних</w:t>
      </w:r>
      <w:r>
        <w:t>;</w:t>
      </w:r>
    </w:p>
    <w:p w14:paraId="3B431AC2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организовать и проводить на плановой основе единые дни по профилактике преступлений и правонарушений во всех населенных пунктах района;</w:t>
      </w:r>
    </w:p>
    <w:p w14:paraId="18664D89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обеспечить выполнение принятой муниципальной программы «Профилактика преступлений и иных правонарушений в Шелаболихинском районе» на 2021-2025 годы в установленной компетенции;</w:t>
      </w:r>
    </w:p>
    <w:p w14:paraId="27B93812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принять меры, направленные на снижение уровня общественной опасности от совершения уличных преступлений, таких как кражи, грабежи и разбойные нападения;</w:t>
      </w:r>
    </w:p>
    <w:p w14:paraId="07A8BFF7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создать необходимые условия для деятельности добровольных формирований населения по охране общественного порядка на территориях сельских поселений;</w:t>
      </w:r>
    </w:p>
    <w:p w14:paraId="6FD92DC3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организовать привлечение внештатных сотрудников, представителей общественных организаций правоохранительной направленности к проведению</w:t>
      </w:r>
    </w:p>
    <w:p w14:paraId="79BD732B" w14:textId="77777777" w:rsidR="00E33760" w:rsidRDefault="00E33760">
      <w:pPr>
        <w:spacing w:line="1" w:lineRule="exact"/>
        <w:sectPr w:rsidR="00E33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F83706" w14:textId="77777777" w:rsidR="00E33760" w:rsidRDefault="00AD43B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782CE8" wp14:editId="305F8C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14:paraId="1463CB82" w14:textId="77777777" w:rsidR="00E33760" w:rsidRDefault="00AD43B7">
      <w:pPr>
        <w:pStyle w:val="1"/>
        <w:framePr w:w="10339" w:h="1651" w:hRule="exact" w:wrap="none" w:vAnchor="page" w:hAnchor="page" w:x="1019" w:y="1128"/>
        <w:spacing w:line="257" w:lineRule="auto"/>
        <w:ind w:firstLine="0"/>
        <w:jc w:val="both"/>
      </w:pPr>
      <w:r>
        <w:t>мероприятий по профилактике правонарушений, обеспечению общественного порядка.</w:t>
      </w:r>
    </w:p>
    <w:p w14:paraId="5382E41C" w14:textId="77777777" w:rsidR="00E33760" w:rsidRDefault="00AD43B7">
      <w:pPr>
        <w:pStyle w:val="1"/>
        <w:framePr w:w="10339" w:h="1651" w:hRule="exact" w:wrap="none" w:vAnchor="page" w:hAnchor="page" w:x="1019" w:y="1128"/>
        <w:numPr>
          <w:ilvl w:val="0"/>
          <w:numId w:val="1"/>
        </w:numPr>
        <w:tabs>
          <w:tab w:val="left" w:pos="1176"/>
        </w:tabs>
        <w:spacing w:line="257" w:lineRule="auto"/>
        <w:ind w:firstLine="740"/>
        <w:jc w:val="both"/>
      </w:pPr>
      <w:r>
        <w:t>Контроль за исполнением настоящего решения возложить на постоянную комиссию Совета депутатов района по вопросам социальной политики, образованию, здоровью населения, культуре и спорту, делам молодежи.</w:t>
      </w:r>
    </w:p>
    <w:p w14:paraId="5F75F49D" w14:textId="77777777" w:rsidR="00E33760" w:rsidRDefault="00AD43B7">
      <w:pPr>
        <w:pStyle w:val="1"/>
        <w:framePr w:w="10339" w:h="662" w:hRule="exact" w:wrap="none" w:vAnchor="page" w:hAnchor="page" w:x="1019" w:y="3403"/>
        <w:spacing w:line="240" w:lineRule="auto"/>
        <w:ind w:left="39" w:right="7243" w:firstLine="0"/>
        <w:jc w:val="both"/>
      </w:pPr>
      <w:r>
        <w:t>Председатель</w:t>
      </w:r>
    </w:p>
    <w:p w14:paraId="4B362132" w14:textId="77777777" w:rsidR="00E33760" w:rsidRDefault="00AD43B7">
      <w:pPr>
        <w:pStyle w:val="1"/>
        <w:framePr w:w="10339" w:h="662" w:hRule="exact" w:wrap="none" w:vAnchor="page" w:hAnchor="page" w:x="1019" w:y="3403"/>
        <w:spacing w:line="240" w:lineRule="auto"/>
        <w:ind w:left="39" w:right="7243" w:firstLine="0"/>
        <w:jc w:val="both"/>
      </w:pPr>
      <w:r>
        <w:t>Совета депутатов района</w:t>
      </w:r>
    </w:p>
    <w:p w14:paraId="76A46629" w14:textId="77777777" w:rsidR="00E33760" w:rsidRDefault="00AD43B7">
      <w:pPr>
        <w:pStyle w:val="1"/>
        <w:framePr w:w="1824" w:h="331" w:hRule="exact" w:wrap="none" w:vAnchor="page" w:hAnchor="page" w:x="9198" w:y="3734"/>
        <w:spacing w:line="240" w:lineRule="auto"/>
        <w:ind w:right="14" w:firstLine="0"/>
        <w:jc w:val="right"/>
      </w:pPr>
      <w:r>
        <w:t>К.В. Антропов</w:t>
      </w:r>
    </w:p>
    <w:p w14:paraId="1BF01B6C" w14:textId="77777777" w:rsidR="00E33760" w:rsidRDefault="00E33760">
      <w:pPr>
        <w:spacing w:line="1" w:lineRule="exact"/>
      </w:pPr>
    </w:p>
    <w:sectPr w:rsidR="00E337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93E6" w14:textId="77777777" w:rsidR="00521CC4" w:rsidRDefault="00521CC4">
      <w:r>
        <w:separator/>
      </w:r>
    </w:p>
  </w:endnote>
  <w:endnote w:type="continuationSeparator" w:id="0">
    <w:p w14:paraId="7775D291" w14:textId="77777777" w:rsidR="00521CC4" w:rsidRDefault="0052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4354" w14:textId="77777777" w:rsidR="00521CC4" w:rsidRDefault="00521CC4"/>
  </w:footnote>
  <w:footnote w:type="continuationSeparator" w:id="0">
    <w:p w14:paraId="60606CCA" w14:textId="77777777" w:rsidR="00521CC4" w:rsidRDefault="00521C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3BBF"/>
    <w:multiLevelType w:val="multilevel"/>
    <w:tmpl w:val="931E8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289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60"/>
    <w:rsid w:val="001E38F4"/>
    <w:rsid w:val="00521CC4"/>
    <w:rsid w:val="007C20B6"/>
    <w:rsid w:val="009145DA"/>
    <w:rsid w:val="009D5E2D"/>
    <w:rsid w:val="00A072E4"/>
    <w:rsid w:val="00AD43B7"/>
    <w:rsid w:val="00AF3BC0"/>
    <w:rsid w:val="00D415BE"/>
    <w:rsid w:val="00DB5846"/>
    <w:rsid w:val="00DF649B"/>
    <w:rsid w:val="00E33760"/>
    <w:rsid w:val="00E71174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DB0B"/>
  <w15:docId w15:val="{424A2D86-1E23-42F8-97A3-BB7C3BA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color w:val="191919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5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E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Vasileva</cp:lastModifiedBy>
  <cp:revision>13</cp:revision>
  <cp:lastPrinted>2024-03-19T03:36:00Z</cp:lastPrinted>
  <dcterms:created xsi:type="dcterms:W3CDTF">2022-03-23T07:43:00Z</dcterms:created>
  <dcterms:modified xsi:type="dcterms:W3CDTF">2024-03-29T08:08:00Z</dcterms:modified>
</cp:coreProperties>
</file>