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3" w:rsidRPr="00017FD4" w:rsidRDefault="00B04A03" w:rsidP="00B04A0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B04A03" w:rsidRPr="00017FD4" w:rsidRDefault="00B04A03" w:rsidP="00B04A0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B04A03" w:rsidRDefault="00B04A03" w:rsidP="00B04A0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B04A03" w:rsidRPr="00017FD4" w:rsidRDefault="00B04A03" w:rsidP="00B04A03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B04A03" w:rsidRDefault="00B04A03" w:rsidP="00B04A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4A03" w:rsidRDefault="00B04A03" w:rsidP="00B04A03">
      <w:pPr>
        <w:jc w:val="center"/>
        <w:rPr>
          <w:sz w:val="28"/>
          <w:szCs w:val="28"/>
        </w:rPr>
      </w:pPr>
    </w:p>
    <w:p w:rsidR="00B04A03" w:rsidRDefault="00B04A03" w:rsidP="00B04A03">
      <w:pPr>
        <w:jc w:val="both"/>
        <w:rPr>
          <w:sz w:val="28"/>
          <w:szCs w:val="28"/>
        </w:rPr>
      </w:pPr>
    </w:p>
    <w:p w:rsidR="00B04A03" w:rsidRDefault="00B83C0E" w:rsidP="00B04A0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3B305F">
        <w:rPr>
          <w:sz w:val="28"/>
          <w:szCs w:val="28"/>
        </w:rPr>
        <w:t>»  декабря</w:t>
      </w:r>
      <w:r w:rsidR="00B04A03">
        <w:rPr>
          <w:sz w:val="28"/>
          <w:szCs w:val="28"/>
        </w:rPr>
        <w:t xml:space="preserve">  2020 г.                                                                 </w:t>
      </w:r>
      <w:r w:rsidR="003B30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№ 57</w:t>
      </w:r>
    </w:p>
    <w:p w:rsidR="00B04A03" w:rsidRDefault="00B04A03" w:rsidP="00B04A0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B04A03" w:rsidRDefault="00B04A03" w:rsidP="00B04A03">
      <w:pPr>
        <w:jc w:val="center"/>
        <w:rPr>
          <w:sz w:val="28"/>
          <w:szCs w:val="28"/>
        </w:rPr>
      </w:pPr>
    </w:p>
    <w:p w:rsidR="00B04A03" w:rsidRDefault="00B04A03" w:rsidP="00B04A03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="00CE4B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утвержденные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Совета депутатов Шелаболихинского района от 27.11.2017 № 21 </w:t>
      </w:r>
    </w:p>
    <w:p w:rsidR="00B04A03" w:rsidRDefault="00B04A03" w:rsidP="00B04A0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04A03" w:rsidRDefault="00B04A03" w:rsidP="00B04A0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 w:rsidR="007C6784">
        <w:rPr>
          <w:sz w:val="28"/>
          <w:szCs w:val="28"/>
        </w:rPr>
        <w:t>, на основании части 1 статьи 54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B04A03" w:rsidRDefault="00B04A03" w:rsidP="00B04A0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4A03" w:rsidRDefault="00B04A03" w:rsidP="00B04A0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Шелаболихинский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утвержденные решением Совета депутатов Шелаболихинского района от 27.11.2017 № 21  (далее - Изменения).</w:t>
      </w:r>
    </w:p>
    <w:p w:rsidR="00B04A03" w:rsidRDefault="00B04A03" w:rsidP="00B04A0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B04A03" w:rsidRPr="00CE3F9A" w:rsidRDefault="00B04A03" w:rsidP="00B04A0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B04A03" w:rsidRDefault="00B04A03" w:rsidP="00B04A0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B04A03" w:rsidRDefault="00B04A03" w:rsidP="00B04A0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04A03" w:rsidRPr="00325610" w:rsidRDefault="00B04A03" w:rsidP="006955F3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6955F3" w:rsidRDefault="00B04A03" w:rsidP="006955F3">
      <w:pPr>
        <w:widowControl/>
        <w:autoSpaceDE/>
        <w:autoSpaceDN/>
        <w:adjustRightInd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B04A03" w:rsidRDefault="00B04A03" w:rsidP="006955F3">
      <w:pPr>
        <w:widowControl/>
        <w:autoSpaceDE/>
        <w:autoSpaceDN/>
        <w:adjustRightInd/>
        <w:spacing w:after="20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B04A03" w:rsidRDefault="00B04A03" w:rsidP="00B04A03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B04A03" w:rsidRPr="00DF78C7" w:rsidRDefault="00B04A03" w:rsidP="00B04A03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Pr="008B21C7">
        <w:rPr>
          <w:b/>
          <w:sz w:val="28"/>
          <w:szCs w:val="28"/>
        </w:rPr>
        <w:t>Нормативы градостроительного проектирования муниципального образов</w:t>
      </w:r>
      <w:r w:rsidRPr="008B21C7">
        <w:rPr>
          <w:b/>
          <w:sz w:val="28"/>
          <w:szCs w:val="28"/>
        </w:rPr>
        <w:t>а</w:t>
      </w:r>
      <w:r w:rsidRPr="008B21C7">
        <w:rPr>
          <w:b/>
          <w:sz w:val="28"/>
          <w:szCs w:val="28"/>
        </w:rPr>
        <w:t>ния Шелаболихинский сельсовет Шелаболихинского района Алтайского края,</w:t>
      </w:r>
      <w:r w:rsidRPr="00DF78C7">
        <w:rPr>
          <w:b/>
          <w:sz w:val="28"/>
          <w:szCs w:val="28"/>
        </w:rPr>
        <w:t xml:space="preserve"> утвержденные решением Совета депутатов Шелаболихи</w:t>
      </w:r>
      <w:r>
        <w:rPr>
          <w:b/>
          <w:sz w:val="28"/>
          <w:szCs w:val="28"/>
        </w:rPr>
        <w:t>нского района от 27.11.2017 № 21</w:t>
      </w:r>
    </w:p>
    <w:p w:rsidR="00B04A03" w:rsidRDefault="00B04A03" w:rsidP="00B04A03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B04A03" w:rsidRPr="00695DC1" w:rsidRDefault="007C6784" w:rsidP="00B04A0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Принято</w:t>
      </w:r>
      <w:r w:rsidR="00B04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="00B04A03"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B04A03" w:rsidRDefault="00B04A03" w:rsidP="00B04A0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83C0E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3B305F">
        <w:rPr>
          <w:rFonts w:ascii="Times New Roman" w:hAnsi="Times New Roman" w:cs="Times New Roman"/>
          <w:b w:val="0"/>
          <w:sz w:val="28"/>
          <w:szCs w:val="28"/>
        </w:rPr>
        <w:t xml:space="preserve">»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B83C0E">
        <w:rPr>
          <w:rFonts w:ascii="Times New Roman" w:hAnsi="Times New Roman" w:cs="Times New Roman"/>
          <w:b w:val="0"/>
          <w:sz w:val="28"/>
          <w:szCs w:val="28"/>
        </w:rPr>
        <w:t xml:space="preserve"> 57</w:t>
      </w:r>
    </w:p>
    <w:p w:rsidR="00B04A03" w:rsidRPr="005A3E09" w:rsidRDefault="00B04A03" w:rsidP="00B04A03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A03" w:rsidRDefault="00B04A03" w:rsidP="00B04A03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Pr="000B132A">
        <w:rPr>
          <w:sz w:val="28"/>
          <w:szCs w:val="28"/>
        </w:rPr>
        <w:t>градостроительного проектирования муниц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Шелаболихинский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>, утвержденные решением Совета депутатов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27.11.2017 № 21 (далее - Нормативы) следующего содержания: </w:t>
      </w:r>
    </w:p>
    <w:p w:rsidR="00B04A03" w:rsidRDefault="00B04A03" w:rsidP="00B04A03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проектирования.»;</w:t>
      </w:r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ции;».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власти;»;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«пляжами,»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садоводства;»;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жителя.»;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четную нормативную плотность Р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м/чел.;»;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образования.</w:t>
      </w:r>
      <w:r>
        <w:rPr>
          <w:sz w:val="28"/>
          <w:szCs w:val="28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территорий.»;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СанПиН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21" w:history="1">
        <w:r w:rsidRPr="004F0BCD">
          <w:rPr>
            <w:rStyle w:val="a9"/>
            <w:color w:val="auto"/>
            <w:sz w:val="28"/>
            <w:szCs w:val="28"/>
            <w:u w:val="none"/>
          </w:rPr>
          <w:t>СанПиН 2.2.1/2.1.1.1200-03</w:t>
        </w:r>
      </w:hyperlink>
      <w:r w:rsidRPr="004F0BCD">
        <w:rPr>
          <w:sz w:val="28"/>
          <w:szCs w:val="28"/>
        </w:rPr>
        <w:t xml:space="preserve"> и </w:t>
      </w:r>
      <w:hyperlink r:id="rId22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садоводства,»;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(лугопарков, 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ропарков) - 10 чел./га,»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лесопарков,»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7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«11.11.1. 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5" w:history="1">
        <w:r w:rsidRPr="004F0BCD">
          <w:rPr>
            <w:rStyle w:val="a9"/>
            <w:color w:val="auto"/>
            <w:sz w:val="28"/>
            <w:szCs w:val="28"/>
            <w:u w:val="none"/>
          </w:rPr>
          <w:t>СанПиН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Допускается снижение продолжительности инсоляции на 0,5 часа в двухкомнатных и трехкомнатных квартирах, где инсолируется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нат, в квартирах из четырех и более комнат, где инсолируется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развития.»;</w:t>
      </w:r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5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4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Федерации».».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нове обеспечивается соблюдение требований Федерального закона "Технический регламент о безопасности зданий и сооружений» и о признании утратившими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8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сооружений».».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6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Р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Р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ния»;»;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1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измерения»;»;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>«ГОСТ Р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луг»;»;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2" w:history="1">
        <w:r w:rsidRPr="004F0BCD">
          <w:rPr>
            <w:rStyle w:val="a9"/>
            <w:color w:val="auto"/>
            <w:sz w:val="28"/>
            <w:szCs w:val="28"/>
            <w:u w:val="none"/>
          </w:rPr>
          <w:t>ГОСТ Р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устройств»;»;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требования.».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СНиП)»: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37745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«СНиП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«СНиП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37745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«СНиП П-23-81* «Стальные конструкции»;</w:t>
      </w:r>
    </w:p>
    <w:p w:rsidR="004F0BCD" w:rsidRPr="004F0BCD" w:rsidRDefault="0037745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«СНиП И-26-76 «Кровли»;</w:t>
      </w:r>
    </w:p>
    <w:p w:rsidR="004F0BCD" w:rsidRDefault="0037745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6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(«СНиП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(«СНиП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«СНиП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«СНиП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мых территориях и просадочных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«СНиП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«СНиП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«СНиП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«СНиП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«СНиП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«СНиП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«СНиП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«СНиП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«СНиП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«СНиП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«СНиП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«СНиП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«СНиП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«СНиП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"СНиП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«СНиП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«СНиП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«СНиП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«СНиП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«СНиП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«СНиП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«СНиП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«СНиП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«СНиП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«СНиП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«СНиП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«СНиП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«СНиП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«СНиП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«СНиП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«СНиП 35-01-2001 «Доступность зданий и сооружений для маломобильных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«СНиП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«СНиП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«СНиП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«СНиП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«СНиП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«СНиП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«СНиП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«СНиП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«СНиП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«СНиП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«СНиП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«СНиП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«СНиП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«СНиП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«СНиП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«СНиП 2.06.07-87 «Подпорные стены, судоходные шлюзы, рыбопропускные и рыбозащитные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«СНиП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«СНиП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«СНиП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«СНиП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«СНиП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«СНиП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«СНиП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«СНиП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«СНиП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«СНиП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«СНиП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«СНиП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«СНиП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«СНиП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«СНиП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«СНиП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«СНиП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«СНиП 23-01-99* «Строительная климатология»;</w:t>
      </w:r>
    </w:p>
    <w:p w:rsidR="004F0BCD" w:rsidRDefault="00377452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7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перечне.»;</w:t>
      </w:r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hyperlink r:id="rId68" w:history="1">
        <w:r w:rsidRPr="004F0BCD">
          <w:rPr>
            <w:rStyle w:val="a8"/>
            <w:bCs/>
            <w:color w:val="auto"/>
            <w:sz w:val="28"/>
            <w:szCs w:val="28"/>
          </w:rPr>
          <w:t>СНиП 30-02-97*</w:t>
        </w:r>
      </w:hyperlink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«СНиП 31-03-2001. Производственные здания»;»;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(СанПиН)»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9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подразделе «Руководящие документы (РД, СО)»: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 А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«Велопарковка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Велопешеходная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 (или) иных городских населенных пунктах;»;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70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управление осуществляется в целях решения вопросов местного значения 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7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ритории;</w:t>
      </w:r>
      <w:r>
        <w:rPr>
          <w:sz w:val="28"/>
          <w:szCs w:val="28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другие).»;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обустроенное и оборудованное место, являющееся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 и (или) примыкающее к проезжей части и (или) тротуару, обочине, эстакаде или мосту либо являющееся частью подэстакадных или подмостовых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образован, и границы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 А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 Е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 И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3B305F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3B305F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3B305F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3B305F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3B305F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с. Шелаболиха </w:t>
      </w:r>
    </w:p>
    <w:p w:rsidR="004F0BCD" w:rsidRDefault="00B83C0E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декабря </w:t>
      </w:r>
      <w:r w:rsidR="004F0BCD">
        <w:rPr>
          <w:rFonts w:ascii="Times New Roman" w:hAnsi="Times New Roman"/>
          <w:sz w:val="28"/>
          <w:szCs w:val="28"/>
        </w:rPr>
        <w:t>2020 года</w:t>
      </w:r>
    </w:p>
    <w:p w:rsidR="004F0BCD" w:rsidRDefault="00B83C0E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20</w:t>
      </w:r>
    </w:p>
    <w:p w:rsidR="00E06400" w:rsidRDefault="00E0640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Одно машино-место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ления, дома престарелых,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вующего законодательства исходя из количества машино-мест.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среды.».</w:t>
      </w:r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E06400">
      <w:headerReference w:type="default" r:id="rId7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59" w:rsidRDefault="00FC7059" w:rsidP="00961B15">
      <w:r>
        <w:separator/>
      </w:r>
    </w:p>
  </w:endnote>
  <w:endnote w:type="continuationSeparator" w:id="1">
    <w:p w:rsidR="00FC7059" w:rsidRDefault="00FC7059" w:rsidP="0096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59" w:rsidRDefault="00FC7059" w:rsidP="00961B15">
      <w:r>
        <w:separator/>
      </w:r>
    </w:p>
  </w:footnote>
  <w:footnote w:type="continuationSeparator" w:id="1">
    <w:p w:rsidR="00FC7059" w:rsidRDefault="00FC7059" w:rsidP="00961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5F" w:rsidRPr="00961B15" w:rsidRDefault="003B305F" w:rsidP="00961B15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4EA6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8F0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0F1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3F9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8F3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452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0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4D33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17C01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3E5F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5F3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5F35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0CD7"/>
    <w:rsid w:val="007712C9"/>
    <w:rsid w:val="00771B37"/>
    <w:rsid w:val="00771B42"/>
    <w:rsid w:val="00771FF7"/>
    <w:rsid w:val="007720D2"/>
    <w:rsid w:val="00772E5A"/>
    <w:rsid w:val="00772F28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99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784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4A2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52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35BC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1B15"/>
    <w:rsid w:val="00962235"/>
    <w:rsid w:val="009624B2"/>
    <w:rsid w:val="009626D0"/>
    <w:rsid w:val="00963919"/>
    <w:rsid w:val="00963D14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5B87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4A03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3C0E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96E38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4B09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3DC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77953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289"/>
    <w:rsid w:val="00E0296B"/>
    <w:rsid w:val="00E02D5D"/>
    <w:rsid w:val="00E03EB3"/>
    <w:rsid w:val="00E0449A"/>
    <w:rsid w:val="00E061A7"/>
    <w:rsid w:val="00E062E8"/>
    <w:rsid w:val="00E06400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4A7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059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9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61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1B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1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1B1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18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6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9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21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4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42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7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0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5" Type="http://schemas.openxmlformats.org/officeDocument/2006/relationships/hyperlink" Target="consultantplus://offline/ref=A0E52E0F9AEEA1C223A9D3A0597A80AEDF5D459BD9463A039837C9868BDD4AF3766417806C2AB49B3CC551E48EyD6CJ" TargetMode="External"/><Relationship Id="rId63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68" Type="http://schemas.openxmlformats.org/officeDocument/2006/relationships/hyperlink" Target="garantF1://2205956.0" TargetMode="External"/><Relationship Id="rId7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71" Type="http://schemas.openxmlformats.org/officeDocument/2006/relationships/hyperlink" Target="consultantplus://offline/ref=DAFB20BEE76B28C7E8CE5AE400B24F7FBAA3047600860243BF5BD8F120554E9C7CAF746C7B873015925A7E3329l4l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9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11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24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32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7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0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5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53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58" Type="http://schemas.openxmlformats.org/officeDocument/2006/relationships/hyperlink" Target="consultantplus://offline/ref=CF7EE8E689E4AD97C66B2BF106C7979D16FA4B9F54ED8B6DEE4818529F1A4CD22065299FB14FCC95C066FFE686qFC3K" TargetMode="External"/><Relationship Id="rId66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23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28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6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9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7" Type="http://schemas.openxmlformats.org/officeDocument/2006/relationships/hyperlink" Target="consultantplus://offline/ref=45DF5E12CE6E40F9DC532B8D71F9CC7E723530A1FCBD0824E4C8BA668F2DFB26B5DBD6638F43CBAF27B7EA3801k7H6E" TargetMode="External"/><Relationship Id="rId61" Type="http://schemas.openxmlformats.org/officeDocument/2006/relationships/hyperlink" Target="garantF1://71353304.0" TargetMode="External"/><Relationship Id="rId10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19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31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44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52" Type="http://schemas.openxmlformats.org/officeDocument/2006/relationships/hyperlink" Target="garantF1://6080896.0" TargetMode="External"/><Relationship Id="rId60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5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14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22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27" Type="http://schemas.openxmlformats.org/officeDocument/2006/relationships/hyperlink" Target="consultantplus://offline/ref=88BAD96CED41D3CA1D39F076DEF26DB4E58F4E1C89E4A60CFB49753ADDBCE10E95C82AF3C640C22278CF6CDBC579e4C" TargetMode="External"/><Relationship Id="rId30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5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43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48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6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4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69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8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51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33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38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6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9" Type="http://schemas.openxmlformats.org/officeDocument/2006/relationships/hyperlink" Target="consultantplus://offline/ref=CF7EE8E689E4AD97C66B2BF106C7979D17FC489C55EC8B6DEE4818529F1A4CD22065299FB14FCC95C066FFE686qFC3K" TargetMode="External"/><Relationship Id="rId67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20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41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54" Type="http://schemas.openxmlformats.org/officeDocument/2006/relationships/hyperlink" Target="consultantplus://offline/ref=A0E52E0F9AEEA1C223A9D3A0597A80AEDD5C4F9EDE483A039837C9868BDD4AF3766417806C2AB49B3CC551E48EyD6CJ" TargetMode="External"/><Relationship Id="rId62" Type="http://schemas.openxmlformats.org/officeDocument/2006/relationships/hyperlink" Target="garantF1://73628515.0" TargetMode="External"/><Relationship Id="rId70" Type="http://schemas.openxmlformats.org/officeDocument/2006/relationships/hyperlink" Target="consultantplus://offline/ref=DB92CF7BEA7EF6FD7B97C6909567CB30B48D6B7D8B0D20931A1749F724BB7053BE6373836BACDEDB295D16AC2FCCn9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2020-12-11T07:45:00Z</cp:lastPrinted>
  <dcterms:created xsi:type="dcterms:W3CDTF">2020-12-04T06:55:00Z</dcterms:created>
  <dcterms:modified xsi:type="dcterms:W3CDTF">2020-12-29T03:29:00Z</dcterms:modified>
</cp:coreProperties>
</file>