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A6" w:rsidRPr="00017FD4" w:rsidRDefault="00034EA6" w:rsidP="00034EA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034EA6" w:rsidRPr="00017FD4" w:rsidRDefault="00034EA6" w:rsidP="00034EA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034EA6" w:rsidRDefault="00034EA6" w:rsidP="00034EA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034EA6" w:rsidRPr="00017FD4" w:rsidRDefault="00034EA6" w:rsidP="00034EA6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034EA6" w:rsidRDefault="00034EA6" w:rsidP="00034E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34EA6" w:rsidRDefault="00034EA6" w:rsidP="00034EA6">
      <w:pPr>
        <w:jc w:val="center"/>
        <w:rPr>
          <w:sz w:val="28"/>
          <w:szCs w:val="28"/>
        </w:rPr>
      </w:pPr>
    </w:p>
    <w:p w:rsidR="00034EA6" w:rsidRDefault="00034EA6" w:rsidP="00034EA6">
      <w:pPr>
        <w:jc w:val="both"/>
        <w:rPr>
          <w:sz w:val="28"/>
          <w:szCs w:val="28"/>
        </w:rPr>
      </w:pPr>
    </w:p>
    <w:p w:rsidR="00034EA6" w:rsidRDefault="00343AFF" w:rsidP="00034EA6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8B3AC8">
        <w:rPr>
          <w:sz w:val="28"/>
          <w:szCs w:val="28"/>
        </w:rPr>
        <w:t>»  декабря</w:t>
      </w:r>
      <w:r w:rsidR="00034EA6">
        <w:rPr>
          <w:sz w:val="28"/>
          <w:szCs w:val="28"/>
        </w:rPr>
        <w:t xml:space="preserve">  2020 г.                                                                               </w:t>
      </w:r>
      <w:r w:rsidR="008B3A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№ 56</w:t>
      </w:r>
    </w:p>
    <w:p w:rsidR="00034EA6" w:rsidRDefault="00034EA6" w:rsidP="00034E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034EA6" w:rsidRDefault="00034EA6" w:rsidP="00034EA6">
      <w:pPr>
        <w:jc w:val="center"/>
        <w:rPr>
          <w:sz w:val="28"/>
          <w:szCs w:val="28"/>
        </w:rPr>
      </w:pPr>
    </w:p>
    <w:p w:rsidR="00034EA6" w:rsidRDefault="00034EA6" w:rsidP="00034EA6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Нормативы </w:t>
      </w:r>
      <w:r w:rsidRPr="000B132A">
        <w:rPr>
          <w:sz w:val="28"/>
          <w:szCs w:val="28"/>
        </w:rPr>
        <w:t>гр</w:t>
      </w:r>
      <w:r w:rsidRPr="000B132A">
        <w:rPr>
          <w:sz w:val="28"/>
          <w:szCs w:val="28"/>
        </w:rPr>
        <w:t>а</w:t>
      </w:r>
      <w:r w:rsidRPr="000B132A">
        <w:rPr>
          <w:sz w:val="28"/>
          <w:szCs w:val="28"/>
        </w:rPr>
        <w:t>достроительного проектирования мун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Новообинце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утвержденные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Совета депутатов Шелаболихинского района от 27.11.2017 № 23  </w:t>
      </w:r>
    </w:p>
    <w:p w:rsidR="00034EA6" w:rsidRDefault="00034EA6" w:rsidP="00034EA6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034EA6" w:rsidRDefault="00034EA6" w:rsidP="00034EA6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Pr="009B447A">
        <w:rPr>
          <w:sz w:val="28"/>
          <w:szCs w:val="28"/>
        </w:rPr>
        <w:t xml:space="preserve"> Градостроительного кодекса Российской Ф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дерации</w:t>
      </w:r>
      <w:r w:rsidR="00D804F2">
        <w:rPr>
          <w:sz w:val="28"/>
          <w:szCs w:val="28"/>
        </w:rPr>
        <w:t>, на основании части 1 статьи 54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034EA6" w:rsidRDefault="00034EA6" w:rsidP="00034EA6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EA6" w:rsidRDefault="00034EA6" w:rsidP="00034EA6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Нормативы </w:t>
      </w:r>
      <w:r w:rsidRPr="000B132A">
        <w:rPr>
          <w:sz w:val="28"/>
          <w:szCs w:val="28"/>
        </w:rPr>
        <w:t>градостроительного проектирования м</w:t>
      </w:r>
      <w:r w:rsidRPr="000B132A">
        <w:rPr>
          <w:sz w:val="28"/>
          <w:szCs w:val="28"/>
        </w:rPr>
        <w:t>у</w:t>
      </w:r>
      <w:r w:rsidRPr="000B132A"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Новообинцевский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утвержденные решением Совета депутатов Шелаболихинского района от 27.11.2017 № 23  (далее - Изменения).</w:t>
      </w:r>
    </w:p>
    <w:p w:rsidR="00034EA6" w:rsidRDefault="00034EA6" w:rsidP="00034EA6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034EA6" w:rsidRPr="00CE3F9A" w:rsidRDefault="00034EA6" w:rsidP="00034EA6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proofErr w:type="gramStart"/>
      <w:r w:rsidRPr="00CE3F9A">
        <w:rPr>
          <w:sz w:val="28"/>
          <w:szCs w:val="28"/>
        </w:rPr>
        <w:t>Контроль за</w:t>
      </w:r>
      <w:proofErr w:type="gramEnd"/>
      <w:r w:rsidRPr="00CE3F9A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034EA6" w:rsidRDefault="00034EA6" w:rsidP="00034EA6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034EA6" w:rsidRDefault="00034EA6" w:rsidP="00034EA6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034EA6" w:rsidRPr="00325610" w:rsidRDefault="00034EA6" w:rsidP="00034EA6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034EA6" w:rsidRDefault="00034EA6" w:rsidP="00034EA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034EA6" w:rsidRDefault="00034EA6" w:rsidP="00034EA6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034EA6" w:rsidRDefault="00034EA6" w:rsidP="00034EA6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lastRenderedPageBreak/>
        <w:t xml:space="preserve">Изменения </w:t>
      </w:r>
    </w:p>
    <w:p w:rsidR="00034EA6" w:rsidRPr="00DF78C7" w:rsidRDefault="00034EA6" w:rsidP="00034EA6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t xml:space="preserve">в </w:t>
      </w:r>
      <w:r w:rsidRPr="00DF78C7">
        <w:rPr>
          <w:b/>
          <w:sz w:val="28"/>
          <w:szCs w:val="28"/>
        </w:rPr>
        <w:t xml:space="preserve">Нормативы </w:t>
      </w:r>
      <w:r w:rsidRPr="0026569F">
        <w:rPr>
          <w:b/>
          <w:sz w:val="28"/>
          <w:szCs w:val="28"/>
        </w:rPr>
        <w:t>градостроительного проектирования муниципального образов</w:t>
      </w:r>
      <w:r w:rsidRPr="0026569F">
        <w:rPr>
          <w:b/>
          <w:sz w:val="28"/>
          <w:szCs w:val="28"/>
        </w:rPr>
        <w:t>а</w:t>
      </w:r>
      <w:r w:rsidRPr="0026569F">
        <w:rPr>
          <w:b/>
          <w:sz w:val="28"/>
          <w:szCs w:val="28"/>
        </w:rPr>
        <w:t xml:space="preserve">ния </w:t>
      </w:r>
      <w:proofErr w:type="spellStart"/>
      <w:r w:rsidRPr="0026569F">
        <w:rPr>
          <w:b/>
          <w:sz w:val="28"/>
          <w:szCs w:val="28"/>
        </w:rPr>
        <w:t>Новообинцевский</w:t>
      </w:r>
      <w:proofErr w:type="spellEnd"/>
      <w:r w:rsidRPr="0026569F">
        <w:rPr>
          <w:b/>
          <w:sz w:val="28"/>
          <w:szCs w:val="28"/>
        </w:rPr>
        <w:t xml:space="preserve"> сельсовет Шелаболихинского района Алтайского края</w:t>
      </w:r>
      <w:r w:rsidRPr="00DF78C7">
        <w:rPr>
          <w:b/>
          <w:sz w:val="28"/>
          <w:szCs w:val="28"/>
        </w:rPr>
        <w:t>, утвержденные решением Совета депутатов Шелаболихи</w:t>
      </w:r>
      <w:r>
        <w:rPr>
          <w:b/>
          <w:sz w:val="28"/>
          <w:szCs w:val="28"/>
        </w:rPr>
        <w:t>нского района от 27.11.2017 № 23</w:t>
      </w:r>
    </w:p>
    <w:p w:rsidR="00034EA6" w:rsidRDefault="00034EA6" w:rsidP="00034EA6">
      <w:pPr>
        <w:tabs>
          <w:tab w:val="left" w:pos="2685"/>
        </w:tabs>
        <w:jc w:val="center"/>
        <w:rPr>
          <w:b/>
          <w:color w:val="000000"/>
          <w:sz w:val="28"/>
          <w:szCs w:val="28"/>
        </w:rPr>
      </w:pPr>
    </w:p>
    <w:p w:rsidR="00034EA6" w:rsidRPr="00695DC1" w:rsidRDefault="00D804F2" w:rsidP="00034EA6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Принято</w:t>
      </w:r>
      <w:r w:rsidR="00034E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Шелаболихинского </w:t>
      </w:r>
      <w:r w:rsidR="00034EA6"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034EA6" w:rsidRDefault="00034EA6" w:rsidP="00034EA6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43AFF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8B3AC8">
        <w:rPr>
          <w:rFonts w:ascii="Times New Roman" w:hAnsi="Times New Roman" w:cs="Times New Roman"/>
          <w:b w:val="0"/>
          <w:sz w:val="28"/>
          <w:szCs w:val="28"/>
        </w:rPr>
        <w:t xml:space="preserve">» 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343AFF">
        <w:rPr>
          <w:rFonts w:ascii="Times New Roman" w:hAnsi="Times New Roman" w:cs="Times New Roman"/>
          <w:b w:val="0"/>
          <w:sz w:val="28"/>
          <w:szCs w:val="28"/>
        </w:rPr>
        <w:t xml:space="preserve"> 56</w:t>
      </w:r>
    </w:p>
    <w:p w:rsidR="00034EA6" w:rsidRPr="005A3E09" w:rsidRDefault="00034EA6" w:rsidP="00034EA6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EA6" w:rsidRDefault="00034EA6" w:rsidP="00034EA6">
      <w:pPr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>Внести изменения в</w:t>
      </w:r>
      <w:r w:rsidRPr="00C0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</w:t>
      </w:r>
      <w:r w:rsidRPr="000B132A">
        <w:rPr>
          <w:sz w:val="28"/>
          <w:szCs w:val="28"/>
        </w:rPr>
        <w:t>градостроительного проектирования муниц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Новообинцевский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</w:t>
      </w:r>
      <w:r w:rsidRPr="000B132A">
        <w:rPr>
          <w:sz w:val="28"/>
          <w:szCs w:val="28"/>
        </w:rPr>
        <w:t>л</w:t>
      </w:r>
      <w:r w:rsidRPr="000B132A">
        <w:rPr>
          <w:sz w:val="28"/>
          <w:szCs w:val="28"/>
        </w:rPr>
        <w:t>тайского края</w:t>
      </w:r>
      <w:r>
        <w:rPr>
          <w:sz w:val="28"/>
          <w:szCs w:val="28"/>
        </w:rPr>
        <w:t>, утвержденные решением Совета депутатов Шелаболихинского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от 27.11.2017 № 23 (далее - Нормативы) следующего содержания: </w:t>
      </w:r>
    </w:p>
    <w:p w:rsidR="004F0BCD" w:rsidRPr="004F0BCD" w:rsidRDefault="004F0BCD" w:rsidP="004F0BCD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Общих </w:t>
      </w:r>
      <w:hyperlink r:id="rId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положениях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4F0BCD" w:rsidRP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4F0BCD">
        <w:rPr>
          <w:rFonts w:eastAsiaTheme="minorHAnsi"/>
          <w:sz w:val="28"/>
          <w:szCs w:val="28"/>
          <w:lang w:eastAsia="en-US"/>
        </w:rPr>
        <w:t>т</w:t>
      </w:r>
      <w:r w:rsidRPr="004F0BCD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частях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 статьи 29.2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проектирования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4F0BCD" w:rsidRDefault="004F0BCD" w:rsidP="004F0BCD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«1) основную часть, устанавливающую расчетные показатели, предусмотре</w:t>
      </w:r>
      <w:r w:rsidRPr="004F0BCD">
        <w:rPr>
          <w:rFonts w:eastAsiaTheme="minorHAnsi"/>
          <w:sz w:val="28"/>
          <w:szCs w:val="28"/>
          <w:lang w:eastAsia="en-US"/>
        </w:rPr>
        <w:t>н</w:t>
      </w:r>
      <w:r w:rsidRPr="004F0BCD">
        <w:rPr>
          <w:rFonts w:eastAsiaTheme="minorHAnsi"/>
          <w:sz w:val="28"/>
          <w:szCs w:val="28"/>
          <w:lang w:eastAsia="en-US"/>
        </w:rPr>
        <w:t xml:space="preserve">ные </w:t>
      </w:r>
      <w:hyperlink r:id="rId1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4.1 статьи 29.2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Нормативов: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1.4 части 1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1.15. части 1 </w:t>
      </w:r>
      <w:r>
        <w:rPr>
          <w:rFonts w:eastAsiaTheme="minorHAnsi"/>
          <w:sz w:val="28"/>
          <w:szCs w:val="28"/>
          <w:lang w:eastAsia="en-US"/>
        </w:rPr>
        <w:t>слова «дачного хозяйства, садоводства» заменить словами «садоводства и огородничества»;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1.16. части 1 </w:t>
      </w:r>
      <w:r>
        <w:rPr>
          <w:rFonts w:eastAsiaTheme="minorHAnsi"/>
          <w:sz w:val="28"/>
          <w:szCs w:val="28"/>
          <w:lang w:eastAsia="en-US"/>
        </w:rPr>
        <w:t>после слов «пляжами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«бер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говыми полосами водных объектов общего пользования,»;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1.18. части 1 слова «объектами размещения отходов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заменить словами «объектами, используемыми для захоронения твердых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отходов»;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2.2 части 2 изложить в новой редакции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территорий, предназначенных для ведения садоводства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 части 2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Для определения планируемых объемов жилищного строительства за </w:t>
      </w:r>
      <w:r>
        <w:rPr>
          <w:sz w:val="28"/>
          <w:szCs w:val="28"/>
        </w:rPr>
        <w:lastRenderedPageBreak/>
        <w:t>счет внебюджетных средств рекомендуется применять для стандартного жилья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показатель жилищной обеспеченности 25 кв. м общей площади квартир на 1 жителя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примечаний к таблице № 2, пункте 30.2 части 30 слова «СП 14.13330.2014» заменить словами </w:t>
      </w:r>
      <w:hyperlink r:id="rId1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14.13330.2018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 и 7 примечаний к таблице № 2 изложить в новой редакции: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Показатели плотности населения приведены при средней расчетной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обеспеченности 25 кв. м/чел. При другой жилищной обеспеченности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четную нормативную плотность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следует определять по формуле:</w:t>
      </w:r>
    </w:p>
    <w:p w:rsidR="004F0BCD" w:rsidRDefault="004F0BCD" w:rsidP="004F0BCD">
      <w:pPr>
        <w:ind w:firstLine="709"/>
        <w:jc w:val="both"/>
        <w:outlineLvl w:val="0"/>
        <w:rPr>
          <w:sz w:val="28"/>
          <w:szCs w:val="28"/>
        </w:rPr>
      </w:pPr>
    </w:p>
    <w:p w:rsidR="004F0BCD" w:rsidRDefault="004F0BCD" w:rsidP="004F0BCD">
      <w:pPr>
        <w:ind w:firstLine="709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4F0BCD" w:rsidRDefault="004F0BCD" w:rsidP="004F0BCD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- показатель плотности населения при жилищной обеспеченности 25 кв. м/чел.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 части 2 изложить в новой редакции: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  <w:proofErr w:type="gramEnd"/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2.17. части 2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2.21. части 2 </w:t>
      </w:r>
      <w:r>
        <w:rPr>
          <w:rFonts w:eastAsiaTheme="minorHAnsi"/>
          <w:sz w:val="28"/>
          <w:szCs w:val="28"/>
          <w:lang w:eastAsia="en-US"/>
        </w:rPr>
        <w:t xml:space="preserve">после слов «экологической ситуации» дополнить </w:t>
      </w:r>
      <w:r w:rsidRPr="004F0BCD">
        <w:rPr>
          <w:rFonts w:eastAsiaTheme="minorHAnsi"/>
          <w:sz w:val="28"/>
          <w:szCs w:val="28"/>
          <w:lang w:eastAsia="en-US"/>
        </w:rPr>
        <w:t>словами «и зонах экологического бедствия»;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1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пункт 4.10. и 4.11. части 4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18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2.1.2.2645-10</w:t>
        </w:r>
      </w:hyperlink>
      <w:r w:rsidRPr="004F0BCD">
        <w:rPr>
          <w:sz w:val="28"/>
          <w:szCs w:val="28"/>
        </w:rPr>
        <w:t xml:space="preserve">. 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Автостоянки, размещаемые на территории жилой застройки,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площадок. Размещение отдельно стоящих закрытых автостоянок и подъездов к ним на придомовой территории многоквартирных домов не допускается,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чением автостоянок боксового типа для постоянного хранения автомобилей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тых и </w:t>
      </w:r>
      <w:r w:rsidRPr="004F0BCD">
        <w:rPr>
          <w:sz w:val="28"/>
          <w:szCs w:val="28"/>
        </w:rPr>
        <w:t>закрытых автостоянок, въездов в автостоянки и выездов из них следует прое</w:t>
      </w:r>
      <w:r w:rsidRPr="004F0BCD">
        <w:rPr>
          <w:sz w:val="28"/>
          <w:szCs w:val="28"/>
        </w:rPr>
        <w:t>к</w:t>
      </w:r>
      <w:r w:rsidRPr="004F0BCD">
        <w:rPr>
          <w:sz w:val="28"/>
          <w:szCs w:val="28"/>
        </w:rPr>
        <w:t xml:space="preserve">тировать в соответствии с требованиями </w:t>
      </w:r>
      <w:hyperlink r:id="rId19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2.2.1/2.1.1.1200-03</w:t>
        </w:r>
      </w:hyperlink>
      <w:r w:rsidRPr="004F0BCD">
        <w:rPr>
          <w:sz w:val="28"/>
          <w:szCs w:val="28"/>
        </w:rPr>
        <w:t xml:space="preserve"> и </w:t>
      </w:r>
      <w:hyperlink r:id="rId20" w:history="1">
        <w:r w:rsidRPr="004F0BCD">
          <w:rPr>
            <w:rStyle w:val="a9"/>
            <w:color w:val="auto"/>
            <w:sz w:val="28"/>
            <w:szCs w:val="28"/>
            <w:u w:val="none"/>
          </w:rPr>
          <w:t>СП 4.13130.2013</w:t>
        </w:r>
      </w:hyperlink>
      <w:r w:rsidRPr="004F0BCD">
        <w:rPr>
          <w:sz w:val="28"/>
          <w:szCs w:val="28"/>
        </w:rPr>
        <w:t>.»;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16) в пункте 4.13. части 4 слова «пристроенными» заменить словами «встро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но-пристроенными»;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17) в пункте 4.15. части 4 слова «садово-дачной застройки» заменить словами «на территории, предназначенной для ведения садоводства</w:t>
      </w:r>
      <w:proofErr w:type="gramStart"/>
      <w:r w:rsidRPr="004F0BCD">
        <w:rPr>
          <w:sz w:val="28"/>
          <w:szCs w:val="28"/>
        </w:rPr>
        <w:t>,»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18)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2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4.2</w:t>
        </w:r>
      </w:hyperlink>
      <w:r w:rsidRPr="004F0BCD">
        <w:rPr>
          <w:sz w:val="28"/>
          <w:szCs w:val="28"/>
        </w:rPr>
        <w:t>7 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54.13330.2011» заменить словами </w:t>
      </w:r>
      <w:hyperlink r:id="rId2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19) в </w:t>
      </w:r>
      <w:hyperlink r:id="rId2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4F0BCD">
        <w:t xml:space="preserve"> </w:t>
      </w:r>
      <w:r w:rsidRPr="004F0BCD">
        <w:rPr>
          <w:sz w:val="28"/>
          <w:szCs w:val="28"/>
        </w:rPr>
        <w:t xml:space="preserve">части 5 </w:t>
      </w:r>
      <w:r w:rsidRPr="004F0BCD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18.13330.2019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6.3. части 6 слово «лесопарков»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в пункте 6.18. части 6 </w:t>
      </w:r>
      <w:r>
        <w:rPr>
          <w:rFonts w:eastAsiaTheme="minorHAnsi"/>
          <w:sz w:val="28"/>
          <w:szCs w:val="28"/>
          <w:lang w:eastAsia="en-US"/>
        </w:rPr>
        <w:t>слова «лесопарков,», «лесопарков (</w:t>
      </w:r>
      <w:proofErr w:type="spellStart"/>
      <w:r>
        <w:rPr>
          <w:rFonts w:eastAsiaTheme="minorHAnsi"/>
          <w:sz w:val="28"/>
          <w:szCs w:val="28"/>
          <w:lang w:eastAsia="en-US"/>
        </w:rPr>
        <w:t>лугопарков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ги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ропарков</w:t>
      </w:r>
      <w:proofErr w:type="spellEnd"/>
      <w:r>
        <w:rPr>
          <w:rFonts w:eastAsiaTheme="minorHAnsi"/>
          <w:sz w:val="28"/>
          <w:szCs w:val="28"/>
          <w:lang w:eastAsia="en-US"/>
        </w:rPr>
        <w:t>) - 10 чел./га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пункте 6.22. части 6 </w:t>
      </w:r>
      <w:r>
        <w:rPr>
          <w:rFonts w:eastAsiaTheme="minorHAnsi"/>
          <w:sz w:val="28"/>
          <w:szCs w:val="28"/>
          <w:lang w:eastAsia="en-US"/>
        </w:rPr>
        <w:t>слова «границ лесопарков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пункт 6.33. части 6 изложить в новой редакции:</w:t>
      </w:r>
    </w:p>
    <w:p w:rsidR="004F0BCD" w:rsidRDefault="004F0BCD" w:rsidP="004F0B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6.33. </w:t>
      </w:r>
      <w:proofErr w:type="gramStart"/>
      <w:r>
        <w:rPr>
          <w:bCs/>
          <w:sz w:val="28"/>
          <w:szCs w:val="28"/>
        </w:rPr>
        <w:t>Размещение объектов</w:t>
      </w:r>
      <w:r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</w:t>
      </w:r>
      <w:proofErr w:type="gramEnd"/>
      <w:r>
        <w:rPr>
          <w:bCs/>
          <w:sz w:val="28"/>
          <w:szCs w:val="28"/>
        </w:rPr>
        <w:t xml:space="preserve"> Российской Федерации от 21.12.2019 № 1755</w:t>
      </w:r>
      <w:r>
        <w:rPr>
          <w:sz w:val="28"/>
          <w:szCs w:val="28"/>
        </w:rPr>
        <w:t>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пункты 7.2., 7.3., 7.4. части 7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Разрешенное использование земельных участков и разрешенные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</w:t>
      </w:r>
      <w:r w:rsidRPr="004F0BCD">
        <w:rPr>
          <w:sz w:val="28"/>
          <w:szCs w:val="28"/>
        </w:rPr>
        <w:t xml:space="preserve">соответствии с градостроительным, земельным законодательством и требованиями Федерального </w:t>
      </w:r>
      <w:hyperlink r:id="rId25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 акты Российской Федерации».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8.18. части 8 слово «лесопарками» исключить;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26)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таблице </w:t>
        </w:r>
      </w:hyperlink>
      <w:r w:rsidRPr="004F0BCD">
        <w:rPr>
          <w:rFonts w:eastAsiaTheme="minorHAnsi"/>
          <w:sz w:val="28"/>
          <w:szCs w:val="28"/>
          <w:lang w:eastAsia="en-US"/>
        </w:rPr>
        <w:t>9: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lastRenderedPageBreak/>
        <w:t>26.1) после слов</w:t>
      </w:r>
      <w:r>
        <w:rPr>
          <w:rFonts w:eastAsiaTheme="minorHAnsi"/>
          <w:sz w:val="28"/>
          <w:szCs w:val="28"/>
          <w:lang w:eastAsia="en-US"/>
        </w:rPr>
        <w:t xml:space="preserve"> «до красной линии» дополнить словами «магистральных улиц»;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27) в таблице 10 </w:t>
      </w:r>
      <w:r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часть 11 дополнить пунктом 11.11.1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«11.11.1. </w:t>
      </w:r>
      <w:proofErr w:type="gramStart"/>
      <w:r>
        <w:rPr>
          <w:sz w:val="28"/>
          <w:szCs w:val="28"/>
        </w:rPr>
        <w:t>Велосипедные дорожки и полосы для велосипедистов следует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соответствии с требованиями и рекомендациями, установленными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 xml:space="preserve">29) в </w:t>
      </w:r>
      <w:r w:rsidRPr="004F0BCD">
        <w:rPr>
          <w:bCs/>
          <w:spacing w:val="-6"/>
          <w:sz w:val="28"/>
          <w:szCs w:val="28"/>
        </w:rPr>
        <w:t>пункте 11.28 части 11 слова «</w:t>
      </w:r>
      <w:r w:rsidRPr="004F0BCD">
        <w:rPr>
          <w:bCs/>
          <w:sz w:val="28"/>
          <w:szCs w:val="28"/>
        </w:rPr>
        <w:t xml:space="preserve">СП 54.13330.2011» </w:t>
      </w:r>
      <w:r w:rsidRPr="004F0BCD">
        <w:rPr>
          <w:bCs/>
          <w:spacing w:val="-6"/>
          <w:sz w:val="28"/>
          <w:szCs w:val="28"/>
        </w:rPr>
        <w:t xml:space="preserve">заменить словами </w:t>
      </w:r>
      <w:hyperlink r:id="rId2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30) в </w:t>
      </w:r>
      <w:hyperlink r:id="rId2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11.</w:t>
        </w:r>
      </w:hyperlink>
      <w:r w:rsidRPr="004F0BCD">
        <w:rPr>
          <w:sz w:val="28"/>
          <w:szCs w:val="28"/>
        </w:rPr>
        <w:t>35</w:t>
      </w:r>
      <w:r w:rsidRPr="004F0BCD">
        <w:rPr>
          <w:rFonts w:eastAsiaTheme="minorHAnsi"/>
          <w:sz w:val="28"/>
          <w:szCs w:val="28"/>
          <w:lang w:eastAsia="en-US"/>
        </w:rPr>
        <w:t xml:space="preserve"> части 11 слова «СП 113.13330.2012» заменить словами </w:t>
      </w:r>
      <w:hyperlink r:id="rId2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113.13330.2016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31) в </w:t>
      </w:r>
      <w:hyperlink r:id="rId3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12.2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18.8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слова «СП 32.13330.2012» заменить словами </w:t>
      </w:r>
      <w:hyperlink r:id="rId3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32)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3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16.5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16 слова «СП 131.13330.2012, СП 31.13330.2010, СП 32.13330.2011» заменить словами «</w:t>
      </w:r>
      <w:hyperlink r:id="rId3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33) в </w:t>
      </w:r>
      <w:hyperlink r:id="rId4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19.5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19 слова «СП 131.13330.2012» заменить словами </w:t>
      </w:r>
      <w:hyperlink r:id="rId4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34) пункты 19.7., 19.8., 19.9. части 19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«19.7. Нормируемая продолжительность непрерывной инсоляции для пом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3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2.2.1/2.1.1.1076-01</w:t>
        </w:r>
      </w:hyperlink>
      <w:r w:rsidRPr="004F0BCD">
        <w:rPr>
          <w:sz w:val="28"/>
          <w:szCs w:val="28"/>
        </w:rPr>
        <w:t xml:space="preserve"> - не менее 2 ч. в день с 22 апреля по 22 августа.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19.8. Допускается прерывистость</w:t>
      </w:r>
      <w:r>
        <w:rPr>
          <w:sz w:val="28"/>
          <w:szCs w:val="28"/>
        </w:rPr>
        <w:t xml:space="preserve"> продолжительности инсоляции, при которой один из периодов должен быть не менее 1,0 часа, при этом суммарная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нормируемой инсоляции должна увеличиваться на 0,5 часа.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19.9. Допускается снижение продолжительности инсоляции на 0,5 часа в двухкомнатных и трехкомнатных квартирах,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двух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нат, в квартирах из четырех и более комнат,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трех комнат, а также при реконструкции жилой застройки, расположенной в центральной,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зоне городов, определенной их генеральными планами развития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35) в </w:t>
      </w:r>
      <w:hyperlink r:id="rId4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20.9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20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52.13330.2016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</w:t>
      </w:r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36) в </w:t>
      </w:r>
      <w:hyperlink r:id="rId4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21.3</w:t>
        </w:r>
      </w:hyperlink>
      <w:r w:rsidRPr="004F0BCD">
        <w:t xml:space="preserve">, </w:t>
      </w:r>
      <w:r w:rsidRPr="004F0BCD">
        <w:rPr>
          <w:sz w:val="28"/>
          <w:szCs w:val="28"/>
        </w:rPr>
        <w:t xml:space="preserve">29.10 </w:t>
      </w:r>
      <w:r w:rsidRPr="004F0BCD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37) в </w:t>
      </w:r>
      <w:hyperlink r:id="rId4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22.1</w:t>
        </w:r>
      </w:hyperlink>
      <w:r w:rsidRPr="004F0BCD">
        <w:rPr>
          <w:sz w:val="28"/>
          <w:szCs w:val="28"/>
        </w:rPr>
        <w:t xml:space="preserve"> части 22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4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47.13330.2016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 пункт 24.25. части 24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«24.25.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специальных защитных мероприятий по предотвращению негативного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вод в границах зон затопления, подтопления запрещается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39) </w:t>
      </w:r>
      <w:r>
        <w:rPr>
          <w:sz w:val="28"/>
          <w:szCs w:val="28"/>
        </w:rPr>
        <w:t>пункт 29.9 части 29 изложить в новой редакции: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>
        <w:rPr>
          <w:sz w:val="28"/>
          <w:szCs w:val="28"/>
        </w:rPr>
        <w:t xml:space="preserve">требования </w:t>
      </w:r>
      <w:r>
        <w:rPr>
          <w:rFonts w:eastAsiaTheme="minorHAnsi"/>
          <w:sz w:val="28"/>
          <w:szCs w:val="28"/>
          <w:lang w:eastAsia="en-US"/>
        </w:rPr>
        <w:t>СП 165.1325800.2014.»;</w:t>
      </w:r>
    </w:p>
    <w:p w:rsidR="004F0BCD" w:rsidRDefault="004F0BCD" w:rsidP="004F0BCD">
      <w:pPr>
        <w:pStyle w:val="a3"/>
        <w:widowControl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F0BCD">
        <w:rPr>
          <w:rFonts w:eastAsiaTheme="minorHAnsi"/>
          <w:sz w:val="28"/>
          <w:szCs w:val="28"/>
          <w:lang w:eastAsia="en-US"/>
        </w:rPr>
        <w:t>пункте</w:t>
      </w:r>
      <w:r w:rsidRPr="004F0BCD">
        <w:rPr>
          <w:sz w:val="28"/>
          <w:szCs w:val="28"/>
        </w:rPr>
        <w:t xml:space="preserve"> </w:t>
      </w:r>
      <w:hyperlink r:id="rId4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32.1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0" w:history="1">
        <w:r w:rsidRPr="004F0BCD">
          <w:rPr>
            <w:rStyle w:val="a9"/>
            <w:color w:val="auto"/>
            <w:sz w:val="28"/>
            <w:szCs w:val="28"/>
            <w:u w:val="none"/>
          </w:rPr>
          <w:t>СП 132.13330.2011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в подпункте 6 пункта 33.3. части 33 слово «лесопарками» исключить.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Материалах по обоснованию расчетных показателей в разделе «Перечень законодательных актов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восемнадцатый признать утратившим силу;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4F0BCD">
        <w:rPr>
          <w:sz w:val="28"/>
          <w:szCs w:val="28"/>
        </w:rPr>
        <w:t>абзацами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«Федеральный </w:t>
      </w:r>
      <w:hyperlink r:id="rId52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11.07.2011 № 190-ФЗ «Об обращении с радиоакти</w:t>
      </w:r>
      <w:r w:rsidRPr="004F0BCD">
        <w:rPr>
          <w:sz w:val="28"/>
          <w:szCs w:val="28"/>
        </w:rPr>
        <w:t>в</w:t>
      </w:r>
      <w:r w:rsidRPr="004F0BCD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4F0BCD">
        <w:rPr>
          <w:sz w:val="28"/>
          <w:szCs w:val="28"/>
        </w:rPr>
        <w:t>й</w:t>
      </w:r>
      <w:r w:rsidRPr="004F0BCD">
        <w:rPr>
          <w:sz w:val="28"/>
          <w:szCs w:val="28"/>
        </w:rPr>
        <w:t>ской Федерации»;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Федеральный </w:t>
      </w:r>
      <w:hyperlink r:id="rId53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29.07.2017 № 217-ФЗ «О ведении гражданами садово</w:t>
      </w:r>
      <w:r w:rsidRPr="004F0BCD">
        <w:rPr>
          <w:sz w:val="28"/>
          <w:szCs w:val="28"/>
        </w:rPr>
        <w:t>д</w:t>
      </w:r>
      <w:r w:rsidRPr="004F0BCD">
        <w:rPr>
          <w:sz w:val="28"/>
          <w:szCs w:val="28"/>
        </w:rPr>
        <w:t>ства и огородничества для</w:t>
      </w:r>
      <w:r>
        <w:rPr>
          <w:sz w:val="28"/>
          <w:szCs w:val="28"/>
        </w:rPr>
        <w:t xml:space="preserve"> собственных нужд и о внесении изменений в отдельные законодательные акты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Материалах по обоснованию расчетных показателей в разделе «Подз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правовые акты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абзацы седьмой, тринадцатый, восемнадцатый и двадцать четвертый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утратившими силу;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4F0BCD">
        <w:rPr>
          <w:sz w:val="28"/>
          <w:szCs w:val="28"/>
        </w:rPr>
        <w:t xml:space="preserve"> </w:t>
      </w:r>
      <w:hyperlink r:id="rId5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абзац девятнадцатый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>«</w:t>
      </w:r>
      <w:hyperlink r:id="rId5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нове обеспечивается соблюдение требований Федерального закона "Технический регламент о безопасности зданий и сооружений» и о признании </w:t>
      </w:r>
      <w:proofErr w:type="gramStart"/>
      <w:r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6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17.04.2019 № 831</w:t>
      </w:r>
      <w:r>
        <w:rPr>
          <w:sz w:val="28"/>
          <w:szCs w:val="28"/>
        </w:rPr>
        <w:t xml:space="preserve"> «Об утверждении перечня документов в области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регламент о безопасности зданий и сооружений»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девятнадцатого дополнить абзацами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«постановление Правительства Российской Федерации от 31.08.2019 </w:t>
      </w:r>
      <w:r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21.12.2019 </w:t>
      </w:r>
      <w:r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леса, указанные в пунктах 3 и 4 части 1 статьи 114 Лесного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ской Федерации, и определения функциональных зон в лесах, расположенных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сопарковых зонах»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раздел «Подзаконные правовые акты Российской Федерации» абзацем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7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ский регламент о безопасности зданий и сооружений»</w:t>
      </w:r>
      <w:proofErr w:type="gramStart"/>
      <w:r w:rsidRPr="004F0BCD">
        <w:rPr>
          <w:sz w:val="28"/>
          <w:szCs w:val="28"/>
        </w:rPr>
        <w:t>.»</w:t>
      </w:r>
      <w:proofErr w:type="gramEnd"/>
      <w:r w:rsidRPr="004F0BCD">
        <w:rPr>
          <w:sz w:val="28"/>
          <w:szCs w:val="28"/>
        </w:rPr>
        <w:t>.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5. В разделе «Государственные стандарты Российской Федерации (ГОСТ)»: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1) </w:t>
      </w:r>
      <w:hyperlink r:id="rId5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Перечень национальных стандартов, применяемых на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4F0BCD" w:rsidRDefault="004F0BCD" w:rsidP="004F0BC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52044-2003 «Наружная реклама на автомобильных дорогах и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рекламы. Правила размещения».».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«Перечень национальных стандартов, применяемых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основе»: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4F0BCD">
        <w:rPr>
          <w:sz w:val="28"/>
          <w:szCs w:val="28"/>
        </w:rPr>
        <w:t>абзац девятнадцатый изложить в следующей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9" w:history="1">
        <w:r w:rsidRPr="004F0BCD">
          <w:rPr>
            <w:rStyle w:val="a9"/>
            <w:color w:val="auto"/>
            <w:sz w:val="28"/>
            <w:szCs w:val="28"/>
            <w:u w:val="none"/>
          </w:rPr>
          <w:t>ГОСТ 22283-2014</w:t>
        </w:r>
      </w:hyperlink>
      <w:r w:rsidRPr="004F0BCD">
        <w:rPr>
          <w:sz w:val="28"/>
          <w:szCs w:val="28"/>
        </w:rPr>
        <w:t xml:space="preserve"> «Шум авиационный. Допустимые уровни шума на терр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тории жилой застройки и методы его измерения»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2.3) абзац двадцать второй подраздела изложить в новой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«ГОСТ </w:t>
      </w:r>
      <w:proofErr w:type="gramStart"/>
      <w:r w:rsidRPr="004F0BCD">
        <w:rPr>
          <w:sz w:val="28"/>
          <w:szCs w:val="28"/>
        </w:rPr>
        <w:t>Р</w:t>
      </w:r>
      <w:proofErr w:type="gramEnd"/>
      <w:r w:rsidRPr="004F0BCD">
        <w:rPr>
          <w:sz w:val="28"/>
          <w:szCs w:val="28"/>
        </w:rPr>
        <w:t xml:space="preserve"> 50681-2010 «Туристские услуги. Проектирование туристских у</w:t>
      </w:r>
      <w:r w:rsidRPr="004F0BCD">
        <w:rPr>
          <w:sz w:val="28"/>
          <w:szCs w:val="28"/>
        </w:rPr>
        <w:t>с</w:t>
      </w:r>
      <w:r w:rsidRPr="004F0BCD">
        <w:rPr>
          <w:sz w:val="28"/>
          <w:szCs w:val="28"/>
        </w:rPr>
        <w:lastRenderedPageBreak/>
        <w:t>луг»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2.4) абзац двадцать шестой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0" w:history="1">
        <w:r w:rsidRPr="004F0BCD">
          <w:rPr>
            <w:rStyle w:val="a9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Pr="004F0BCD">
          <w:rPr>
            <w:rStyle w:val="a9"/>
            <w:color w:val="auto"/>
            <w:sz w:val="28"/>
            <w:szCs w:val="28"/>
            <w:u w:val="none"/>
          </w:rPr>
          <w:t>Р</w:t>
        </w:r>
        <w:proofErr w:type="gram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52289-2019</w:t>
        </w:r>
      </w:hyperlink>
      <w:r w:rsidRPr="004F0BCD">
        <w:rPr>
          <w:sz w:val="28"/>
          <w:szCs w:val="28"/>
        </w:rPr>
        <w:t xml:space="preserve"> «Технические средства организации дорожного движ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ния. Правила применения дорожных</w:t>
      </w:r>
      <w:r>
        <w:rPr>
          <w:sz w:val="28"/>
          <w:szCs w:val="28"/>
        </w:rPr>
        <w:t xml:space="preserve"> знаков, разметки, светофоров, дорожных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 и направляющих устройств»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 дополнить абзацем следующего содержания: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33150-2014 «Дороги автомобильные общего пользования.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пешеходных и велосипедных дорожек. Общие требования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«Своды правил проектированию и строительству (СП) (актуал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редакции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)»: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«Перечень сводов и правил, применяемых на обязательной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(в редакции постановления Правительства Российской Федерации от 26.12.2014 № 1521)» изложить в новой редакции: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Pr="004F0BCD" w:rsidRDefault="00693B8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1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14.13330.2018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П-7-81* «Строительство в сейсмических районах»;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СП 15.13330.2012 «</w:t>
      </w:r>
      <w:proofErr w:type="spellStart"/>
      <w:r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Pr="004F0BCD">
        <w:rPr>
          <w:rFonts w:eastAsiaTheme="minorHAnsi"/>
          <w:sz w:val="28"/>
          <w:szCs w:val="28"/>
          <w:lang w:eastAsia="en-US"/>
        </w:rPr>
        <w:t xml:space="preserve"> Н-22-81* «Каменные и армокаменные констру</w:t>
      </w:r>
      <w:r w:rsidRPr="004F0BCD">
        <w:rPr>
          <w:rFonts w:eastAsiaTheme="minorHAnsi"/>
          <w:sz w:val="28"/>
          <w:szCs w:val="28"/>
          <w:lang w:eastAsia="en-US"/>
        </w:rPr>
        <w:t>к</w:t>
      </w:r>
      <w:r w:rsidRPr="004F0BCD">
        <w:rPr>
          <w:rFonts w:eastAsiaTheme="minorHAnsi"/>
          <w:sz w:val="28"/>
          <w:szCs w:val="28"/>
          <w:lang w:eastAsia="en-US"/>
        </w:rPr>
        <w:t>ции»;</w:t>
      </w:r>
    </w:p>
    <w:p w:rsidR="004F0BCD" w:rsidRPr="004F0BCD" w:rsidRDefault="00693B8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2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16.13330.2017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П-23-81* «Стальные конструкции»;</w:t>
      </w:r>
    </w:p>
    <w:p w:rsidR="004F0BCD" w:rsidRPr="004F0BCD" w:rsidRDefault="00693B8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3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17.13330.2017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И-26-76 «Кровли»;</w:t>
      </w:r>
    </w:p>
    <w:p w:rsidR="004F0BCD" w:rsidRDefault="00693B8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4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18.13330.2019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«Производственные объекты. Планировочная организация земельного участка" («</w:t>
      </w:r>
      <w:proofErr w:type="spellStart"/>
      <w:r w:rsid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>
        <w:rPr>
          <w:rFonts w:eastAsiaTheme="minorHAnsi"/>
          <w:sz w:val="28"/>
          <w:szCs w:val="28"/>
          <w:lang w:eastAsia="en-US"/>
        </w:rPr>
        <w:t xml:space="preserve"> П-89-80* "Генеральные планы промышленных пре</w:t>
      </w:r>
      <w:r w:rsidR="004F0BCD">
        <w:rPr>
          <w:rFonts w:eastAsiaTheme="minorHAnsi"/>
          <w:sz w:val="28"/>
          <w:szCs w:val="28"/>
          <w:lang w:eastAsia="en-US"/>
        </w:rPr>
        <w:t>д</w:t>
      </w:r>
      <w:r w:rsidR="004F0BCD">
        <w:rPr>
          <w:rFonts w:eastAsiaTheme="minorHAnsi"/>
          <w:sz w:val="28"/>
          <w:szCs w:val="28"/>
          <w:lang w:eastAsia="en-US"/>
        </w:rPr>
        <w:t>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19.13330.2019 «Сельскохозяйственные предприятия. Планировочная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 земельного участка («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Н-97-76* «Генеральные планы сельскохозяйс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предприятий»);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2.01.07-85* «Нагрузки и воздействия»;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2.01.09-91 «Здания и сооружения на подрабатыва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мых территориях и </w:t>
      </w:r>
      <w:proofErr w:type="spellStart"/>
      <w:r>
        <w:rPr>
          <w:rFonts w:eastAsiaTheme="minorHAnsi"/>
          <w:sz w:val="28"/>
          <w:szCs w:val="28"/>
          <w:lang w:eastAsia="en-US"/>
        </w:rPr>
        <w:t>просадочных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2.02.01-83* «Основания зданий и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2.02.02-85* «Основания гидротехнических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24.13330.2011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2.02.03-85 «Свайные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2.02.04-88 «Основания и фундаменты на вечномер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2.02.05-87 «Фундаменты машин с динамическими нагрузками»;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28.13330.2017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2.03.11-85 «Защита строительных конструкций от коррозии»;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29.13330.2011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2.03.13-88 «Полы»;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2.04.01-85* «Внутренний водопровод и канализация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2.04.02-84* «Водоснабжение. Наружные сети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32.13330.2018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2.04.03-85 «Канализация. Наружные сети и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2.04.12-86 «Расчет на прочность стальных труб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2.05.02-85*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35.13330.2011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2.05.03-84*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2.05.06-85*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37.13330.2012 "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2.05.07-91* «Промышленный транспорт»;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2.06.04-82* «Нагрузки и воздействия на гидроте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нические сооружения (волновые, ледовые и от судов)»;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2.06.05-84* «Плотины из грунтовых материалов»;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2.06.06-85 «Плотины бетонные и железобетонные»;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2.06.08-87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гидротехнических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2.07.01-89* «Градостроительство. Планировка 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стройка городских и сельских поселений»;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2.09.03-85 «Сооружения промышленных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45.13330.2017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3.02.01-87 «Земляные сооружения, основания и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3.06.04-91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47.13330.2016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11-02-96 «Инженерные изыскания для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23-02-2003 «Тепловая защита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51.13330.2011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23-03-2003 «Защита от шума»;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23-05-95* «Естественное и искусственное освещ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54.13330.2016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31-01-2003 «Здания жилые многоквартирные»;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56.13330.2011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31-03-2001 «Производственные здания»;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33-01-2003 «Гидротехнические сооружения. Осно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59.13330.2016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>
        <w:rPr>
          <w:rFonts w:eastAsiaTheme="minorHAnsi"/>
          <w:sz w:val="28"/>
          <w:szCs w:val="28"/>
          <w:lang w:eastAsia="en-US"/>
        </w:rPr>
        <w:t>маломобильных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групп населения»;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41-01-2003 «Отопление, вентиляция и кондицион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рование воздуха»;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41-03-2003 «Тепловая изоляция оборудования и трубопроводов»;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62.13330.2011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42-01-2002 «Газораспределительные системы»;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52-01-2003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64.13330.2017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II-25-80 «Деревянные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3.03.01-87 «Несущие и ограждающие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3.06.03-85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3.06.07-86 «Мосты и трубы. Правила обследований и испытаний»;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86.13330.2014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III-42-80*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88.13330.2014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II-11-77* «Защитные сооружения гражданской об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II-35-76 «Котельные установки»;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II-58-75 «Электростанции тепловые»;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II-94-80 «Подземные горные выработки»;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II-108-78 «Склады сухих минеральных удобрений и химических средств защиты растений»;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2.05.09-90 «Трамвайные и троллейбусные линии»;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2.06.07-87 «Подпорные стены, судоходные шлюзы, рыбопропускные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рыбозащитные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2.06.09-84 «Туннели гидротехнические»;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2.06.14-85 «Защита горных выработок от подзе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ных и поверхностных вод»;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2.10.02-84 «Здания и помещения для хранения и переработки сельскохозяйственной продукции»;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2.10.03-84 «Животноводческие, птицеводческие и звероводческие здания и помещения»;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2.10.05-85 «Предприятия, здания и сооружения по хранению и переработке зерна»;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2.11.02-87 «Холодильники»;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113.13330.2016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21-02-99* «Стоянки автомобилей»;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22-02-2003 «Инженерная защита территорий,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31-06-2009 «Общественные здания и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119.13330.2017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32-01-95 «Железные дороги колеи 1520 мм»;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32-02-2003 «Метрополитены»;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121.13330.2019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32-03-96 «Аэродромы»;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32-04-97 «Тоннели железнодорожные и автод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34-02-99 «Подземные хранилища газа, нефти и продуктов их переработки»;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41-02-2003 «Тепловые сети»;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2.05.13-90 «Нефтепродуктопроводы, прокладыва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на территории городов и других населенных пунктов»;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128.13330.2016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2.03.06-85 «Алюминиевые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131.13330.2018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23-01-99* «Строительная климатология»;</w:t>
      </w:r>
    </w:p>
    <w:p w:rsidR="004F0BCD" w:rsidRDefault="00693B8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132.13330.2011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«Обеспечение антитеррористической защищенности зд</w:t>
      </w:r>
      <w:r w:rsidR="004F0BCD">
        <w:rPr>
          <w:rFonts w:eastAsiaTheme="minorHAnsi"/>
          <w:sz w:val="28"/>
          <w:szCs w:val="28"/>
          <w:lang w:eastAsia="en-US"/>
        </w:rPr>
        <w:t>а</w:t>
      </w:r>
      <w:r w:rsidR="004F0BCD">
        <w:rPr>
          <w:rFonts w:eastAsiaTheme="minorHAnsi"/>
          <w:sz w:val="28"/>
          <w:szCs w:val="28"/>
          <w:lang w:eastAsia="en-US"/>
        </w:rPr>
        <w:t>ний и сооружений. Общие требования проектирования».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27.13330.2017 «Бетонные и железобетонные конструкции,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работы в условиях воздействия повышенных и высоких температур»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абзац двадцать восьмой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115.13330.2016 «Свод правил. Геофизика опасных природных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53.13330.2019 «Планировка и застройка территории ведения гражданами садоводства. Здания и сооружения</w:t>
      </w:r>
      <w:r w:rsidRPr="004F0BCD">
        <w:rPr>
          <w:sz w:val="28"/>
          <w:szCs w:val="28"/>
        </w:rPr>
        <w:t xml:space="preserve"> (</w:t>
      </w:r>
      <w:proofErr w:type="spellStart"/>
      <w:r w:rsidR="00693B82" w:rsidRPr="004F0BCD">
        <w:fldChar w:fldCharType="begin"/>
      </w:r>
      <w:r w:rsidRPr="004F0BCD">
        <w:instrText xml:space="preserve"> HYPERLINK "garantF1://2205956.0" </w:instrText>
      </w:r>
      <w:r w:rsidR="00693B82" w:rsidRPr="004F0BCD">
        <w:fldChar w:fldCharType="separate"/>
      </w:r>
      <w:r w:rsidRPr="004F0BCD">
        <w:rPr>
          <w:rStyle w:val="a8"/>
          <w:bCs/>
          <w:color w:val="auto"/>
          <w:sz w:val="28"/>
          <w:szCs w:val="28"/>
        </w:rPr>
        <w:t>СНиП</w:t>
      </w:r>
      <w:proofErr w:type="spellEnd"/>
      <w:r w:rsidRPr="004F0BCD">
        <w:rPr>
          <w:rStyle w:val="a8"/>
          <w:bCs/>
          <w:color w:val="auto"/>
          <w:sz w:val="28"/>
          <w:szCs w:val="28"/>
        </w:rPr>
        <w:t xml:space="preserve"> 30-02-97*</w:t>
      </w:r>
      <w:r w:rsidR="00693B82" w:rsidRPr="004F0BCD">
        <w:fldChar w:fldCharType="end"/>
      </w:r>
      <w:r>
        <w:rPr>
          <w:sz w:val="28"/>
          <w:szCs w:val="28"/>
        </w:rPr>
        <w:t xml:space="preserve"> Планировка и застройка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садоводческих (дачных) объединений граждан, здания и сооружения)»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после абзаца двадцать четвертого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56.13330.2011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31-03-2001. Производственные здания»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абзац двадцать шестой и двадцать седьмой подраздела «Санитарные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и нормы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)» признать утратившими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подразделе «Санитарные нормы (СН) и санитарные правила (СП)»»: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абзац седьмой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подразделе «Гигиенические нормативы (ГН)»: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4.1) абзац второй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6" w:history="1">
        <w:r w:rsidRPr="004F0BCD">
          <w:rPr>
            <w:rStyle w:val="a9"/>
            <w:color w:val="auto"/>
            <w:sz w:val="28"/>
            <w:szCs w:val="28"/>
            <w:u w:val="none"/>
          </w:rPr>
          <w:t>ГН 2.1.6.3492-17</w:t>
        </w:r>
      </w:hyperlink>
      <w:r>
        <w:rPr>
          <w:sz w:val="28"/>
          <w:szCs w:val="28"/>
        </w:rPr>
        <w:t xml:space="preserve"> «Предельно допустимые концентрации (ПДК) загрязня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веществ в атмосферном воздухе городских и сельских поселений»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в подразделе «Руководящие документы (РД,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первый абзац признать утратившим силу.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 Нормативам: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признать утратившим силу;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седьмого дополнить абзацами следующего содержания: 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Велопарковка</w:t>
      </w:r>
      <w:proofErr w:type="spellEnd"/>
      <w:r>
        <w:rPr>
          <w:sz w:val="28"/>
          <w:szCs w:val="28"/>
        </w:rPr>
        <w:t xml:space="preserve"> – место для длительной стоянки (более часа) или хранения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лосипедов, оборудованное специальными конструкциями.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Велопешеходная</w:t>
      </w:r>
      <w:proofErr w:type="spellEnd"/>
      <w:r>
        <w:rPr>
          <w:sz w:val="28"/>
          <w:szCs w:val="28"/>
        </w:rPr>
        <w:t xml:space="preserve"> дорожка – велосипедная дорожка, предназначенная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организации дорожного движения.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изложить в следующей редакции: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</w:t>
      </w:r>
      <w:proofErr w:type="gramEnd"/>
      <w:r>
        <w:rPr>
          <w:sz w:val="28"/>
          <w:szCs w:val="28"/>
        </w:rPr>
        <w:t xml:space="preserve"> (или) иных городских населенных пунктах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девятого дополнить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десятый 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жений, благоустройства территорий.»;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двенадцатый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«Градостроительный регламент - устанавливаемые в пределах границ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</w:t>
      </w:r>
      <w:r>
        <w:rPr>
          <w:sz w:val="28"/>
          <w:szCs w:val="28"/>
        </w:rPr>
        <w:lastRenderedPageBreak/>
        <w:t>по комплексному и устойчивому развитию территории, расчетные показатели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коммунальной, транспортной, социальной инфраструктур и расчетные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двадцать девятый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«Документация по планировке территории - проекты планировки территории, проекты межевания территории. Состав, порядок подготовки документации по </w:t>
      </w:r>
      <w:r w:rsidRPr="004F0BCD">
        <w:rPr>
          <w:sz w:val="28"/>
          <w:szCs w:val="28"/>
        </w:rPr>
        <w:t>пл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67" w:history="1">
        <w:r w:rsidRPr="004F0BCD">
          <w:rPr>
            <w:rStyle w:val="a9"/>
            <w:color w:val="auto"/>
            <w:sz w:val="28"/>
            <w:szCs w:val="28"/>
            <w:u w:val="none"/>
          </w:rPr>
          <w:t>коде</w:t>
        </w:r>
        <w:r w:rsidRPr="004F0BCD">
          <w:rPr>
            <w:rStyle w:val="a9"/>
            <w:color w:val="auto"/>
            <w:sz w:val="28"/>
            <w:szCs w:val="28"/>
            <w:u w:val="none"/>
          </w:rPr>
          <w:t>к</w:t>
        </w:r>
        <w:r w:rsidRPr="004F0BCD">
          <w:rPr>
            <w:rStyle w:val="a9"/>
            <w:color w:val="auto"/>
            <w:sz w:val="28"/>
            <w:szCs w:val="28"/>
            <w:u w:val="none"/>
          </w:rPr>
          <w:t>сом</w:t>
        </w:r>
      </w:hyperlink>
      <w:r w:rsidRPr="004F0BC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законами и иными нормативными правовыми актами Алтайского края, нормативными правовыми актами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тридцатый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тридцать первый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сорок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сорок шестой и сорок седьмой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- городское или сельское поселение,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район, муниципальный округ, городской округ, городской округ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федерального 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управление осуществляется в целях решения вопросов местного значения </w:t>
      </w:r>
      <w:proofErr w:type="spellStart"/>
      <w:r>
        <w:rPr>
          <w:sz w:val="28"/>
          <w:szCs w:val="28"/>
        </w:rPr>
        <w:t>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ленческого</w:t>
      </w:r>
      <w:proofErr w:type="spellEnd"/>
      <w:r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полномочия, передаваемые органам местного самоуправления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законами Алтайского края.»;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 сорок восьмой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«Населенный пункт - часть территории Алтайского края, которая имеет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абзац сорок девятый и пятидесятый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осуществить их перемещение и (или) демонтаж и последующую сборку без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соразмерного ущерба назначению и без изменения основных характеристик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сооружений (в том числе киосков, навесов и других подобных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оружений).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</w:t>
      </w:r>
      <w:r w:rsidRPr="004F0BCD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6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Росси</w:t>
      </w:r>
      <w:r w:rsidRPr="004F0BCD">
        <w:rPr>
          <w:rFonts w:eastAsiaTheme="minorHAnsi"/>
          <w:sz w:val="28"/>
          <w:szCs w:val="28"/>
          <w:lang w:eastAsia="en-US"/>
        </w:rPr>
        <w:t>й</w:t>
      </w:r>
      <w:r w:rsidRPr="004F0BCD">
        <w:rPr>
          <w:rFonts w:eastAsiaTheme="minorHAnsi"/>
          <w:sz w:val="28"/>
          <w:szCs w:val="28"/>
          <w:lang w:eastAsia="en-US"/>
        </w:rPr>
        <w:t>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после абзаца пятьдесят первого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«Объект индивидуального жилищного строительства - отдельно стоящее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объекты недвижимости.»;</w:t>
      </w:r>
      <w:proofErr w:type="gramEnd"/>
    </w:p>
    <w:p w:rsidR="004F0BCD" w:rsidRDefault="004F0BCD" w:rsidP="004F0B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пятьдесят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и неотделимых улучшений земельного участка (замощение, покрытие и другие)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пятьдесят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«Охранная зона объекта культурного наследия - территория, в пределах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ландшафтном окружении устанавливается особый режим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 земельных участков, ограничивающий хозяйственную деятельность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щающий строительство, за исключением применения специальных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сохранение и регенерацию историко-градостроительной или природной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объекта культурного наследия.»;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после абзаца пятьдесят пятого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«Парковка (парковочное место) - специально обозначенное и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обустроенное и оборудованное место, </w:t>
      </w:r>
      <w:proofErr w:type="gramStart"/>
      <w:r>
        <w:rPr>
          <w:sz w:val="28"/>
          <w:szCs w:val="28"/>
        </w:rPr>
        <w:t>являющееся</w:t>
      </w:r>
      <w:proofErr w:type="gramEnd"/>
      <w:r>
        <w:rPr>
          <w:sz w:val="28"/>
          <w:szCs w:val="28"/>
        </w:rPr>
        <w:t xml:space="preserve"> в том числе частью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8"/>
          <w:szCs w:val="28"/>
        </w:rPr>
        <w:t>подэстакадных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подмостовых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земельного участка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после абзаца шестьдесят первого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«Придомовая территория - образованный в соответствии с земельным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</w:t>
      </w:r>
      <w:r>
        <w:rPr>
          <w:sz w:val="28"/>
          <w:szCs w:val="28"/>
        </w:rPr>
        <w:lastRenderedPageBreak/>
        <w:t>благоустройства, иные предназначенные для обслуживания, эксплуатации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данного дома и расположенные на указанном земельном участке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после абзаца шестьдесят третьего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«Прилегающая территория - территория общего пользования, которая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гает к зданию, строению, сооружению, земельному участку в случае, если такой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законом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дополнить 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таблице Е-1 приложения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Таблицу И-1 приложения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к Нормативам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решению.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В примечании к приложению М к Нормативам слова «СП 54.13330.2011</w:t>
      </w:r>
      <w:r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«СП 54.13330.2016».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8B3AC8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8B3AC8" w:rsidRDefault="004F0BCD" w:rsidP="004F0BCD">
      <w:p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8B3AC8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8B3AC8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8B3AC8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А.Н. Шушунов</w:t>
      </w: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pStyle w:val="Con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Шелаболиха </w:t>
      </w:r>
    </w:p>
    <w:p w:rsidR="004F0BCD" w:rsidRDefault="00343AFF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4F0B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4F0BCD">
        <w:rPr>
          <w:rFonts w:ascii="Times New Roman" w:hAnsi="Times New Roman"/>
          <w:sz w:val="28"/>
          <w:szCs w:val="28"/>
        </w:rPr>
        <w:t xml:space="preserve"> 2020 года</w:t>
      </w:r>
    </w:p>
    <w:p w:rsidR="00AD01E4" w:rsidRDefault="00343AF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№ 19</w:t>
      </w:r>
      <w:r w:rsidR="00AD01E4">
        <w:rPr>
          <w:sz w:val="28"/>
          <w:szCs w:val="28"/>
        </w:rPr>
        <w:br w:type="page"/>
      </w:r>
    </w:p>
    <w:p w:rsidR="004F0BCD" w:rsidRDefault="004F0BCD" w:rsidP="004F0BCD">
      <w:pPr>
        <w:pStyle w:val="ConsNormal"/>
        <w:widowControl/>
        <w:ind w:firstLine="0"/>
        <w:jc w:val="right"/>
        <w:rPr>
          <w:sz w:val="28"/>
          <w:szCs w:val="28"/>
        </w:rPr>
      </w:pPr>
      <w:bookmarkStart w:id="0" w:name="_Toc28597362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0"/>
      <w:r>
        <w:rPr>
          <w:rFonts w:ascii="Times New Roman" w:hAnsi="Times New Roman"/>
          <w:sz w:val="28"/>
          <w:szCs w:val="28"/>
        </w:rPr>
        <w:t xml:space="preserve"> к Изменениям</w:t>
      </w:r>
    </w:p>
    <w:p w:rsidR="004F0BCD" w:rsidRDefault="004F0BCD" w:rsidP="004F0BCD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И-1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3"/>
        <w:gridCol w:w="1908"/>
        <w:gridCol w:w="1909"/>
      </w:tblGrid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Одно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машино-место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ления, дома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престарелых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дома ребенка, детские дома, социальные службы, общественные неко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Религия: церкви, соборы, храмы, часовни, монаст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4F0BCD" w:rsidTr="004F0BC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Спорт: спортивные клубы, спортивные залы, 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Склады временного хранения, распределения и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вующего законодательства исходя из количества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0BCD" w:rsidRDefault="004F0BCD" w:rsidP="004F0BCD"/>
    <w:p w:rsidR="00992D26" w:rsidRDefault="00992D26" w:rsidP="004F0BCD">
      <w:pPr>
        <w:widowControl/>
        <w:jc w:val="both"/>
      </w:pPr>
    </w:p>
    <w:sectPr w:rsidR="00992D26" w:rsidSect="00976C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A11E0"/>
    <w:multiLevelType w:val="hybridMultilevel"/>
    <w:tmpl w:val="E9089442"/>
    <w:lvl w:ilvl="0" w:tplc="99B2B596">
      <w:start w:val="40"/>
      <w:numFmt w:val="decimal"/>
      <w:lvlText w:val="%1)"/>
      <w:lvlJc w:val="left"/>
      <w:pPr>
        <w:ind w:left="3509" w:hanging="39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6C16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A28"/>
    <w:rsid w:val="00032D98"/>
    <w:rsid w:val="00033886"/>
    <w:rsid w:val="00033B5D"/>
    <w:rsid w:val="00033FF6"/>
    <w:rsid w:val="0003493D"/>
    <w:rsid w:val="00034EA6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DB0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8F0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0F1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8F3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AFF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3567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18AC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0BCD"/>
    <w:rsid w:val="004F1642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4D33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069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3B82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5F35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2D21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4F49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3F89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3AC8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6FF6"/>
    <w:rsid w:val="0095714E"/>
    <w:rsid w:val="009600F7"/>
    <w:rsid w:val="0096067B"/>
    <w:rsid w:val="00962235"/>
    <w:rsid w:val="009624B2"/>
    <w:rsid w:val="009626D0"/>
    <w:rsid w:val="00963919"/>
    <w:rsid w:val="00963D14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C16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17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1E4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667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3DC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5ED6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77953"/>
    <w:rsid w:val="00D804F2"/>
    <w:rsid w:val="00D81505"/>
    <w:rsid w:val="00D8156E"/>
    <w:rsid w:val="00D81A92"/>
    <w:rsid w:val="00D81E6B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87D68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D64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16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976C1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76C16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"/>
    <w:basedOn w:val="a"/>
    <w:link w:val="1"/>
    <w:rsid w:val="00976C16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76C1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76C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6C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976C16"/>
    <w:rPr>
      <w:color w:val="106BBE"/>
    </w:rPr>
  </w:style>
  <w:style w:type="character" w:styleId="a9">
    <w:name w:val="Hyperlink"/>
    <w:basedOn w:val="a0"/>
    <w:uiPriority w:val="99"/>
    <w:semiHidden/>
    <w:unhideWhenUsed/>
    <w:rsid w:val="004F0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18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26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39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21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34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2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47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50" Type="http://schemas.openxmlformats.org/officeDocument/2006/relationships/hyperlink" Target="garantF1://6080896.0" TargetMode="External"/><Relationship Id="rId55" Type="http://schemas.openxmlformats.org/officeDocument/2006/relationships/hyperlink" Target="consultantplus://offline/ref=45DF5E12CE6E40F9DC532B8D71F9CC7E723530A1FCBD0824E4C8BA668F2DFB26B5DBD6638F43CBAF27B7EA3801k7H6E" TargetMode="External"/><Relationship Id="rId63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68" Type="http://schemas.openxmlformats.org/officeDocument/2006/relationships/hyperlink" Target="consultantplus://offline/ref=DAFB20BEE76B28C7E8CE5AE400B24F7FBAA3047600860243BF5BD8F120554E9C7CAF746C7B873015925A7E3329l4l4D" TargetMode="External"/><Relationship Id="rId7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29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11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24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2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37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40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45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3" Type="http://schemas.openxmlformats.org/officeDocument/2006/relationships/hyperlink" Target="consultantplus://offline/ref=A0E52E0F9AEEA1C223A9D3A0597A80AEDF5D459BD9463A039837C9868BDD4AF3766417806C2AB49B3CC551E48EyD6CJ" TargetMode="External"/><Relationship Id="rId58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66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5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28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36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49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57" Type="http://schemas.openxmlformats.org/officeDocument/2006/relationships/hyperlink" Target="consultantplus://offline/ref=CF7EE8E689E4AD97C66B2BF106C7979D17FC489C55EC8B6DEE4818529F1A4CD22065299FB14FCC95C066FFE686qFC3K" TargetMode="External"/><Relationship Id="rId61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10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9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31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44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2" Type="http://schemas.openxmlformats.org/officeDocument/2006/relationships/hyperlink" Target="consultantplus://offline/ref=A0E52E0F9AEEA1C223A9D3A0597A80AEDD5C4F9EDE483A039837C9868BDD4AF3766417806C2AB49B3CC551E48EyD6CJ" TargetMode="External"/><Relationship Id="rId60" Type="http://schemas.openxmlformats.org/officeDocument/2006/relationships/hyperlink" Target="garantF1://73628515.0" TargetMode="External"/><Relationship Id="rId65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14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2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27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30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35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43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48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56" Type="http://schemas.openxmlformats.org/officeDocument/2006/relationships/hyperlink" Target="consultantplus://offline/ref=CF7EE8E689E4AD97C66B2BF106C7979D16FA4B9F54ED8B6DEE4818529F1A4CD22065299FB14FCC95C066FFE686qFC3K" TargetMode="External"/><Relationship Id="rId64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51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17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25" Type="http://schemas.openxmlformats.org/officeDocument/2006/relationships/hyperlink" Target="consultantplus://offline/ref=88BAD96CED41D3CA1D39F076DEF26DB4E58F4E1C89E4A60CFB49753ADDBCE10E95C82AF3C640C22278CF6CDBC579e4C" TargetMode="External"/><Relationship Id="rId33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38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46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9" Type="http://schemas.openxmlformats.org/officeDocument/2006/relationships/hyperlink" Target="garantF1://71353304.0" TargetMode="External"/><Relationship Id="rId67" Type="http://schemas.openxmlformats.org/officeDocument/2006/relationships/hyperlink" Target="consultantplus://offline/ref=DB92CF7BEA7EF6FD7B97C6909567CB30B48D6B7D8B0D20931A1749F724BB7053BE6373836BACDEDB295D16AC2FCCn9D" TargetMode="External"/><Relationship Id="rId20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41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54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2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4</cp:revision>
  <cp:lastPrinted>2020-12-11T07:41:00Z</cp:lastPrinted>
  <dcterms:created xsi:type="dcterms:W3CDTF">2020-12-04T06:58:00Z</dcterms:created>
  <dcterms:modified xsi:type="dcterms:W3CDTF">2020-12-29T03:28:00Z</dcterms:modified>
</cp:coreProperties>
</file>