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E83A" w14:textId="77777777" w:rsidR="00CF6CD2" w:rsidRPr="00CF6CD2" w:rsidRDefault="00CF6CD2" w:rsidP="00843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14:paraId="4677B9BC" w14:textId="77777777" w:rsidR="00CF6CD2" w:rsidRPr="00CF6CD2" w:rsidRDefault="00CF6CD2" w:rsidP="008431AE">
      <w:pPr>
        <w:shd w:val="clear" w:color="auto" w:fill="FFFFFF"/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АДМИНИСТРАЦИЯ ШЕЛАБОЛИХИНСКОГО РАЙОНА</w:t>
      </w:r>
    </w:p>
    <w:p w14:paraId="7A1D31C4" w14:textId="77777777" w:rsidR="008431AE" w:rsidRDefault="00CF6CD2" w:rsidP="008A1F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АЛТАЙСКОГО КРАЯ</w:t>
      </w:r>
    </w:p>
    <w:p w14:paraId="4D0B2F8D" w14:textId="77777777" w:rsidR="008A1F19" w:rsidRPr="008431AE" w:rsidRDefault="008A1F19" w:rsidP="008A1F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14:paraId="412C1E19" w14:textId="77777777" w:rsidR="00CF6CD2" w:rsidRPr="00AA22B2" w:rsidRDefault="00CF6CD2" w:rsidP="008A1F1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548B71CF" w14:textId="77777777" w:rsidR="00792DCF" w:rsidRPr="00CF6CD2" w:rsidRDefault="00792DCF" w:rsidP="00CF6C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99EC0B" w14:textId="77777777" w:rsidR="00CF6CD2" w:rsidRDefault="00CF6CD2" w:rsidP="00CF6C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CD2">
        <w:rPr>
          <w:rFonts w:ascii="Times New Roman" w:hAnsi="Times New Roman" w:cs="Times New Roman"/>
          <w:sz w:val="28"/>
          <w:szCs w:val="28"/>
        </w:rPr>
        <w:t>«</w:t>
      </w:r>
      <w:r w:rsidR="00080DBE">
        <w:rPr>
          <w:rFonts w:ascii="Times New Roman" w:hAnsi="Times New Roman" w:cs="Times New Roman"/>
          <w:sz w:val="28"/>
          <w:szCs w:val="28"/>
        </w:rPr>
        <w:t>24</w:t>
      </w:r>
      <w:r w:rsidRPr="00CF6CD2">
        <w:rPr>
          <w:rFonts w:ascii="Times New Roman" w:hAnsi="Times New Roman" w:cs="Times New Roman"/>
          <w:sz w:val="28"/>
          <w:szCs w:val="28"/>
        </w:rPr>
        <w:t xml:space="preserve">» </w:t>
      </w:r>
      <w:r w:rsidR="00080DBE">
        <w:rPr>
          <w:rFonts w:ascii="Times New Roman" w:hAnsi="Times New Roman" w:cs="Times New Roman"/>
          <w:sz w:val="28"/>
          <w:szCs w:val="28"/>
        </w:rPr>
        <w:t>июля</w:t>
      </w:r>
      <w:r w:rsidR="000850E6">
        <w:rPr>
          <w:rFonts w:ascii="Times New Roman" w:hAnsi="Times New Roman" w:cs="Times New Roman"/>
          <w:sz w:val="28"/>
          <w:szCs w:val="28"/>
        </w:rPr>
        <w:t xml:space="preserve"> </w:t>
      </w:r>
      <w:r w:rsidR="008B4B39">
        <w:rPr>
          <w:rFonts w:ascii="Times New Roman" w:hAnsi="Times New Roman" w:cs="Times New Roman"/>
          <w:sz w:val="28"/>
          <w:szCs w:val="28"/>
        </w:rPr>
        <w:t>2023</w:t>
      </w:r>
      <w:r w:rsidR="00497482">
        <w:rPr>
          <w:rFonts w:ascii="Times New Roman" w:hAnsi="Times New Roman" w:cs="Times New Roman"/>
          <w:sz w:val="28"/>
          <w:szCs w:val="28"/>
        </w:rPr>
        <w:t xml:space="preserve"> г.  </w:t>
      </w:r>
      <w:r w:rsidR="00FC16D6">
        <w:rPr>
          <w:rFonts w:ascii="Times New Roman" w:hAnsi="Times New Roman" w:cs="Times New Roman"/>
          <w:sz w:val="28"/>
          <w:szCs w:val="28"/>
        </w:rPr>
        <w:t xml:space="preserve">    </w:t>
      </w:r>
      <w:r w:rsidR="00497482">
        <w:rPr>
          <w:rFonts w:ascii="Times New Roman" w:hAnsi="Times New Roman" w:cs="Times New Roman"/>
          <w:sz w:val="28"/>
          <w:szCs w:val="28"/>
        </w:rPr>
        <w:t xml:space="preserve"> </w:t>
      </w:r>
      <w:r w:rsidR="00125FF7">
        <w:rPr>
          <w:rFonts w:ascii="Times New Roman" w:hAnsi="Times New Roman" w:cs="Times New Roman"/>
          <w:sz w:val="28"/>
          <w:szCs w:val="28"/>
        </w:rPr>
        <w:t xml:space="preserve">   </w:t>
      </w:r>
      <w:r w:rsidRPr="00CF6C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50E6">
        <w:rPr>
          <w:rFonts w:ascii="Times New Roman" w:hAnsi="Times New Roman" w:cs="Times New Roman"/>
          <w:sz w:val="28"/>
          <w:szCs w:val="28"/>
        </w:rPr>
        <w:t xml:space="preserve">        </w:t>
      </w:r>
      <w:r w:rsidR="00281F6C">
        <w:rPr>
          <w:rFonts w:ascii="Times New Roman" w:hAnsi="Times New Roman" w:cs="Times New Roman"/>
          <w:sz w:val="28"/>
          <w:szCs w:val="28"/>
        </w:rPr>
        <w:t xml:space="preserve">   </w:t>
      </w:r>
      <w:r w:rsidR="000850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1F8E">
        <w:rPr>
          <w:rFonts w:ascii="Times New Roman" w:hAnsi="Times New Roman" w:cs="Times New Roman"/>
          <w:sz w:val="28"/>
          <w:szCs w:val="28"/>
        </w:rPr>
        <w:t xml:space="preserve">        </w:t>
      </w:r>
      <w:r w:rsidR="000850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C4C">
        <w:rPr>
          <w:rFonts w:ascii="Times New Roman" w:hAnsi="Times New Roman" w:cs="Times New Roman"/>
          <w:sz w:val="28"/>
          <w:szCs w:val="28"/>
        </w:rPr>
        <w:t xml:space="preserve">  </w:t>
      </w:r>
      <w:r w:rsidR="00125FF7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080DBE">
        <w:rPr>
          <w:rFonts w:ascii="Times New Roman" w:hAnsi="Times New Roman" w:cs="Times New Roman"/>
          <w:sz w:val="28"/>
          <w:szCs w:val="28"/>
        </w:rPr>
        <w:t>324</w:t>
      </w:r>
    </w:p>
    <w:p w14:paraId="20010D4F" w14:textId="77777777" w:rsidR="008A1F19" w:rsidRPr="007805A4" w:rsidRDefault="008A1F19" w:rsidP="00CF6C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842B9" w14:textId="77777777" w:rsidR="00CF6CD2" w:rsidRDefault="00CF6CD2" w:rsidP="00CF6CD2">
      <w:pPr>
        <w:shd w:val="clear" w:color="auto" w:fill="FFFFFF"/>
        <w:spacing w:after="0" w:line="240" w:lineRule="auto"/>
        <w:ind w:left="19" w:hanging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CD2">
        <w:rPr>
          <w:rFonts w:ascii="Times New Roman" w:eastAsia="Times New Roman" w:hAnsi="Times New Roman" w:cs="Times New Roman"/>
          <w:sz w:val="28"/>
          <w:szCs w:val="28"/>
        </w:rPr>
        <w:t>с. Шелаболиха</w:t>
      </w:r>
    </w:p>
    <w:p w14:paraId="31D4A7CC" w14:textId="77777777" w:rsidR="008A1F19" w:rsidRPr="00CF6CD2" w:rsidRDefault="008A1F19" w:rsidP="00CF6CD2">
      <w:pPr>
        <w:shd w:val="clear" w:color="auto" w:fill="FFFFFF"/>
        <w:spacing w:after="0" w:line="240" w:lineRule="auto"/>
        <w:ind w:left="19" w:hanging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3608DD" w14:textId="77777777" w:rsidR="00BC4DEC" w:rsidRDefault="00115AC5" w:rsidP="00454928">
      <w:pPr>
        <w:shd w:val="clear" w:color="auto" w:fill="FFFFFF"/>
        <w:spacing w:after="0" w:line="240" w:lineRule="auto"/>
        <w:ind w:right="49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</w:t>
      </w:r>
      <w:r w:rsidR="00703F0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по рассмотрению заявлений граждан </w:t>
      </w:r>
      <w:r w:rsidR="00703F0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0DB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03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17B">
        <w:rPr>
          <w:rFonts w:ascii="Times New Roman" w:eastAsia="Times New Roman" w:hAnsi="Times New Roman" w:cs="Times New Roman"/>
          <w:sz w:val="28"/>
          <w:szCs w:val="28"/>
        </w:rPr>
        <w:t>оказании единовременной адресной материаль</w:t>
      </w:r>
      <w:r w:rsidR="00703F03">
        <w:rPr>
          <w:rFonts w:ascii="Times New Roman" w:eastAsia="Times New Roman" w:hAnsi="Times New Roman" w:cs="Times New Roman"/>
          <w:sz w:val="28"/>
          <w:szCs w:val="28"/>
        </w:rPr>
        <w:t xml:space="preserve">ной помощи </w:t>
      </w:r>
      <w:r w:rsidR="000F117B">
        <w:rPr>
          <w:rFonts w:ascii="Times New Roman" w:eastAsia="Times New Roman" w:hAnsi="Times New Roman" w:cs="Times New Roman"/>
          <w:sz w:val="28"/>
          <w:szCs w:val="28"/>
        </w:rPr>
        <w:t>на подключение жилых домо</w:t>
      </w:r>
      <w:r w:rsidR="00080D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117B">
        <w:rPr>
          <w:rFonts w:ascii="Times New Roman" w:eastAsia="Times New Roman" w:hAnsi="Times New Roman" w:cs="Times New Roman"/>
          <w:sz w:val="28"/>
          <w:szCs w:val="28"/>
        </w:rPr>
        <w:t xml:space="preserve"> к централизов</w:t>
      </w:r>
      <w:r w:rsidR="008A1F19">
        <w:rPr>
          <w:rFonts w:ascii="Times New Roman" w:eastAsia="Times New Roman" w:hAnsi="Times New Roman" w:cs="Times New Roman"/>
          <w:sz w:val="28"/>
          <w:szCs w:val="28"/>
        </w:rPr>
        <w:t>анным источникам теплоснабжения</w:t>
      </w:r>
    </w:p>
    <w:p w14:paraId="21FED244" w14:textId="77777777" w:rsidR="00226323" w:rsidRPr="00454928" w:rsidRDefault="00226323" w:rsidP="00454928">
      <w:pPr>
        <w:shd w:val="clear" w:color="auto" w:fill="FFFFFF"/>
        <w:spacing w:after="0" w:line="240" w:lineRule="auto"/>
        <w:ind w:right="49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53539" w14:textId="77777777" w:rsidR="006F0A44" w:rsidRDefault="006F0A44" w:rsidP="00D01F8E">
      <w:pPr>
        <w:shd w:val="clear" w:color="auto" w:fill="FFFFFF"/>
        <w:spacing w:after="0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A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8A1F1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4556D1">
        <w:rPr>
          <w:rFonts w:ascii="Times New Roman" w:eastAsia="Times New Roman" w:hAnsi="Times New Roman" w:cs="Times New Roman"/>
          <w:sz w:val="28"/>
          <w:szCs w:val="28"/>
        </w:rPr>
        <w:t>Положения по предоставлению мер социальной поддержки гражданам при подключении к системе теплоснабже</w:t>
      </w:r>
      <w:r w:rsidR="008A1F19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4556D1">
        <w:rPr>
          <w:rFonts w:ascii="Times New Roman" w:eastAsia="Times New Roman" w:hAnsi="Times New Roman" w:cs="Times New Roman"/>
          <w:sz w:val="28"/>
          <w:szCs w:val="28"/>
        </w:rPr>
        <w:t xml:space="preserve"> принято</w:t>
      </w:r>
      <w:r w:rsidR="00080DB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556D1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</w:t>
      </w:r>
      <w:r w:rsidR="008A1F19">
        <w:rPr>
          <w:rFonts w:ascii="Times New Roman" w:eastAsia="Times New Roman" w:hAnsi="Times New Roman" w:cs="Times New Roman"/>
          <w:sz w:val="28"/>
          <w:szCs w:val="28"/>
        </w:rPr>
        <w:t xml:space="preserve">татов района от 30.06.2023 </w:t>
      </w:r>
      <w:r w:rsidR="004556D1">
        <w:rPr>
          <w:rFonts w:ascii="Times New Roman" w:eastAsia="Times New Roman" w:hAnsi="Times New Roman" w:cs="Times New Roman"/>
          <w:sz w:val="28"/>
          <w:szCs w:val="28"/>
        </w:rPr>
        <w:t xml:space="preserve">№ 33, </w:t>
      </w:r>
      <w:r w:rsidRPr="006F0A44">
        <w:rPr>
          <w:rFonts w:ascii="Times New Roman" w:eastAsia="Times New Roman" w:hAnsi="Times New Roman" w:cs="Times New Roman"/>
          <w:sz w:val="28"/>
          <w:szCs w:val="28"/>
        </w:rPr>
        <w:t>на основании части 1 статьи 56 Устава района</w:t>
      </w:r>
    </w:p>
    <w:p w14:paraId="5967A03A" w14:textId="77777777" w:rsidR="009304D9" w:rsidRDefault="00CF6CD2" w:rsidP="00D01F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6DE">
        <w:rPr>
          <w:rFonts w:ascii="Times New Roman" w:eastAsia="Times New Roman" w:hAnsi="Times New Roman" w:cs="Times New Roman"/>
          <w:spacing w:val="63"/>
          <w:sz w:val="28"/>
          <w:szCs w:val="28"/>
        </w:rPr>
        <w:t>ПОСТАНОВЛЯЮ</w:t>
      </w:r>
      <w:r w:rsidRPr="00B646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77AA6B6" w14:textId="77777777" w:rsidR="009304D9" w:rsidRPr="00080DBE" w:rsidRDefault="00D01F8E" w:rsidP="00D01F8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80DBE" w:rsidRPr="00080DB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A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4D9" w:rsidRPr="00080DBE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</w:t>
      </w:r>
      <w:r w:rsidR="00080DBE" w:rsidRPr="00080DB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304D9" w:rsidRPr="00080DBE">
        <w:rPr>
          <w:rFonts w:ascii="Times New Roman" w:eastAsia="Times New Roman" w:hAnsi="Times New Roman" w:cs="Times New Roman"/>
          <w:sz w:val="28"/>
          <w:szCs w:val="28"/>
        </w:rPr>
        <w:t>комиссии по рассмотрению заявлений граждан об оказании единовременной адресной материальной помощи отдельным категориям граждан на подключение жилых домов к централизованным источникам теплоснабжения (приложение).</w:t>
      </w:r>
    </w:p>
    <w:p w14:paraId="375A858F" w14:textId="77777777" w:rsidR="00080DBE" w:rsidRDefault="00D01F8E" w:rsidP="00D01F8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80DBE" w:rsidRPr="00080DB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A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17F" w:rsidRPr="00080DBE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Шелаболихинского района</w:t>
      </w:r>
      <w:r w:rsidR="007712E9" w:rsidRPr="00080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17F" w:rsidRPr="00080DBE">
        <w:rPr>
          <w:rFonts w:ascii="Times New Roman" w:eastAsia="Times New Roman" w:hAnsi="Times New Roman" w:cs="Times New Roman"/>
          <w:sz w:val="28"/>
          <w:szCs w:val="28"/>
        </w:rPr>
        <w:t>в информационно - телекоммуникационной сети Интернет.</w:t>
      </w:r>
    </w:p>
    <w:p w14:paraId="26C29917" w14:textId="77777777" w:rsidR="00CF6CD2" w:rsidRPr="00080DBE" w:rsidRDefault="00D01F8E" w:rsidP="00D01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80DBE" w:rsidRPr="00080D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29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CD2" w:rsidRPr="00080DB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</w:t>
      </w:r>
      <w:r w:rsidR="00CF6CD2" w:rsidRPr="00080DBE">
        <w:rPr>
          <w:rFonts w:ascii="Times New Roman" w:hAnsi="Times New Roman" w:cs="Times New Roman"/>
          <w:sz w:val="28"/>
          <w:szCs w:val="28"/>
        </w:rPr>
        <w:t>теля</w:t>
      </w:r>
      <w:r w:rsidR="00CF6CD2" w:rsidRPr="00080DBE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района, начальника управления Администрации р</w:t>
      </w:r>
      <w:r w:rsidR="002C0AE4" w:rsidRPr="00080DBE">
        <w:rPr>
          <w:rFonts w:ascii="Times New Roman" w:eastAsia="Times New Roman" w:hAnsi="Times New Roman" w:cs="Times New Roman"/>
          <w:sz w:val="28"/>
          <w:szCs w:val="28"/>
        </w:rPr>
        <w:t>айона по экономике Стариенко С.А.</w:t>
      </w:r>
    </w:p>
    <w:p w14:paraId="1277CE8A" w14:textId="77777777" w:rsidR="00D233F7" w:rsidRPr="00CF6CD2" w:rsidRDefault="004F3722" w:rsidP="00D01F8E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Приложение: </w:t>
      </w:r>
      <w:r w:rsidR="00D754F1">
        <w:rPr>
          <w:rFonts w:eastAsia="Times New Roman"/>
          <w:sz w:val="28"/>
          <w:szCs w:val="28"/>
        </w:rPr>
        <w:t>на 3 л.</w:t>
      </w:r>
      <w:r w:rsidR="00080DBE">
        <w:rPr>
          <w:rFonts w:eastAsia="Times New Roman"/>
          <w:sz w:val="28"/>
          <w:szCs w:val="28"/>
        </w:rPr>
        <w:t xml:space="preserve"> в 1 экз.</w:t>
      </w:r>
    </w:p>
    <w:p w14:paraId="193B4D0A" w14:textId="77777777" w:rsidR="00080DBE" w:rsidRDefault="00080DBE" w:rsidP="007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7485C" w14:textId="77777777" w:rsidR="00D01F8E" w:rsidRDefault="00D01F8E" w:rsidP="007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FAF17" w14:textId="77777777" w:rsidR="00FF4E60" w:rsidRDefault="00FF4E60" w:rsidP="007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6C9CCBA3" w14:textId="37857661" w:rsidR="00167D87" w:rsidRDefault="00FF4E60" w:rsidP="007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 w:rsidR="00CF6CD2" w:rsidRPr="00B71EF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805A4">
        <w:rPr>
          <w:rFonts w:ascii="Times New Roman" w:hAnsi="Times New Roman" w:cs="Times New Roman"/>
          <w:sz w:val="28"/>
          <w:szCs w:val="28"/>
        </w:rPr>
        <w:t xml:space="preserve">    </w:t>
      </w:r>
      <w:r w:rsidR="000850E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Стариенко</w:t>
      </w:r>
    </w:p>
    <w:p w14:paraId="34262972" w14:textId="77777777" w:rsidR="00C45BD9" w:rsidRDefault="00C45BD9" w:rsidP="00C45BD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710C0EC" w14:textId="77777777" w:rsidR="00C45BD9" w:rsidRDefault="00C45BD9" w:rsidP="00C45BD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14:paraId="18C5F4A7" w14:textId="77777777" w:rsidR="00C45BD9" w:rsidRDefault="00C45BD9" w:rsidP="00C45BD9">
      <w:pPr>
        <w:pStyle w:val="ConsPlusNormal"/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«24» июля 2023 г. № 324</w:t>
      </w:r>
    </w:p>
    <w:p w14:paraId="7D47791D" w14:textId="77777777" w:rsidR="00C45BD9" w:rsidRDefault="00C45BD9" w:rsidP="00C45B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</w:p>
    <w:p w14:paraId="39FE548F" w14:textId="77777777" w:rsidR="00C45BD9" w:rsidRDefault="00C45BD9" w:rsidP="00C45B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6CFEB1B6" w14:textId="77777777" w:rsidR="00C45BD9" w:rsidRDefault="00C45BD9" w:rsidP="00C45B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КОМИССИИ ПО РАССМОТРЕНИЮ ЗАЯВЛЕНИЙ ГРАЖДАН</w:t>
      </w:r>
    </w:p>
    <w:p w14:paraId="01F48310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ОКАЗАНИИ ЕДИНОВРЕМЕННОЙ АДРЕСНОЙ МАТЕРИАЛЬНОЙ ПОМОЩИ ОТДЕЛЬНЫМ КАТЕГОРИЯМ ГРАЖДАН НА ПОДКЛЮЧЕНИЕ ЖИЛЫХ ДОМОВ К ЦЕНТРАЛИЗОВАННЫМ ИСТОЧНИКАМ </w:t>
      </w:r>
    </w:p>
    <w:p w14:paraId="1C54BEAD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ТЕПЛОСНАБЖЕНИЯ</w:t>
      </w:r>
    </w:p>
    <w:p w14:paraId="7A23BFB9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F1AFC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</w:t>
      </w:r>
    </w:p>
    <w:p w14:paraId="4F3B1C46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88465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Комиссия по рассмотрению заявлений граждан об оказании единовременной адресной материальной помощи отдельным категориям граждан на подключение жилых домов к централизованным источникам теплоснабжения (далее - Комиссия) является постоянно действующим межведомственным органом, осуществляющим рассмотрение заявлений граждан об оказании единовременной адресной материальной помощи отдельным категориям граждан на подключение жилых домов к централизованным источникам теплоснабжения.</w:t>
      </w:r>
    </w:p>
    <w:p w14:paraId="26BBDDCD" w14:textId="77777777" w:rsidR="00C45BD9" w:rsidRDefault="00C45BD9" w:rsidP="00C45BD9">
      <w:pPr>
        <w:shd w:val="clear" w:color="auto" w:fill="FFFFFF"/>
        <w:spacing w:after="0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своей деятельности Комиссия руководствуется Федеральным законом от 06.10.2003 № 131- ФЗ «Об общих принципах организации местного самоуправления в Российской Федерации», Положением по предоставлению мер социальной поддержки гражданам при подключении к системе теплоснабжения, принятым решением Совета депутатов района от 30.06.2023 № 33, на основании части 1 статьи 56 Устава района.</w:t>
      </w:r>
    </w:p>
    <w:p w14:paraId="1038C36A" w14:textId="77777777" w:rsidR="00C45BD9" w:rsidRDefault="00C45BD9" w:rsidP="00C45BD9">
      <w:pPr>
        <w:shd w:val="clear" w:color="auto" w:fill="FFFFFF"/>
        <w:spacing w:after="0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14:paraId="6CAD66FD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Основные задачи и права Комиссии</w:t>
      </w:r>
    </w:p>
    <w:p w14:paraId="5354DB90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7813A0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Основными задачами Комиссии являются рассмотрение заявлений и принятие решений об оказании или об отказе в предоставлении единовременной адресной материальной помощи отдельным категориям граждан на подключение жилых домов к централизованным источникам теплоснабжения.</w:t>
      </w:r>
    </w:p>
    <w:p w14:paraId="0E95EC0C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Комиссия имеет право:</w:t>
      </w:r>
    </w:p>
    <w:p w14:paraId="288D32D8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принимать решения об оказании либо об отказе в предоставлении единовременной адресной материальной помощи отдельным категориям граждан на подключение жилых домов к централизованным источникам теплоснабжения;</w:t>
      </w:r>
    </w:p>
    <w:p w14:paraId="4BE461EF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заслушивать членов Комиссии по вопросам, отнесенным к компетенции Комиссии.</w:t>
      </w:r>
    </w:p>
    <w:p w14:paraId="138DE305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AFE73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Структура Комиссии и организация ее работы</w:t>
      </w:r>
    </w:p>
    <w:p w14:paraId="69104E21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2255A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3.1. Состав Комиссии утверждается распоряжением Администрации Шелаболихинского района и состоит из представителей Администрации района и теплоснабжающей организации.</w:t>
      </w:r>
    </w:p>
    <w:p w14:paraId="4EAFAD9C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Решение о проведении заседания Комиссии принимается председателем Комиссии либо его заместителем.</w:t>
      </w:r>
    </w:p>
    <w:p w14:paraId="44A41130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Заседания Комиссии могут быть очередными и внеочередными. При поступлении заявлений заседание Комиссии проводится не реже одного раза в  две недели. Заседание Комиссии проводится при необходимости.</w:t>
      </w:r>
    </w:p>
    <w:p w14:paraId="65343E45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Заседание Комиссии считается правомочным, если на нем присутствует более половины членов Комиссии.</w:t>
      </w:r>
    </w:p>
    <w:p w14:paraId="2045C31F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 участвуют в ее заседаниях без права замены. В случае невозможности присутствия члена Комиссии на заседании он имеет право в срок не позднее чем за три рабочих дня до даты проведения заседания Комиссии представить ответственному секретарю Комиссии свое мнение по рассматриваемым вопросам в письменной форме.</w:t>
      </w:r>
    </w:p>
    <w:p w14:paraId="2F5B3EE0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Решения Комиссии принимаются простым большинством голосов членов Комиссии.</w:t>
      </w:r>
    </w:p>
    <w:p w14:paraId="5A87DD35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14:paraId="293E1F2F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Принимаемые на заседаниях Комиссии решения оформляются протоколом, который подписывается председательствующим на заседании Комиссии и секретарем Комиссии. </w:t>
      </w:r>
    </w:p>
    <w:p w14:paraId="4F3F1B40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 может принимать решения по результатам письменного опроса ее членов, проведенного по решению председателя Комиссии.</w:t>
      </w:r>
    </w:p>
    <w:p w14:paraId="43054389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Секретарь Комиссии формирует повестку заседания, информирует членов Комиссии об очередном заседании, а также ведет и оформляет протокол заседания Комиссии.</w:t>
      </w:r>
    </w:p>
    <w:p w14:paraId="3BFCBE14" w14:textId="77777777" w:rsidR="00C45BD9" w:rsidRDefault="00C45BD9" w:rsidP="00C45BD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В случае отсутствия председателя Комиссии деятельность Комиссии и проведение ее заседаний, организует заместитель председателя Комиссии.</w:t>
      </w:r>
    </w:p>
    <w:p w14:paraId="6A14E0E7" w14:textId="77777777" w:rsidR="00C45BD9" w:rsidRDefault="00C45BD9" w:rsidP="00C45BD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709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Извещает о заседании Комиссии ответственный секретарь Комиссии.</w:t>
      </w:r>
    </w:p>
    <w:p w14:paraId="3E04DD61" w14:textId="77777777" w:rsidR="00C45BD9" w:rsidRDefault="00C45BD9" w:rsidP="00C45BD9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22" w:lineRule="exact"/>
        <w:ind w:left="709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Присутствие на заседании Комиссии ее членов обязательно.</w:t>
      </w:r>
    </w:p>
    <w:p w14:paraId="5BAD9573" w14:textId="77777777" w:rsidR="00C45BD9" w:rsidRDefault="00C45BD9" w:rsidP="00C45BD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Члены Комиссии не вправе делегировать свои полномочия иным лицам. Лицо, исполняющее обязанности руководителя или другого должностного лица, являющегося членом Комиссии, принимает участие в заседании Комиссии с правом совещательного голоса.</w:t>
      </w:r>
    </w:p>
    <w:p w14:paraId="2D4B33FF" w14:textId="77777777" w:rsidR="00C45BD9" w:rsidRDefault="00C45BD9" w:rsidP="00C45BD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 Решение Комиссия принимает коллегиально простым большинством голосов присутствующих на заседании членов Комиссии путем открытого голосования.</w:t>
      </w:r>
    </w:p>
    <w:p w14:paraId="39168199" w14:textId="77777777" w:rsidR="00C45BD9" w:rsidRDefault="00C45BD9" w:rsidP="00C45BD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 Решение  Комиссии  оформляется  протоколом, который подписывается председателем Комиссии и ответственным секретарем, а в отсутствии председателя заместителем председателя Комиссии и ответственным секретарем.</w:t>
      </w:r>
    </w:p>
    <w:p w14:paraId="2F769AC2" w14:textId="77777777" w:rsidR="00C45BD9" w:rsidRDefault="00C45BD9" w:rsidP="00C45BD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 В случае необходимости по решениям Комиссии издаются постановления Администрации района.</w:t>
      </w:r>
    </w:p>
    <w:p w14:paraId="741BC596" w14:textId="77777777" w:rsidR="00C45BD9" w:rsidRDefault="00C45BD9" w:rsidP="00C45BD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3.15. Для заинтересованных  лиц  и исполнителей решение Комиссии оформляется в виде выписки из протокола заседания Комиссии и (или) постановления Ад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министрации района.</w:t>
      </w:r>
    </w:p>
    <w:p w14:paraId="687805C6" w14:textId="77777777" w:rsidR="00C45BD9" w:rsidRDefault="00C45BD9" w:rsidP="00C45BD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 Свою деятельность Комиссия осуществляет на основании плана работы, утвержденного председателем Комиссии, а также с учетом складывающейся оперативной обстановки (при необходимости).</w:t>
      </w:r>
    </w:p>
    <w:p w14:paraId="5F82678D" w14:textId="77777777" w:rsidR="00C45BD9" w:rsidRDefault="00C45BD9" w:rsidP="00C45BD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3.17. К работе комиссии при необходимости могут привлекаться по согласованию представители заинтересованных организаций, не входящих в ее состав.</w:t>
      </w:r>
    </w:p>
    <w:p w14:paraId="28CB7845" w14:textId="77777777" w:rsidR="00C45BD9" w:rsidRDefault="00C45BD9" w:rsidP="00C45BD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 В целях обеспечения открытости и доступности информации на заседаниях комиссии могут присутствовать граждане (физические лица), в том числе представители организаций (юридические лица), общественных объединений, государственных органов и органов местного самоуправления (далее заинтересованные лица).</w:t>
      </w:r>
    </w:p>
    <w:p w14:paraId="20D1C60F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802DE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Заключительные положения</w:t>
      </w:r>
    </w:p>
    <w:p w14:paraId="0A82DB30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F806D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Комиссия прекращает свою деятельность после решений задач, для которых Комиссия была образована, либо на основании решения о прекращении деятельности Комиссии.</w:t>
      </w:r>
    </w:p>
    <w:p w14:paraId="288EB416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9F6558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FA108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 отделом по ЖКХ управления</w:t>
      </w:r>
    </w:p>
    <w:p w14:paraId="3FD1955C" w14:textId="77777777" w:rsidR="00C45BD9" w:rsidRDefault="00C45BD9" w:rsidP="00C4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район по экономике                                                      Т.Ю. Малявская</w:t>
      </w:r>
    </w:p>
    <w:p w14:paraId="665BC203" w14:textId="77777777" w:rsidR="00C45BD9" w:rsidRDefault="00C45BD9" w:rsidP="00C45B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92ED3E4" w14:textId="77777777" w:rsidR="00C45BD9" w:rsidRDefault="00C45BD9" w:rsidP="00C45B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83B3C2" w14:textId="77777777" w:rsidR="00C45BD9" w:rsidRDefault="00C45BD9" w:rsidP="00C45BD9">
      <w:pPr>
        <w:pStyle w:val="ConsPlusTitle"/>
        <w:rPr>
          <w:rFonts w:ascii="Times New Roman" w:hAnsi="Times New Roman" w:cs="Times New Roman"/>
          <w:b w:val="0"/>
          <w:sz w:val="32"/>
          <w:szCs w:val="32"/>
        </w:rPr>
      </w:pPr>
    </w:p>
    <w:p w14:paraId="0B9402D4" w14:textId="77777777" w:rsidR="00C45BD9" w:rsidRDefault="00C45BD9" w:rsidP="00C45B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4E40EC" w14:textId="77777777" w:rsidR="00C45BD9" w:rsidRPr="00703F03" w:rsidRDefault="00C45BD9" w:rsidP="007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5BD9" w:rsidRPr="00703F03" w:rsidSect="00B16E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A2B"/>
    <w:multiLevelType w:val="hybridMultilevel"/>
    <w:tmpl w:val="DDFC89A4"/>
    <w:lvl w:ilvl="0" w:tplc="CAE2F224">
      <w:start w:val="1"/>
      <w:numFmt w:val="decimal"/>
      <w:lvlText w:val="%1."/>
      <w:lvlJc w:val="left"/>
      <w:pPr>
        <w:ind w:left="10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" w15:restartNumberingAfterBreak="0">
    <w:nsid w:val="0FAD0369"/>
    <w:multiLevelType w:val="hybridMultilevel"/>
    <w:tmpl w:val="CEE479DC"/>
    <w:lvl w:ilvl="0" w:tplc="0419000F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2B2"/>
    <w:multiLevelType w:val="multilevel"/>
    <w:tmpl w:val="F5A8D05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 w15:restartNumberingAfterBreak="0">
    <w:nsid w:val="2D7B7A6B"/>
    <w:multiLevelType w:val="hybridMultilevel"/>
    <w:tmpl w:val="2C3090DE"/>
    <w:lvl w:ilvl="0" w:tplc="6F6AD96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570103"/>
    <w:multiLevelType w:val="singleLevel"/>
    <w:tmpl w:val="0074D2A4"/>
    <w:lvl w:ilvl="0">
      <w:start w:val="4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F45294"/>
    <w:multiLevelType w:val="multilevel"/>
    <w:tmpl w:val="F5A8D05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 w15:restartNumberingAfterBreak="0">
    <w:nsid w:val="663662D0"/>
    <w:multiLevelType w:val="singleLevel"/>
    <w:tmpl w:val="1EB68F14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 w16cid:durableId="215241121">
    <w:abstractNumId w:val="6"/>
  </w:num>
  <w:num w:numId="2" w16cid:durableId="1738941983">
    <w:abstractNumId w:val="4"/>
  </w:num>
  <w:num w:numId="3" w16cid:durableId="1752195867">
    <w:abstractNumId w:val="0"/>
  </w:num>
  <w:num w:numId="4" w16cid:durableId="494078854">
    <w:abstractNumId w:val="5"/>
  </w:num>
  <w:num w:numId="5" w16cid:durableId="904143279">
    <w:abstractNumId w:val="2"/>
  </w:num>
  <w:num w:numId="6" w16cid:durableId="621347932">
    <w:abstractNumId w:val="1"/>
  </w:num>
  <w:num w:numId="7" w16cid:durableId="2116631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543"/>
    <w:rsid w:val="00051456"/>
    <w:rsid w:val="0005582F"/>
    <w:rsid w:val="00075695"/>
    <w:rsid w:val="00080DBE"/>
    <w:rsid w:val="000850E6"/>
    <w:rsid w:val="000F04BC"/>
    <w:rsid w:val="000F117B"/>
    <w:rsid w:val="00111B79"/>
    <w:rsid w:val="00115AC5"/>
    <w:rsid w:val="00125FF7"/>
    <w:rsid w:val="001273AB"/>
    <w:rsid w:val="00137BBE"/>
    <w:rsid w:val="00152F9D"/>
    <w:rsid w:val="00165954"/>
    <w:rsid w:val="00167D87"/>
    <w:rsid w:val="0017507F"/>
    <w:rsid w:val="00180F11"/>
    <w:rsid w:val="001A1609"/>
    <w:rsid w:val="001B2E24"/>
    <w:rsid w:val="001B41E9"/>
    <w:rsid w:val="001D6098"/>
    <w:rsid w:val="001E45E9"/>
    <w:rsid w:val="00200ED8"/>
    <w:rsid w:val="00226323"/>
    <w:rsid w:val="002567F3"/>
    <w:rsid w:val="00274B1A"/>
    <w:rsid w:val="002754DD"/>
    <w:rsid w:val="00281F6C"/>
    <w:rsid w:val="0028676A"/>
    <w:rsid w:val="002A2884"/>
    <w:rsid w:val="002C0AE4"/>
    <w:rsid w:val="002D3BA0"/>
    <w:rsid w:val="002E6E13"/>
    <w:rsid w:val="002F14C6"/>
    <w:rsid w:val="002F7360"/>
    <w:rsid w:val="00320F62"/>
    <w:rsid w:val="00345C30"/>
    <w:rsid w:val="00356A59"/>
    <w:rsid w:val="00382FD2"/>
    <w:rsid w:val="003B0C5F"/>
    <w:rsid w:val="003B5FB0"/>
    <w:rsid w:val="003F4A11"/>
    <w:rsid w:val="0041500C"/>
    <w:rsid w:val="0043596A"/>
    <w:rsid w:val="00454928"/>
    <w:rsid w:val="004556D1"/>
    <w:rsid w:val="00497482"/>
    <w:rsid w:val="004B2185"/>
    <w:rsid w:val="004B2460"/>
    <w:rsid w:val="004F3248"/>
    <w:rsid w:val="004F3722"/>
    <w:rsid w:val="00533889"/>
    <w:rsid w:val="00544B3B"/>
    <w:rsid w:val="005562CC"/>
    <w:rsid w:val="005A600D"/>
    <w:rsid w:val="005B5C4C"/>
    <w:rsid w:val="00673000"/>
    <w:rsid w:val="00677F17"/>
    <w:rsid w:val="006D2554"/>
    <w:rsid w:val="006D7D6A"/>
    <w:rsid w:val="006F0A44"/>
    <w:rsid w:val="006F1C8F"/>
    <w:rsid w:val="00703F03"/>
    <w:rsid w:val="007313F8"/>
    <w:rsid w:val="00733531"/>
    <w:rsid w:val="00740908"/>
    <w:rsid w:val="007501D9"/>
    <w:rsid w:val="007712E9"/>
    <w:rsid w:val="00772AB6"/>
    <w:rsid w:val="007805A4"/>
    <w:rsid w:val="00792DCF"/>
    <w:rsid w:val="00795935"/>
    <w:rsid w:val="007D4D43"/>
    <w:rsid w:val="0082687E"/>
    <w:rsid w:val="008431AE"/>
    <w:rsid w:val="00877488"/>
    <w:rsid w:val="00890338"/>
    <w:rsid w:val="008942D5"/>
    <w:rsid w:val="008A1F19"/>
    <w:rsid w:val="008A2B59"/>
    <w:rsid w:val="008A5446"/>
    <w:rsid w:val="008B4B39"/>
    <w:rsid w:val="008E0CE5"/>
    <w:rsid w:val="008F5325"/>
    <w:rsid w:val="009304D9"/>
    <w:rsid w:val="00997884"/>
    <w:rsid w:val="009B6103"/>
    <w:rsid w:val="009E19A6"/>
    <w:rsid w:val="00A060B2"/>
    <w:rsid w:val="00A34E6F"/>
    <w:rsid w:val="00A51139"/>
    <w:rsid w:val="00A865C3"/>
    <w:rsid w:val="00AA22B2"/>
    <w:rsid w:val="00AD18B1"/>
    <w:rsid w:val="00AD5DDD"/>
    <w:rsid w:val="00B10572"/>
    <w:rsid w:val="00B12D29"/>
    <w:rsid w:val="00B1349C"/>
    <w:rsid w:val="00B1603D"/>
    <w:rsid w:val="00B16EE3"/>
    <w:rsid w:val="00B574E7"/>
    <w:rsid w:val="00B646DE"/>
    <w:rsid w:val="00B64FF1"/>
    <w:rsid w:val="00B67ED0"/>
    <w:rsid w:val="00B71EF0"/>
    <w:rsid w:val="00B92920"/>
    <w:rsid w:val="00B973CC"/>
    <w:rsid w:val="00BC4DEC"/>
    <w:rsid w:val="00BD71FF"/>
    <w:rsid w:val="00C13F10"/>
    <w:rsid w:val="00C33DF7"/>
    <w:rsid w:val="00C45BD9"/>
    <w:rsid w:val="00C7669E"/>
    <w:rsid w:val="00C96BF1"/>
    <w:rsid w:val="00CA217B"/>
    <w:rsid w:val="00CD29B7"/>
    <w:rsid w:val="00CF6CD2"/>
    <w:rsid w:val="00D01F8E"/>
    <w:rsid w:val="00D167E1"/>
    <w:rsid w:val="00D233F7"/>
    <w:rsid w:val="00D40A62"/>
    <w:rsid w:val="00D754F1"/>
    <w:rsid w:val="00D77068"/>
    <w:rsid w:val="00D77543"/>
    <w:rsid w:val="00D87B2F"/>
    <w:rsid w:val="00DA44EC"/>
    <w:rsid w:val="00DC6AAE"/>
    <w:rsid w:val="00DD17FB"/>
    <w:rsid w:val="00DF76F9"/>
    <w:rsid w:val="00E07A9A"/>
    <w:rsid w:val="00E123C1"/>
    <w:rsid w:val="00E446C9"/>
    <w:rsid w:val="00E47F39"/>
    <w:rsid w:val="00E51657"/>
    <w:rsid w:val="00E54367"/>
    <w:rsid w:val="00E967DE"/>
    <w:rsid w:val="00EB7000"/>
    <w:rsid w:val="00EF7A0E"/>
    <w:rsid w:val="00F0537F"/>
    <w:rsid w:val="00F21BBB"/>
    <w:rsid w:val="00F4417F"/>
    <w:rsid w:val="00F46384"/>
    <w:rsid w:val="00F550B4"/>
    <w:rsid w:val="00F55C65"/>
    <w:rsid w:val="00F6791B"/>
    <w:rsid w:val="00F7080D"/>
    <w:rsid w:val="00F84C86"/>
    <w:rsid w:val="00F90370"/>
    <w:rsid w:val="00F957EB"/>
    <w:rsid w:val="00FB27B6"/>
    <w:rsid w:val="00FC16D6"/>
    <w:rsid w:val="00FC4ACB"/>
    <w:rsid w:val="00FE5447"/>
    <w:rsid w:val="00FF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BFBF"/>
  <w15:docId w15:val="{2B56B4A9-7892-49B3-A348-0A797C7A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75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75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775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0F0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6C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42A5-93DE-4B6D-B390-66164852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Vasileva</cp:lastModifiedBy>
  <cp:revision>9</cp:revision>
  <cp:lastPrinted>2023-08-10T08:46:00Z</cp:lastPrinted>
  <dcterms:created xsi:type="dcterms:W3CDTF">2023-08-10T08:27:00Z</dcterms:created>
  <dcterms:modified xsi:type="dcterms:W3CDTF">2023-08-31T03:21:00Z</dcterms:modified>
</cp:coreProperties>
</file>