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CD112B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B92E9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2E3981">
        <w:rPr>
          <w:rFonts w:ascii="Times New Roman" w:hAnsi="Times New Roman" w:cs="Times New Roman"/>
          <w:sz w:val="28"/>
          <w:szCs w:val="28"/>
        </w:rPr>
        <w:t>22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EC0D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68516A">
        <w:rPr>
          <w:rFonts w:ascii="Times New Roman" w:hAnsi="Times New Roman" w:cs="Times New Roman"/>
          <w:sz w:val="28"/>
          <w:szCs w:val="28"/>
        </w:rPr>
        <w:t xml:space="preserve"> 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2E67B3">
        <w:rPr>
          <w:rFonts w:ascii="Times New Roman" w:hAnsi="Times New Roman" w:cs="Times New Roman"/>
          <w:sz w:val="28"/>
          <w:szCs w:val="28"/>
        </w:rPr>
        <w:t xml:space="preserve">     </w:t>
      </w:r>
      <w:r w:rsidR="0037443F">
        <w:rPr>
          <w:rFonts w:ascii="Times New Roman" w:hAnsi="Times New Roman" w:cs="Times New Roman"/>
          <w:sz w:val="28"/>
          <w:szCs w:val="28"/>
        </w:rPr>
        <w:t xml:space="preserve">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4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="0064450E"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>рожной инфраструктуры Шелаболихи</w:t>
      </w:r>
      <w:r w:rsidR="0064450E">
        <w:rPr>
          <w:rFonts w:ascii="Times New Roman" w:hAnsi="Times New Roman" w:cs="Times New Roman"/>
          <w:sz w:val="28"/>
          <w:szCs w:val="28"/>
        </w:rPr>
        <w:t>н</w:t>
      </w:r>
      <w:r w:rsidR="0064450E">
        <w:rPr>
          <w:rFonts w:ascii="Times New Roman" w:hAnsi="Times New Roman" w:cs="Times New Roman"/>
          <w:sz w:val="28"/>
          <w:szCs w:val="28"/>
        </w:rPr>
        <w:t>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450E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4450E" w:rsidRDefault="0064450E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E">
        <w:rPr>
          <w:rFonts w:ascii="Times New Roman" w:eastAsia="Times New Roman" w:hAnsi="Times New Roman" w:cs="Times New Roman"/>
          <w:sz w:val="28"/>
          <w:szCs w:val="28"/>
        </w:rPr>
        <w:t>Внести изменение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P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Pr="0064450E">
        <w:rPr>
          <w:rFonts w:ascii="Times New Roman" w:hAnsi="Times New Roman" w:cs="Times New Roman"/>
          <w:sz w:val="28"/>
          <w:szCs w:val="28"/>
        </w:rPr>
        <w:t>о</w:t>
      </w:r>
      <w:r w:rsidRPr="0064450E">
        <w:rPr>
          <w:rFonts w:ascii="Times New Roman" w:hAnsi="Times New Roman" w:cs="Times New Roman"/>
          <w:sz w:val="28"/>
          <w:szCs w:val="28"/>
        </w:rPr>
        <w:t>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E91D7B">
        <w:rPr>
          <w:rFonts w:ascii="Times New Roman" w:hAnsi="Times New Roman" w:cs="Times New Roman"/>
          <w:sz w:val="28"/>
        </w:rPr>
        <w:t>Отменить</w:t>
      </w:r>
      <w:r w:rsidRPr="002E3981">
        <w:rPr>
          <w:rFonts w:ascii="Times New Roman" w:hAnsi="Times New Roman" w:cs="Times New Roman"/>
          <w:sz w:val="28"/>
        </w:rPr>
        <w:t xml:space="preserve"> постановление Администрации района </w:t>
      </w:r>
      <w:r w:rsidR="0032353E">
        <w:rPr>
          <w:rFonts w:ascii="Times New Roman" w:hAnsi="Times New Roman" w:cs="Times New Roman"/>
          <w:bCs/>
          <w:sz w:val="28"/>
          <w:szCs w:val="28"/>
        </w:rPr>
        <w:t>от 28.02</w:t>
      </w:r>
      <w:r w:rsidR="0037443F">
        <w:rPr>
          <w:rFonts w:ascii="Times New Roman" w:hAnsi="Times New Roman" w:cs="Times New Roman"/>
          <w:bCs/>
          <w:sz w:val="28"/>
          <w:szCs w:val="28"/>
        </w:rPr>
        <w:t>.2022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2353E">
        <w:rPr>
          <w:rFonts w:ascii="Times New Roman" w:hAnsi="Times New Roman" w:cs="Times New Roman"/>
          <w:bCs/>
          <w:sz w:val="28"/>
          <w:szCs w:val="28"/>
        </w:rPr>
        <w:t>104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CAD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9764BF" w:rsidRPr="002E3981" w:rsidRDefault="009764BF" w:rsidP="00332383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</w:t>
      </w:r>
      <w:r w:rsidR="0064450E">
        <w:rPr>
          <w:rFonts w:ascii="Times New Roman" w:hAnsi="Times New Roman" w:cs="Times New Roman"/>
          <w:sz w:val="28"/>
          <w:szCs w:val="28"/>
        </w:rPr>
        <w:t>а</w:t>
      </w:r>
      <w:r w:rsidR="0064450E">
        <w:rPr>
          <w:rFonts w:ascii="Times New Roman" w:hAnsi="Times New Roman" w:cs="Times New Roman"/>
          <w:sz w:val="28"/>
          <w:szCs w:val="28"/>
        </w:rPr>
        <w:t>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</w:t>
      </w:r>
      <w:r w:rsidR="00762636">
        <w:rPr>
          <w:rFonts w:ascii="Times New Roman" w:hAnsi="Times New Roman" w:cs="Times New Roman"/>
          <w:sz w:val="28"/>
          <w:szCs w:val="28"/>
        </w:rPr>
        <w:t>е</w:t>
      </w:r>
      <w:r w:rsidR="00762636">
        <w:rPr>
          <w:rFonts w:ascii="Times New Roman" w:hAnsi="Times New Roman" w:cs="Times New Roman"/>
          <w:sz w:val="28"/>
          <w:szCs w:val="28"/>
        </w:rPr>
        <w:t>ния к ней, на 14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40CAD" w:rsidRDefault="00340CAD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D112B" w:rsidRDefault="00CD112B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45798" w:rsidRDefault="00862523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6E4C"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283D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F819C7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</w:t>
      </w:r>
      <w:r w:rsidR="00CA3069" w:rsidRPr="00356E4C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356E4C">
        <w:rPr>
          <w:rFonts w:ascii="Times New Roman" w:hAnsi="Times New Roman" w:cs="Times New Roman"/>
          <w:sz w:val="28"/>
          <w:szCs w:val="28"/>
        </w:rPr>
        <w:t>А.Н. Шушунов</w:t>
      </w:r>
    </w:p>
    <w:p w:rsidR="00CC29CC" w:rsidRDefault="00CC29CC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4567A" w:rsidRDefault="0094567A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02F4" w:rsidRDefault="00397D73" w:rsidP="00F202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981" w:rsidRDefault="00CD112B" w:rsidP="0037443F">
      <w:pPr>
        <w:spacing w:after="0" w:line="240" w:lineRule="auto"/>
        <w:ind w:left="595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B92E98">
        <w:rPr>
          <w:rFonts w:ascii="Times New Roman" w:hAnsi="Times New Roman" w:cs="Times New Roman"/>
          <w:sz w:val="28"/>
          <w:szCs w:val="28"/>
        </w:rPr>
        <w:t>ноября</w:t>
      </w:r>
      <w:r w:rsidR="002E3981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года № 629</w:t>
      </w:r>
      <w:bookmarkStart w:id="0" w:name="_GoBack"/>
      <w:bookmarkEnd w:id="0"/>
    </w:p>
    <w:p w:rsidR="00333893" w:rsidRDefault="0033389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 от 10.09.2020 № 366</w:t>
      </w:r>
    </w:p>
    <w:p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  <w:tcBorders>
              <w:top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ную собственность;</w:t>
            </w:r>
          </w:p>
          <w:p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 xml:space="preserve">тальному ремонту </w:t>
            </w:r>
            <w:proofErr w:type="spellStart"/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Pr="0037443F">
              <w:rPr>
                <w:rFonts w:ascii="Times New Roman" w:hAnsi="Times New Roman" w:cs="Times New Roman"/>
                <w:sz w:val="28"/>
                <w:szCs w:val="28"/>
              </w:rPr>
              <w:t xml:space="preserve"> – дорожной сети мун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ципальных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:rsidTr="00283D38">
        <w:tc>
          <w:tcPr>
            <w:tcW w:w="3402" w:type="dxa"/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</w:tcPr>
          <w:p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 </w:t>
            </w:r>
            <w:r w:rsidR="00EE209A">
              <w:rPr>
                <w:rFonts w:ascii="Times New Roman" w:eastAsia="Times New Roman" w:hAnsi="Times New Roman" w:cs="Times New Roman"/>
                <w:sz w:val="28"/>
                <w:szCs w:val="28"/>
              </w:rPr>
              <w:t>8 873,4</w:t>
            </w:r>
            <w:r w:rsidR="006C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E2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6 969,0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B92E98" w:rsidRPr="002E67B3" w:rsidRDefault="00B92E98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1 904,4 тыс. руб.</w:t>
            </w:r>
          </w:p>
          <w:p w:rsidR="00C10D9D" w:rsidRPr="002E67B3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:rsidTr="00283D38">
        <w:tc>
          <w:tcPr>
            <w:tcW w:w="3402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C10D9D" w:rsidRPr="00CA323C">
        <w:rPr>
          <w:rFonts w:ascii="Times New Roman" w:hAnsi="Times New Roman" w:cs="Times New Roman"/>
          <w:sz w:val="28"/>
          <w:szCs w:val="28"/>
        </w:rPr>
        <w:t>е</w:t>
      </w:r>
      <w:r w:rsidR="00C10D9D" w:rsidRPr="00CA323C">
        <w:rPr>
          <w:rFonts w:ascii="Times New Roman" w:hAnsi="Times New Roman" w:cs="Times New Roman"/>
          <w:sz w:val="28"/>
          <w:szCs w:val="28"/>
        </w:rPr>
        <w:t>обходимым условием улучшения качества жизни населения в селе.</w:t>
      </w:r>
    </w:p>
    <w:p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</w:t>
      </w:r>
      <w:r w:rsidRPr="00CA323C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</w:t>
      </w:r>
      <w:r w:rsidRPr="00CA323C">
        <w:rPr>
          <w:rFonts w:ascii="Times New Roman" w:hAnsi="Times New Roman" w:cs="Times New Roman"/>
          <w:sz w:val="28"/>
          <w:szCs w:val="28"/>
        </w:rPr>
        <w:t>в</w:t>
      </w:r>
      <w:r w:rsidRPr="00CA323C">
        <w:rPr>
          <w:rFonts w:ascii="Times New Roman" w:hAnsi="Times New Roman" w:cs="Times New Roman"/>
          <w:sz w:val="28"/>
          <w:szCs w:val="28"/>
        </w:rPr>
        <w:t>томобильные перевозки грузов и пассажиров.</w:t>
      </w:r>
    </w:p>
    <w:p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ный центр с. Павловск), на северо-востоке –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</w:t>
      </w:r>
      <w:proofErr w:type="gramEnd"/>
      <w:r w:rsidR="00E9025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ю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менцевским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Ребриха и с</w:t>
      </w:r>
      <w:proofErr w:type="gramStart"/>
      <w:r w:rsidR="00C10D9D" w:rsidRPr="00CA323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юменцево). </w:t>
      </w:r>
    </w:p>
    <w:p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</w:t>
      </w:r>
      <w:r w:rsidRPr="00CA323C">
        <w:rPr>
          <w:rFonts w:ascii="Times New Roman" w:hAnsi="Times New Roman" w:cs="Times New Roman"/>
          <w:sz w:val="28"/>
          <w:szCs w:val="28"/>
        </w:rPr>
        <w:t>е</w:t>
      </w:r>
      <w:r w:rsidRPr="00CA323C">
        <w:rPr>
          <w:rFonts w:ascii="Times New Roman" w:hAnsi="Times New Roman" w:cs="Times New Roman"/>
          <w:sz w:val="28"/>
          <w:szCs w:val="28"/>
        </w:rPr>
        <w:t>сурсов в условиях их ограниченных объемов.</w:t>
      </w:r>
    </w:p>
    <w:p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>рограммы, цели и задачи, опис</w:t>
      </w:r>
      <w:r w:rsidRPr="00FF1585">
        <w:rPr>
          <w:rFonts w:ascii="Times New Roman" w:hAnsi="Times New Roman" w:cs="Times New Roman"/>
          <w:b/>
          <w:sz w:val="28"/>
          <w:szCs w:val="28"/>
        </w:rPr>
        <w:t>а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</w:t>
      </w:r>
      <w:r w:rsidRPr="00FF1585">
        <w:rPr>
          <w:rFonts w:ascii="Times New Roman" w:hAnsi="Times New Roman" w:cs="Times New Roman"/>
          <w:b/>
          <w:sz w:val="28"/>
          <w:szCs w:val="28"/>
        </w:rPr>
        <w:t>е</w:t>
      </w:r>
      <w:r w:rsidRPr="00FF1585">
        <w:rPr>
          <w:rFonts w:ascii="Times New Roman" w:hAnsi="Times New Roman" w:cs="Times New Roman"/>
          <w:b/>
          <w:sz w:val="28"/>
          <w:szCs w:val="28"/>
        </w:rPr>
        <w:t>ализации</w:t>
      </w:r>
    </w:p>
    <w:p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>графической ситуации на территории, процессов рождаемости и смертности, мигр</w:t>
      </w:r>
      <w:r w:rsidRPr="00101B9C">
        <w:rPr>
          <w:rFonts w:ascii="Times New Roman" w:hAnsi="Times New Roman" w:cs="Times New Roman"/>
          <w:sz w:val="28"/>
          <w:szCs w:val="28"/>
        </w:rPr>
        <w:t>а</w:t>
      </w:r>
      <w:r w:rsidRPr="00101B9C">
        <w:rPr>
          <w:rFonts w:ascii="Times New Roman" w:hAnsi="Times New Roman" w:cs="Times New Roman"/>
          <w:sz w:val="28"/>
          <w:szCs w:val="28"/>
        </w:rPr>
        <w:t>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щихся в границах населённых пунктов муниципального образования.</w:t>
      </w:r>
    </w:p>
    <w:p w:rsidR="00387FF8" w:rsidRPr="00411D25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:rsidR="00397D73" w:rsidRPr="00101B9C" w:rsidRDefault="00397D73" w:rsidP="00283D38">
      <w:pPr>
        <w:shd w:val="clear" w:color="auto" w:fill="FFFFFF"/>
        <w:tabs>
          <w:tab w:val="left" w:pos="284"/>
        </w:tabs>
        <w:spacing w:before="326"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EE209A">
        <w:rPr>
          <w:rFonts w:ascii="Times New Roman" w:eastAsia="Times New Roman" w:hAnsi="Times New Roman" w:cs="Times New Roman"/>
          <w:sz w:val="28"/>
          <w:szCs w:val="28"/>
        </w:rPr>
        <w:t>8 873,4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209A">
        <w:rPr>
          <w:rFonts w:ascii="Times New Roman" w:eastAsia="Times New Roman" w:hAnsi="Times New Roman" w:cs="Times New Roman"/>
          <w:sz w:val="28"/>
          <w:szCs w:val="28"/>
        </w:rPr>
        <w:t>6 969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6DE">
        <w:rPr>
          <w:rFonts w:ascii="Times New Roman" w:eastAsia="Times New Roman" w:hAnsi="Times New Roman" w:cs="Times New Roman"/>
          <w:sz w:val="28"/>
          <w:szCs w:val="28"/>
        </w:rPr>
        <w:t>3 896,2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hAnsi="Times New Roman" w:cs="Times New Roman"/>
          <w:sz w:val="28"/>
          <w:szCs w:val="28"/>
        </w:rPr>
        <w:t>635</w:t>
      </w:r>
      <w:r w:rsidR="006C7404">
        <w:rPr>
          <w:rFonts w:ascii="Times New Roman" w:hAnsi="Times New Roman" w:cs="Times New Roman"/>
          <w:sz w:val="28"/>
          <w:szCs w:val="28"/>
        </w:rPr>
        <w:t>,</w:t>
      </w:r>
      <w:r w:rsidR="002E3981">
        <w:rPr>
          <w:rFonts w:ascii="Times New Roman" w:hAnsi="Times New Roman" w:cs="Times New Roman"/>
          <w:sz w:val="28"/>
          <w:szCs w:val="28"/>
        </w:rPr>
        <w:t>0</w:t>
      </w:r>
      <w:r w:rsidR="002E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1864,8 тыс. руб.</w:t>
      </w:r>
    </w:p>
    <w:p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1 904,4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3F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83F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B27A46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92E98" w:rsidRPr="007210A3" w:rsidRDefault="00B92E98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</w:p>
    <w:p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:rsidR="00397D73" w:rsidRPr="00FF1585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</w:t>
      </w:r>
      <w:r w:rsidRPr="008F6C3C">
        <w:rPr>
          <w:rFonts w:ascii="Times New Roman" w:hAnsi="Times New Roman" w:cs="Times New Roman"/>
          <w:sz w:val="28"/>
          <w:szCs w:val="28"/>
        </w:rPr>
        <w:t>ы</w:t>
      </w:r>
      <w:r w:rsidRPr="008F6C3C">
        <w:rPr>
          <w:rFonts w:ascii="Times New Roman" w:hAnsi="Times New Roman" w:cs="Times New Roman"/>
          <w:sz w:val="28"/>
          <w:szCs w:val="28"/>
        </w:rPr>
        <w:t xml:space="preserve">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:rsidR="007210A3" w:rsidRPr="0032353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</w:t>
      </w:r>
      <w:proofErr w:type="gramEnd"/>
      <w:r w:rsidRPr="00101B9C">
        <w:rPr>
          <w:rFonts w:ascii="Times New Roman" w:hAnsi="Times New Roman" w:cs="Times New Roman"/>
          <w:color w:val="242424"/>
          <w:sz w:val="28"/>
          <w:szCs w:val="28"/>
        </w:rPr>
        <w:t xml:space="preserve">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ющиеся увеличением численности населения, развитием рынка жилья, сфер обсл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живания.</w:t>
      </w:r>
    </w:p>
    <w:p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101B9C">
        <w:rPr>
          <w:rFonts w:ascii="Times New Roman" w:hAnsi="Times New Roman" w:cs="Times New Roman"/>
          <w:sz w:val="28"/>
          <w:szCs w:val="28"/>
        </w:rPr>
        <w:t>е</w:t>
      </w:r>
      <w:r w:rsidRPr="00101B9C">
        <w:rPr>
          <w:rFonts w:ascii="Times New Roman" w:hAnsi="Times New Roman" w:cs="Times New Roman"/>
          <w:sz w:val="28"/>
          <w:szCs w:val="28"/>
        </w:rPr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</w:t>
      </w:r>
      <w:r w:rsidR="00F446CD">
        <w:rPr>
          <w:rFonts w:ascii="Times New Roman" w:hAnsi="Times New Roman" w:cs="Times New Roman"/>
          <w:sz w:val="28"/>
          <w:szCs w:val="28"/>
        </w:rPr>
        <w:t>й</w:t>
      </w:r>
      <w:r w:rsidR="00F446CD">
        <w:rPr>
          <w:rFonts w:ascii="Times New Roman" w:hAnsi="Times New Roman" w:cs="Times New Roman"/>
          <w:sz w:val="28"/>
          <w:szCs w:val="28"/>
        </w:rPr>
        <w:t>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</w:t>
      </w:r>
      <w:r w:rsidR="007210A3" w:rsidRPr="00101B9C">
        <w:rPr>
          <w:rFonts w:ascii="Times New Roman" w:hAnsi="Times New Roman" w:cs="Times New Roman"/>
          <w:sz w:val="28"/>
          <w:szCs w:val="28"/>
        </w:rPr>
        <w:t>и</w:t>
      </w:r>
      <w:r w:rsidR="007210A3" w:rsidRPr="00101B9C">
        <w:rPr>
          <w:rFonts w:ascii="Times New Roman" w:hAnsi="Times New Roman" w:cs="Times New Roman"/>
          <w:sz w:val="28"/>
          <w:szCs w:val="28"/>
        </w:rPr>
        <w:t>страции района по экономике. Ответственный исполнитель проводит анализ, ко</w:t>
      </w:r>
      <w:r w:rsidR="007210A3" w:rsidRPr="00101B9C">
        <w:rPr>
          <w:rFonts w:ascii="Times New Roman" w:hAnsi="Times New Roman" w:cs="Times New Roman"/>
          <w:sz w:val="28"/>
          <w:szCs w:val="28"/>
        </w:rPr>
        <w:t>н</w:t>
      </w:r>
      <w:r w:rsidR="007210A3" w:rsidRPr="00101B9C">
        <w:rPr>
          <w:rFonts w:ascii="Times New Roman" w:hAnsi="Times New Roman" w:cs="Times New Roman"/>
          <w:sz w:val="28"/>
          <w:szCs w:val="28"/>
        </w:rPr>
        <w:t>троль, мониторинг и регулирование процесса реализации и ежегодно готовит год</w:t>
      </w:r>
      <w:r w:rsidR="007210A3" w:rsidRPr="00101B9C">
        <w:rPr>
          <w:rFonts w:ascii="Times New Roman" w:hAnsi="Times New Roman" w:cs="Times New Roman"/>
          <w:sz w:val="28"/>
          <w:szCs w:val="28"/>
        </w:rPr>
        <w:t>о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вой отчет о ходе реализации и оценке эффективности Программы.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D11A9" w:rsidRDefault="0088715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D4032E" w:rsidRP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032E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7155">
        <w:rPr>
          <w:rFonts w:ascii="Times New Roman" w:eastAsia="Times New Roman" w:hAnsi="Times New Roman" w:cs="Times New Roman"/>
          <w:sz w:val="28"/>
          <w:szCs w:val="28"/>
        </w:rPr>
        <w:t xml:space="preserve">    Т.Г. Шубина</w:t>
      </w:r>
    </w:p>
    <w:p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238"/>
        <w:gridCol w:w="46"/>
        <w:gridCol w:w="1134"/>
        <w:gridCol w:w="1275"/>
      </w:tblGrid>
      <w:tr w:rsidR="00D4032E" w:rsidRPr="009118E3" w:rsidTr="00843992">
        <w:tc>
          <w:tcPr>
            <w:tcW w:w="574" w:type="dxa"/>
            <w:gridSpan w:val="2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FA4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A21E03" w:rsidRPr="009118E3" w:rsidTr="00843992">
        <w:tc>
          <w:tcPr>
            <w:tcW w:w="574" w:type="dxa"/>
            <w:gridSpan w:val="2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" w:type="dxa"/>
            <w:vMerge w:val="restart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3" w:rsidRPr="009118E3" w:rsidTr="00843992">
        <w:tc>
          <w:tcPr>
            <w:tcW w:w="574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32E" w:rsidRPr="009118E3" w:rsidTr="00843992">
        <w:tc>
          <w:tcPr>
            <w:tcW w:w="15451" w:type="dxa"/>
            <w:gridSpan w:val="14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 w:val="restart"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 w:rsidR="00897DF4"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:rsidR="00B83F43" w:rsidRPr="009118E3" w:rsidRDefault="002C5A8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5 800,6</w:t>
            </w:r>
          </w:p>
        </w:tc>
        <w:tc>
          <w:tcPr>
            <w:tcW w:w="1134" w:type="dxa"/>
          </w:tcPr>
          <w:p w:rsidR="00B83F43" w:rsidRPr="009118E3" w:rsidRDefault="00B83F43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418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B83F43" w:rsidRPr="009118E3" w:rsidRDefault="00B83F43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284" w:type="dxa"/>
            <w:gridSpan w:val="2"/>
            <w:vMerge w:val="restart"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BD4D4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8 873,4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3F4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:rsidR="00B83F43" w:rsidRDefault="009A2519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3 896,2</w:t>
            </w:r>
          </w:p>
          <w:p w:rsidR="009A2519" w:rsidRPr="009118E3" w:rsidRDefault="009A2519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9118E3" w:rsidRDefault="00B83F43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418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B83F43" w:rsidRPr="009118E3" w:rsidRDefault="00B83F43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284" w:type="dxa"/>
            <w:gridSpan w:val="2"/>
            <w:vMerge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BD4D4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6 969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3F4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4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:rsidR="00B83F43" w:rsidRDefault="00B83F43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F4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F43" w:rsidRDefault="00B83F43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B83F43" w:rsidP="008632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5513D5" w:rsidRPr="009118E3" w:rsidTr="002D4916">
        <w:trPr>
          <w:trHeight w:val="424"/>
        </w:trPr>
        <w:tc>
          <w:tcPr>
            <w:tcW w:w="568" w:type="dxa"/>
          </w:tcPr>
          <w:p w:rsidR="005513D5" w:rsidRPr="009118E3" w:rsidRDefault="00FA4EB9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513D5" w:rsidRPr="009118E3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 w:rsidR="008B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ственность</w:t>
            </w:r>
          </w:p>
          <w:p w:rsidR="005513D5" w:rsidRPr="009118E3" w:rsidRDefault="005513D5" w:rsidP="00101B9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3D5" w:rsidRPr="009118E3" w:rsidRDefault="005513D5" w:rsidP="0010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3D5" w:rsidRPr="009118E3" w:rsidRDefault="00340C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5513D5" w:rsidRPr="00B75157" w:rsidRDefault="00D43D4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6D75"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513D5" w:rsidRPr="00B75157" w:rsidRDefault="009A743B" w:rsidP="006F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:rsidR="005513D5" w:rsidRPr="00B75157" w:rsidRDefault="00E267F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D0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</w:t>
            </w:r>
          </w:p>
        </w:tc>
        <w:tc>
          <w:tcPr>
            <w:tcW w:w="1275" w:type="dxa"/>
          </w:tcPr>
          <w:p w:rsidR="005513D5" w:rsidRPr="009D1569" w:rsidRDefault="00FA4EB9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B75157" w:rsidRPr="009118E3" w:rsidTr="002D4916">
        <w:trPr>
          <w:trHeight w:val="424"/>
        </w:trPr>
        <w:tc>
          <w:tcPr>
            <w:tcW w:w="568" w:type="dxa"/>
            <w:vMerge w:val="restart"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75157" w:rsidRPr="009118E3" w:rsidRDefault="00B75157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вание земельных учас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ков, на которых расп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ложены муниципальные дороги в селах Шелаб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лихинского района (1 км = 6000 руб</w:t>
            </w:r>
            <w:r w:rsidR="00EA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B75157" w:rsidRPr="009118E3" w:rsidRDefault="00340C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B75157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B75157" w:rsidRPr="009118E3" w:rsidRDefault="00B75157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B75F4" w:rsidRDefault="009A743B" w:rsidP="00D3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B75157" w:rsidRPr="009B75F4" w:rsidRDefault="000E4D3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B75F4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Merge w:val="restart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5157" w:rsidRPr="009118E3" w:rsidTr="002D4916">
        <w:trPr>
          <w:trHeight w:val="377"/>
        </w:trPr>
        <w:tc>
          <w:tcPr>
            <w:tcW w:w="568" w:type="dxa"/>
            <w:vMerge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653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Иня 15,9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6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B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>(1,5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36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Малиновка 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5157" w:rsidRPr="009118E3" w:rsidRDefault="00B75157" w:rsidP="0069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9A743B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53,3</w:t>
            </w:r>
            <w:r w:rsidR="00EA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A00A4"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B75157" w:rsidRPr="009118E3" w:rsidRDefault="00EA00A4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 w:rsidR="009A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75157" w:rsidRPr="009118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6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8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343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0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3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13792">
              <w:rPr>
                <w:rFonts w:ascii="Times New Roman" w:hAnsi="Times New Roman" w:cs="Times New Roman"/>
                <w:sz w:val="24"/>
                <w:szCs w:val="24"/>
              </w:rPr>
              <w:t>1,7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4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9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3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 w:val="restart"/>
          </w:tcPr>
          <w:p w:rsidR="005513D5" w:rsidRPr="009118E3" w:rsidRDefault="00340C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513D5" w:rsidRPr="009118E3" w:rsidRDefault="008B6D7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мирование паспортов муниципальных дорог</w:t>
            </w:r>
            <w:r w:rsidR="004D75CD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4000</w:t>
            </w:r>
            <w:r w:rsidR="00916F64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руб. 1 км.</w:t>
            </w:r>
          </w:p>
        </w:tc>
        <w:tc>
          <w:tcPr>
            <w:tcW w:w="1275" w:type="dxa"/>
            <w:vMerge w:val="restart"/>
          </w:tcPr>
          <w:p w:rsidR="005513D5" w:rsidRPr="009118E3" w:rsidRDefault="00340CAD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5513D5" w:rsidRPr="00B75157" w:rsidRDefault="003E65C3" w:rsidP="001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9B75F4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:rsidR="005513D5" w:rsidRPr="00B75157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75157" w:rsidRDefault="005513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75" w:type="dxa"/>
          </w:tcPr>
          <w:p w:rsidR="005513D5" w:rsidRPr="009118E3" w:rsidRDefault="00FA4EB9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Иня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15,9</w:t>
            </w:r>
            <w:r w:rsidR="003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1" w:rsidRPr="009118E3" w:rsidTr="002D4916">
        <w:trPr>
          <w:trHeight w:val="966"/>
        </w:trPr>
        <w:tc>
          <w:tcPr>
            <w:tcW w:w="568" w:type="dxa"/>
            <w:vMerge/>
          </w:tcPr>
          <w:p w:rsidR="00D81C71" w:rsidRPr="009118E3" w:rsidRDefault="00D81C71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2,0 (вся протяженность)</w:t>
            </w:r>
          </w:p>
        </w:tc>
        <w:tc>
          <w:tcPr>
            <w:tcW w:w="1275" w:type="dxa"/>
            <w:vMerge/>
          </w:tcPr>
          <w:p w:rsidR="00D81C71" w:rsidRPr="009118E3" w:rsidRDefault="00D81C71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C71" w:rsidRPr="009118E3" w:rsidRDefault="003E65C3" w:rsidP="00FA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C71" w:rsidRPr="009118E3" w:rsidRDefault="008E29C0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D81C71" w:rsidRPr="009118E3" w:rsidRDefault="00D81C7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C71" w:rsidRPr="009118E3" w:rsidRDefault="008F1FC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1D165F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7F529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8E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5124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25124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Шелаболиха</w:t>
            </w:r>
            <w:proofErr w:type="gramEnd"/>
            <w:r w:rsidR="004D75CD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4D75CD" w:rsidP="004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4D75CD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8F1FC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0E055C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16" w:rsidRPr="009118E3" w:rsidTr="002D4916">
        <w:trPr>
          <w:trHeight w:val="820"/>
        </w:trPr>
        <w:tc>
          <w:tcPr>
            <w:tcW w:w="568" w:type="dxa"/>
            <w:vMerge w:val="restart"/>
          </w:tcPr>
          <w:p w:rsidR="002D4916" w:rsidRPr="009118E3" w:rsidRDefault="002D4916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2D4916" w:rsidRPr="001F4E53" w:rsidRDefault="002D4916" w:rsidP="001F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содержанию, ремонту,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района.</w:t>
            </w:r>
          </w:p>
          <w:p w:rsidR="002D4916" w:rsidRPr="00192CC3" w:rsidRDefault="002D4916" w:rsidP="00192C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она.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вета.</w:t>
            </w:r>
          </w:p>
        </w:tc>
        <w:tc>
          <w:tcPr>
            <w:tcW w:w="851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D4916" w:rsidRDefault="00897DF4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3 507,8</w:t>
            </w:r>
          </w:p>
          <w:p w:rsidR="002D4916" w:rsidRPr="001F4E53" w:rsidRDefault="002D4916" w:rsidP="002D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444,6</w:t>
            </w:r>
          </w:p>
        </w:tc>
        <w:tc>
          <w:tcPr>
            <w:tcW w:w="1418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284" w:type="dxa"/>
            <w:gridSpan w:val="2"/>
            <w:vMerge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9D1569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6 217,2</w:t>
            </w:r>
          </w:p>
        </w:tc>
        <w:tc>
          <w:tcPr>
            <w:tcW w:w="1275" w:type="dxa"/>
          </w:tcPr>
          <w:p w:rsidR="002D4916" w:rsidRPr="00D80B3E" w:rsidRDefault="002D4916" w:rsidP="00A2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2D4916" w:rsidRPr="009118E3" w:rsidTr="002D4916">
        <w:trPr>
          <w:trHeight w:val="820"/>
        </w:trPr>
        <w:tc>
          <w:tcPr>
            <w:tcW w:w="568" w:type="dxa"/>
            <w:vMerge/>
          </w:tcPr>
          <w:p w:rsidR="002D4916" w:rsidRDefault="002D4916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D4916" w:rsidRPr="009118E3" w:rsidRDefault="002D4916" w:rsidP="001F4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1 904,4</w:t>
            </w:r>
          </w:p>
        </w:tc>
        <w:tc>
          <w:tcPr>
            <w:tcW w:w="1275" w:type="dxa"/>
          </w:tcPr>
          <w:p w:rsidR="002D4916" w:rsidRPr="00D80B3E" w:rsidRDefault="002D4916" w:rsidP="00A2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9A743B" w:rsidRPr="009118E3" w:rsidTr="002D4916">
        <w:trPr>
          <w:trHeight w:val="820"/>
        </w:trPr>
        <w:tc>
          <w:tcPr>
            <w:tcW w:w="568" w:type="dxa"/>
          </w:tcPr>
          <w:p w:rsidR="009A743B" w:rsidRDefault="00340CAD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9A743B" w:rsidRPr="009118E3" w:rsidRDefault="009A743B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ный ремонт улично-дорожной сети Шелаб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:rsidR="009A743B" w:rsidRPr="009118E3" w:rsidRDefault="009A743B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:rsidR="009A743B" w:rsidRPr="009118E3" w:rsidRDefault="000E4D3D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9A743B" w:rsidRDefault="000E4D3D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743B" w:rsidRPr="000E4D3D" w:rsidRDefault="00897DF4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1134" w:type="dxa"/>
          </w:tcPr>
          <w:p w:rsidR="009A743B" w:rsidRPr="00C32341" w:rsidRDefault="00C3234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1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</w:tcPr>
          <w:p w:rsidR="009A743B" w:rsidRPr="00C32341" w:rsidRDefault="00C3234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75" w:type="dxa"/>
          </w:tcPr>
          <w:p w:rsidR="009A743B" w:rsidRPr="005D69B2" w:rsidRDefault="005D69B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1800,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  <w:vMerge/>
          </w:tcPr>
          <w:p w:rsidR="009A743B" w:rsidRPr="009118E3" w:rsidRDefault="009A743B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43B" w:rsidRPr="005D69B2" w:rsidRDefault="009D1569" w:rsidP="005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2 746,7</w:t>
            </w:r>
          </w:p>
        </w:tc>
        <w:tc>
          <w:tcPr>
            <w:tcW w:w="1275" w:type="dxa"/>
          </w:tcPr>
          <w:p w:rsidR="009A743B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75002" w:rsidRPr="009118E3" w:rsidTr="002D4916">
        <w:trPr>
          <w:trHeight w:val="820"/>
        </w:trPr>
        <w:tc>
          <w:tcPr>
            <w:tcW w:w="568" w:type="dxa"/>
          </w:tcPr>
          <w:p w:rsidR="00D75002" w:rsidRDefault="00340CAD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gridSpan w:val="2"/>
          </w:tcPr>
          <w:p w:rsidR="00D75002" w:rsidRPr="009118E3" w:rsidRDefault="00D75002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</w:p>
        </w:tc>
        <w:tc>
          <w:tcPr>
            <w:tcW w:w="1275" w:type="dxa"/>
          </w:tcPr>
          <w:p w:rsidR="00D75002" w:rsidRPr="009118E3" w:rsidRDefault="00897DF4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D75002" w:rsidRPr="009118E3" w:rsidRDefault="00D75002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D75002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84" w:type="dxa"/>
            <w:gridSpan w:val="2"/>
            <w:vMerge/>
          </w:tcPr>
          <w:p w:rsidR="00D75002" w:rsidRPr="009118E3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002" w:rsidRPr="005D69B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5" w:type="dxa"/>
          </w:tcPr>
          <w:p w:rsidR="00D75002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2D4916">
        <w:trPr>
          <w:trHeight w:val="820"/>
        </w:trPr>
        <w:tc>
          <w:tcPr>
            <w:tcW w:w="568" w:type="dxa"/>
          </w:tcPr>
          <w:p w:rsidR="008B6D75" w:rsidRPr="009118E3" w:rsidRDefault="00340CAD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="008B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D75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:rsidR="004D54DD" w:rsidRDefault="004D54DD" w:rsidP="004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пр. 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:rsidR="004D54DD" w:rsidRDefault="004D54DD" w:rsidP="004D54D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30,0 тыс. 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CAD"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:rsidR="004D54DD" w:rsidRPr="009118E3" w:rsidRDefault="004D54DD" w:rsidP="004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Кучук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тыс. </w:t>
            </w:r>
            <w:proofErr w:type="gramStart"/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AD"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4D54DD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78A" w:rsidRPr="00A0037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4D54DD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378A" w:rsidRPr="00A0037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2D4916">
        <w:trPr>
          <w:trHeight w:val="820"/>
        </w:trPr>
        <w:tc>
          <w:tcPr>
            <w:tcW w:w="568" w:type="dxa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proofErr w:type="gramStart"/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достоверности сметной стоимости р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монта определенного участка муниципальной дороги</w:t>
            </w:r>
            <w:proofErr w:type="gramEnd"/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D43D4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6D75" w:rsidRPr="00894C8C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894C8C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B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00370" w:rsidRPr="009118E3" w:rsidTr="002D4916">
        <w:trPr>
          <w:trHeight w:val="820"/>
        </w:trPr>
        <w:tc>
          <w:tcPr>
            <w:tcW w:w="568" w:type="dxa"/>
          </w:tcPr>
          <w:p w:rsidR="00A0037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40CAD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</w:p>
          <w:p w:rsidR="00A00370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от снега на р. Обь в с. Шелаболихе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  <w:proofErr w:type="gramEnd"/>
          </w:p>
        </w:tc>
        <w:tc>
          <w:tcPr>
            <w:tcW w:w="1275" w:type="dxa"/>
          </w:tcPr>
          <w:p w:rsidR="00A00370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00370" w:rsidRPr="009118E3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A00370" w:rsidRPr="00894C8C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370" w:rsidRPr="00894C8C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A00370" w:rsidRPr="009118E3" w:rsidRDefault="00A0037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370" w:rsidRPr="005D69B2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:rsidR="00A00370" w:rsidRPr="009118E3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B75F4" w:rsidRPr="009118E3" w:rsidTr="002D4916">
        <w:trPr>
          <w:trHeight w:val="820"/>
        </w:trPr>
        <w:tc>
          <w:tcPr>
            <w:tcW w:w="568" w:type="dxa"/>
          </w:tcPr>
          <w:p w:rsidR="009B75F4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7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B75F4" w:rsidRDefault="009B75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2.7.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оргономин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по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но-дорожной сети с. Крутишка (Школьный маршрут) от ул. Заречная дом 38 до ул. Школьная дом 3, ремонт 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по школьному маршруту с. Кучук, от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54 до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42 (школа).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асфальтобетонного покрытия улично-дорожной сети с. Кучук  от ул. Михайлова дом № 42 (школа) до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хайлова дом № 9</w:t>
            </w:r>
          </w:p>
        </w:tc>
        <w:tc>
          <w:tcPr>
            <w:tcW w:w="1275" w:type="dxa"/>
          </w:tcPr>
          <w:p w:rsidR="009B75F4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9B75F4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. Администрац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D80B3E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80B3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</w:tc>
        <w:tc>
          <w:tcPr>
            <w:tcW w:w="851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5F4" w:rsidRDefault="002E5AD2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1 297,4</w:t>
            </w:r>
          </w:p>
        </w:tc>
        <w:tc>
          <w:tcPr>
            <w:tcW w:w="1134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B75F4" w:rsidRPr="009118E3" w:rsidRDefault="009B75F4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5F4" w:rsidRDefault="002E5AD2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1 297,4</w:t>
            </w:r>
          </w:p>
        </w:tc>
        <w:tc>
          <w:tcPr>
            <w:tcW w:w="1275" w:type="dxa"/>
          </w:tcPr>
          <w:p w:rsidR="009B75F4" w:rsidRPr="00A00370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45360" w:rsidRDefault="00645360" w:rsidP="00B27A46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асфальтобетонного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улично-дорожной сети в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от дома № 17 до переулка Пионерский дом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ремонт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мобильной парковки по ул. Солнечная в с.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болиха, ремонт тротуара по пер. Садовый в с. Шелаболиха Шелабол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района»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1 233,9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1 233,9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Default="00645360"/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gridSpan w:val="2"/>
            <w:vMerge w:val="restart"/>
          </w:tcPr>
          <w:p w:rsidR="00645360" w:rsidRPr="00536362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Быково 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края»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Pr="00536362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:rsidR="00645360" w:rsidRPr="00536362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:rsidR="00645360" w:rsidRPr="00B15118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proofErr w:type="gramStart"/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по ул.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края»</w:t>
            </w:r>
            <w:proofErr w:type="gramEnd"/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Pr="00B15118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275" w:type="dxa"/>
          </w:tcPr>
          <w:p w:rsidR="00645360" w:rsidRPr="00536362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</w:tbl>
    <w:p w:rsidR="00EA02EC" w:rsidRPr="009118E3" w:rsidRDefault="00EA02EC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DF4" w:rsidRPr="009118E3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9118E3" w:rsidRDefault="00B1511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EA02EC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D4032E" w:rsidRPr="009118E3">
        <w:rPr>
          <w:rFonts w:ascii="Times New Roman" w:hAnsi="Times New Roman" w:cs="Times New Roman"/>
          <w:sz w:val="24"/>
          <w:szCs w:val="24"/>
        </w:rPr>
        <w:t>по ЖКХ</w:t>
      </w:r>
    </w:p>
    <w:p w:rsidR="00B431EB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управления Админи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страции района </w:t>
      </w:r>
    </w:p>
    <w:p w:rsidR="00B15118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118">
        <w:rPr>
          <w:rFonts w:ascii="Times New Roman" w:hAnsi="Times New Roman" w:cs="Times New Roman"/>
          <w:sz w:val="24"/>
          <w:szCs w:val="24"/>
        </w:rPr>
        <w:t xml:space="preserve">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3185">
        <w:rPr>
          <w:rFonts w:ascii="Times New Roman" w:hAnsi="Times New Roman" w:cs="Times New Roman"/>
          <w:sz w:val="24"/>
          <w:szCs w:val="24"/>
        </w:rPr>
        <w:t xml:space="preserve">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5118">
        <w:rPr>
          <w:rFonts w:ascii="Times New Roman" w:hAnsi="Times New Roman" w:cs="Times New Roman"/>
          <w:sz w:val="24"/>
          <w:szCs w:val="24"/>
        </w:rPr>
        <w:t>Т. Г. Шубина</w:t>
      </w:r>
    </w:p>
    <w:p w:rsidR="00BD4D46" w:rsidRDefault="00D4032E" w:rsidP="00BD4D46">
      <w:pPr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</w:p>
    <w:p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2456"/>
        <w:gridCol w:w="1228"/>
        <w:gridCol w:w="1228"/>
        <w:gridCol w:w="1228"/>
      </w:tblGrid>
      <w:tr w:rsidR="00BD4D46" w:rsidTr="003316DE">
        <w:tc>
          <w:tcPr>
            <w:tcW w:w="1177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9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дикатора (показат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ля)</w:t>
            </w:r>
          </w:p>
        </w:tc>
        <w:tc>
          <w:tcPr>
            <w:tcW w:w="1476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6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:rsidTr="003316DE">
        <w:tc>
          <w:tcPr>
            <w:tcW w:w="1177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ствующий году разработки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 (факт)</w:t>
            </w:r>
          </w:p>
        </w:tc>
        <w:tc>
          <w:tcPr>
            <w:tcW w:w="1970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4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D4D46" w:rsidTr="003316DE">
        <w:tc>
          <w:tcPr>
            <w:tcW w:w="1177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BD4D46" w:rsidRDefault="00BD4D46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:rsidTr="003316DE">
        <w:tc>
          <w:tcPr>
            <w:tcW w:w="15384" w:type="dxa"/>
            <w:gridSpan w:val="9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BD4D46" w:rsidTr="003316DE">
        <w:tc>
          <w:tcPr>
            <w:tcW w:w="1177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ремонтированных дорог общего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значения</w:t>
            </w:r>
          </w:p>
        </w:tc>
        <w:tc>
          <w:tcPr>
            <w:tcW w:w="1476" w:type="dxa"/>
          </w:tcPr>
          <w:p w:rsidR="00BD4D46" w:rsidRPr="003D3F1A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2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BD4D46" w:rsidTr="003316DE">
        <w:tc>
          <w:tcPr>
            <w:tcW w:w="1177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дорог офор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ленных в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пальную собстве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47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6" w:rsidRPr="009118E3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9118E3">
        <w:rPr>
          <w:rFonts w:ascii="Times New Roman" w:hAnsi="Times New Roman" w:cs="Times New Roman"/>
          <w:sz w:val="24"/>
          <w:szCs w:val="24"/>
        </w:rPr>
        <w:t xml:space="preserve"> отделом по ЖКХ, </w:t>
      </w:r>
    </w:p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D4032E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Т.Г. Шубина</w:t>
      </w:r>
    </w:p>
    <w:p w:rsidR="00D80B3E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:rsidTr="009118E3">
        <w:trPr>
          <w:trHeight w:val="276"/>
        </w:trPr>
        <w:tc>
          <w:tcPr>
            <w:tcW w:w="4108" w:type="dxa"/>
            <w:vMerge w:val="restart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42F21" w:rsidRPr="009118E3" w:rsidTr="009118E3">
        <w:tc>
          <w:tcPr>
            <w:tcW w:w="4108" w:type="dxa"/>
            <w:vMerge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BD4D4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5 800,6</w:t>
            </w:r>
          </w:p>
        </w:tc>
        <w:tc>
          <w:tcPr>
            <w:tcW w:w="1494" w:type="dxa"/>
          </w:tcPr>
          <w:p w:rsidR="00132281" w:rsidRPr="009118E3" w:rsidRDefault="00132281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1864,8</w:t>
            </w:r>
          </w:p>
        </w:tc>
        <w:tc>
          <w:tcPr>
            <w:tcW w:w="3726" w:type="dxa"/>
          </w:tcPr>
          <w:p w:rsidR="0013228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8 873,4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BD4D4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3 896,2</w:t>
            </w:r>
          </w:p>
        </w:tc>
        <w:tc>
          <w:tcPr>
            <w:tcW w:w="1494" w:type="dxa"/>
          </w:tcPr>
          <w:p w:rsidR="00132281" w:rsidRPr="009118E3" w:rsidRDefault="00132281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1864,8</w:t>
            </w:r>
          </w:p>
        </w:tc>
        <w:tc>
          <w:tcPr>
            <w:tcW w:w="3726" w:type="dxa"/>
          </w:tcPr>
          <w:p w:rsidR="0013228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6 969</w:t>
            </w:r>
          </w:p>
        </w:tc>
      </w:tr>
      <w:tr w:rsidR="00642F21" w:rsidRPr="009118E3" w:rsidTr="009118E3">
        <w:tc>
          <w:tcPr>
            <w:tcW w:w="4108" w:type="dxa"/>
          </w:tcPr>
          <w:p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  <w:tc>
          <w:tcPr>
            <w:tcW w:w="1494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</w:tr>
    </w:tbl>
    <w:p w:rsidR="001F4E53" w:rsidRDefault="001F4E53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3E" w:rsidRDefault="00D80B3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EB" w:rsidRPr="00114F45" w:rsidRDefault="00D80B3E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5">
        <w:rPr>
          <w:rFonts w:ascii="Times New Roman" w:hAnsi="Times New Roman" w:cs="Times New Roman"/>
          <w:sz w:val="28"/>
          <w:szCs w:val="28"/>
        </w:rPr>
        <w:t xml:space="preserve">Заведующая 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7F6446" w:rsidRPr="00114F45" w:rsidRDefault="00D4032E" w:rsidP="00B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5">
        <w:rPr>
          <w:rFonts w:ascii="Times New Roman" w:hAnsi="Times New Roman" w:cs="Times New Roman"/>
          <w:sz w:val="28"/>
          <w:szCs w:val="28"/>
        </w:rPr>
        <w:t>по 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D23610" w:rsidRPr="00114F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281" w:rsidRPr="00114F45">
        <w:rPr>
          <w:rFonts w:ascii="Times New Roman" w:hAnsi="Times New Roman" w:cs="Times New Roman"/>
          <w:sz w:val="28"/>
          <w:szCs w:val="28"/>
        </w:rPr>
        <w:t xml:space="preserve">     </w:t>
      </w:r>
      <w:r w:rsidR="00CC29CC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</w:t>
      </w:r>
      <w:r w:rsidR="00AC3185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   </w:t>
      </w:r>
      <w:r w:rsidR="00B431EB" w:rsidRPr="00114F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114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>Т.Г. Шубина</w:t>
      </w:r>
    </w:p>
    <w:p w:rsidR="00D80B3E" w:rsidRDefault="00D80B3E" w:rsidP="007F6446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sectPr w:rsidR="00D80B3E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F6" w:rsidRDefault="00662EF6" w:rsidP="00467284">
      <w:pPr>
        <w:spacing w:after="0" w:line="240" w:lineRule="auto"/>
      </w:pPr>
      <w:r>
        <w:separator/>
      </w:r>
    </w:p>
  </w:endnote>
  <w:endnote w:type="continuationSeparator" w:id="0">
    <w:p w:rsidR="00662EF6" w:rsidRDefault="00662EF6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F6" w:rsidRDefault="00662EF6" w:rsidP="00467284">
      <w:pPr>
        <w:spacing w:after="0" w:line="240" w:lineRule="auto"/>
      </w:pPr>
      <w:r>
        <w:separator/>
      </w:r>
    </w:p>
  </w:footnote>
  <w:footnote w:type="continuationSeparator" w:id="0">
    <w:p w:rsidR="00662EF6" w:rsidRDefault="00662EF6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11923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73E5D"/>
    <w:rsid w:val="000836CD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2EE"/>
    <w:rsid w:val="000C4472"/>
    <w:rsid w:val="000C6F45"/>
    <w:rsid w:val="000D0896"/>
    <w:rsid w:val="000D39C1"/>
    <w:rsid w:val="000D5ED1"/>
    <w:rsid w:val="000D5F87"/>
    <w:rsid w:val="000E055C"/>
    <w:rsid w:val="000E0A83"/>
    <w:rsid w:val="000E4541"/>
    <w:rsid w:val="000E4D3D"/>
    <w:rsid w:val="000F5B68"/>
    <w:rsid w:val="000F60AF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3649"/>
    <w:rsid w:val="00144DD2"/>
    <w:rsid w:val="001501C0"/>
    <w:rsid w:val="001522E7"/>
    <w:rsid w:val="001527B8"/>
    <w:rsid w:val="0015764E"/>
    <w:rsid w:val="0016026F"/>
    <w:rsid w:val="00164AA7"/>
    <w:rsid w:val="001652AF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F22"/>
    <w:rsid w:val="001A12D4"/>
    <w:rsid w:val="001A1A0E"/>
    <w:rsid w:val="001A3EC6"/>
    <w:rsid w:val="001A4BD4"/>
    <w:rsid w:val="001A67E5"/>
    <w:rsid w:val="001B5B8A"/>
    <w:rsid w:val="001B691D"/>
    <w:rsid w:val="001C3675"/>
    <w:rsid w:val="001C43DF"/>
    <w:rsid w:val="001C4DFD"/>
    <w:rsid w:val="001C4EAB"/>
    <w:rsid w:val="001C6281"/>
    <w:rsid w:val="001D11A9"/>
    <w:rsid w:val="001D165F"/>
    <w:rsid w:val="001D5137"/>
    <w:rsid w:val="001E1A14"/>
    <w:rsid w:val="001E5377"/>
    <w:rsid w:val="001F0CAE"/>
    <w:rsid w:val="001F3862"/>
    <w:rsid w:val="001F4E53"/>
    <w:rsid w:val="00200D5E"/>
    <w:rsid w:val="00202FB2"/>
    <w:rsid w:val="0020566C"/>
    <w:rsid w:val="002114E9"/>
    <w:rsid w:val="002122D9"/>
    <w:rsid w:val="00213049"/>
    <w:rsid w:val="002135D1"/>
    <w:rsid w:val="0022086D"/>
    <w:rsid w:val="0022349E"/>
    <w:rsid w:val="00225AFF"/>
    <w:rsid w:val="002273A9"/>
    <w:rsid w:val="00231A86"/>
    <w:rsid w:val="0023331C"/>
    <w:rsid w:val="002339F8"/>
    <w:rsid w:val="00236418"/>
    <w:rsid w:val="0023685F"/>
    <w:rsid w:val="002370ED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7F76"/>
    <w:rsid w:val="0027400F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69E1"/>
    <w:rsid w:val="00306D69"/>
    <w:rsid w:val="0030744D"/>
    <w:rsid w:val="0031244E"/>
    <w:rsid w:val="00317535"/>
    <w:rsid w:val="0032353E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345B"/>
    <w:rsid w:val="003B4C75"/>
    <w:rsid w:val="003C4353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38B9"/>
    <w:rsid w:val="00404F16"/>
    <w:rsid w:val="00405958"/>
    <w:rsid w:val="00407CD2"/>
    <w:rsid w:val="00411D25"/>
    <w:rsid w:val="00412194"/>
    <w:rsid w:val="00417506"/>
    <w:rsid w:val="00422EDF"/>
    <w:rsid w:val="004308D8"/>
    <w:rsid w:val="00436E69"/>
    <w:rsid w:val="004370BA"/>
    <w:rsid w:val="0044378A"/>
    <w:rsid w:val="004517CF"/>
    <w:rsid w:val="00452BDF"/>
    <w:rsid w:val="004532C4"/>
    <w:rsid w:val="00453814"/>
    <w:rsid w:val="00453931"/>
    <w:rsid w:val="0045454F"/>
    <w:rsid w:val="004578A3"/>
    <w:rsid w:val="00461FE0"/>
    <w:rsid w:val="00463D55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1382"/>
    <w:rsid w:val="004851ED"/>
    <w:rsid w:val="004864A0"/>
    <w:rsid w:val="00494A5D"/>
    <w:rsid w:val="00495455"/>
    <w:rsid w:val="004A0623"/>
    <w:rsid w:val="004A17DE"/>
    <w:rsid w:val="004A2D92"/>
    <w:rsid w:val="004A3BCF"/>
    <w:rsid w:val="004B2942"/>
    <w:rsid w:val="004B5148"/>
    <w:rsid w:val="004B5C0D"/>
    <w:rsid w:val="004C1C08"/>
    <w:rsid w:val="004C5721"/>
    <w:rsid w:val="004D05CD"/>
    <w:rsid w:val="004D0AFC"/>
    <w:rsid w:val="004D379E"/>
    <w:rsid w:val="004D54DD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1477"/>
    <w:rsid w:val="00536362"/>
    <w:rsid w:val="00536D59"/>
    <w:rsid w:val="00537580"/>
    <w:rsid w:val="00543FA1"/>
    <w:rsid w:val="005505A9"/>
    <w:rsid w:val="005513D5"/>
    <w:rsid w:val="005549A4"/>
    <w:rsid w:val="00556225"/>
    <w:rsid w:val="005569EB"/>
    <w:rsid w:val="00556FC5"/>
    <w:rsid w:val="0055717D"/>
    <w:rsid w:val="005769B7"/>
    <w:rsid w:val="00580FB9"/>
    <w:rsid w:val="00585333"/>
    <w:rsid w:val="005861D4"/>
    <w:rsid w:val="00597232"/>
    <w:rsid w:val="005A0074"/>
    <w:rsid w:val="005A5D22"/>
    <w:rsid w:val="005A662C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69B2"/>
    <w:rsid w:val="005E01E2"/>
    <w:rsid w:val="005E2414"/>
    <w:rsid w:val="005E2BA1"/>
    <w:rsid w:val="005E366E"/>
    <w:rsid w:val="005E3A1F"/>
    <w:rsid w:val="005E6CE2"/>
    <w:rsid w:val="005E7887"/>
    <w:rsid w:val="005F45F0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6645"/>
    <w:rsid w:val="00662EF6"/>
    <w:rsid w:val="00663C63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4494"/>
    <w:rsid w:val="006965D8"/>
    <w:rsid w:val="006A2A6F"/>
    <w:rsid w:val="006A4738"/>
    <w:rsid w:val="006A5A15"/>
    <w:rsid w:val="006A78A4"/>
    <w:rsid w:val="006B0A37"/>
    <w:rsid w:val="006B74E0"/>
    <w:rsid w:val="006C1187"/>
    <w:rsid w:val="006C637A"/>
    <w:rsid w:val="006C689E"/>
    <w:rsid w:val="006C7404"/>
    <w:rsid w:val="006D1E2B"/>
    <w:rsid w:val="006D5222"/>
    <w:rsid w:val="006D557B"/>
    <w:rsid w:val="006E1677"/>
    <w:rsid w:val="006E4F12"/>
    <w:rsid w:val="006E4F6D"/>
    <w:rsid w:val="006E5BCA"/>
    <w:rsid w:val="006E76E7"/>
    <w:rsid w:val="006F3046"/>
    <w:rsid w:val="007038BE"/>
    <w:rsid w:val="00704A36"/>
    <w:rsid w:val="00705C67"/>
    <w:rsid w:val="00711D89"/>
    <w:rsid w:val="007128C2"/>
    <w:rsid w:val="0071379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436B"/>
    <w:rsid w:val="00785F4C"/>
    <w:rsid w:val="007933FB"/>
    <w:rsid w:val="0079370F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37A7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72FA"/>
    <w:rsid w:val="00897DF4"/>
    <w:rsid w:val="008A514C"/>
    <w:rsid w:val="008A6F03"/>
    <w:rsid w:val="008B3323"/>
    <w:rsid w:val="008B6D75"/>
    <w:rsid w:val="008C0197"/>
    <w:rsid w:val="008C6CB7"/>
    <w:rsid w:val="008E29C0"/>
    <w:rsid w:val="008E34AB"/>
    <w:rsid w:val="008E4B7F"/>
    <w:rsid w:val="008E52CE"/>
    <w:rsid w:val="008F10F0"/>
    <w:rsid w:val="008F1FC1"/>
    <w:rsid w:val="008F767E"/>
    <w:rsid w:val="009118E3"/>
    <w:rsid w:val="00916CB0"/>
    <w:rsid w:val="00916F64"/>
    <w:rsid w:val="009172BC"/>
    <w:rsid w:val="00917AB5"/>
    <w:rsid w:val="0092043D"/>
    <w:rsid w:val="0092061B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574"/>
    <w:rsid w:val="00A1358D"/>
    <w:rsid w:val="00A14AF5"/>
    <w:rsid w:val="00A21E03"/>
    <w:rsid w:val="00A276C3"/>
    <w:rsid w:val="00A319DF"/>
    <w:rsid w:val="00A32E82"/>
    <w:rsid w:val="00A36969"/>
    <w:rsid w:val="00A415A0"/>
    <w:rsid w:val="00A436D8"/>
    <w:rsid w:val="00A44039"/>
    <w:rsid w:val="00A44BE9"/>
    <w:rsid w:val="00A4609C"/>
    <w:rsid w:val="00A50069"/>
    <w:rsid w:val="00A54B54"/>
    <w:rsid w:val="00A55773"/>
    <w:rsid w:val="00A64D57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4C76"/>
    <w:rsid w:val="00AE5EC9"/>
    <w:rsid w:val="00AF1424"/>
    <w:rsid w:val="00AF374A"/>
    <w:rsid w:val="00AF7EC0"/>
    <w:rsid w:val="00B05567"/>
    <w:rsid w:val="00B0767B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519A2"/>
    <w:rsid w:val="00B53B7E"/>
    <w:rsid w:val="00B608DF"/>
    <w:rsid w:val="00B6139F"/>
    <w:rsid w:val="00B64304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E98"/>
    <w:rsid w:val="00BA0836"/>
    <w:rsid w:val="00BA229C"/>
    <w:rsid w:val="00BA4E94"/>
    <w:rsid w:val="00BA4FE1"/>
    <w:rsid w:val="00BA5237"/>
    <w:rsid w:val="00BB28F8"/>
    <w:rsid w:val="00BB2CC3"/>
    <w:rsid w:val="00BC0D49"/>
    <w:rsid w:val="00BC42AF"/>
    <w:rsid w:val="00BD1972"/>
    <w:rsid w:val="00BD2A6D"/>
    <w:rsid w:val="00BD4D46"/>
    <w:rsid w:val="00BE136A"/>
    <w:rsid w:val="00BE1488"/>
    <w:rsid w:val="00BE605E"/>
    <w:rsid w:val="00BF0B2F"/>
    <w:rsid w:val="00BF2358"/>
    <w:rsid w:val="00BF63BA"/>
    <w:rsid w:val="00C01CAC"/>
    <w:rsid w:val="00C071D7"/>
    <w:rsid w:val="00C07E73"/>
    <w:rsid w:val="00C10D9D"/>
    <w:rsid w:val="00C1156D"/>
    <w:rsid w:val="00C12EDC"/>
    <w:rsid w:val="00C23823"/>
    <w:rsid w:val="00C266DF"/>
    <w:rsid w:val="00C32341"/>
    <w:rsid w:val="00C32B51"/>
    <w:rsid w:val="00C33CF7"/>
    <w:rsid w:val="00C41469"/>
    <w:rsid w:val="00C41921"/>
    <w:rsid w:val="00C4315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4539"/>
    <w:rsid w:val="00D06938"/>
    <w:rsid w:val="00D168CB"/>
    <w:rsid w:val="00D17BCF"/>
    <w:rsid w:val="00D23610"/>
    <w:rsid w:val="00D258CC"/>
    <w:rsid w:val="00D27076"/>
    <w:rsid w:val="00D31087"/>
    <w:rsid w:val="00D37FF6"/>
    <w:rsid w:val="00D4032E"/>
    <w:rsid w:val="00D43D44"/>
    <w:rsid w:val="00D454BC"/>
    <w:rsid w:val="00D46113"/>
    <w:rsid w:val="00D60024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E098E"/>
    <w:rsid w:val="00DE3404"/>
    <w:rsid w:val="00DE5701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2420D"/>
    <w:rsid w:val="00E25901"/>
    <w:rsid w:val="00E26434"/>
    <w:rsid w:val="00E2665A"/>
    <w:rsid w:val="00E267FD"/>
    <w:rsid w:val="00E30CDF"/>
    <w:rsid w:val="00E31FA7"/>
    <w:rsid w:val="00E4284D"/>
    <w:rsid w:val="00E434AC"/>
    <w:rsid w:val="00E436B3"/>
    <w:rsid w:val="00E44232"/>
    <w:rsid w:val="00E4622B"/>
    <w:rsid w:val="00E47177"/>
    <w:rsid w:val="00E5169C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A00A4"/>
    <w:rsid w:val="00EA02EC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10F1"/>
    <w:rsid w:val="00ED4878"/>
    <w:rsid w:val="00ED7CC3"/>
    <w:rsid w:val="00EE05BD"/>
    <w:rsid w:val="00EE209A"/>
    <w:rsid w:val="00EE24A4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5E7D"/>
    <w:rsid w:val="00F446CD"/>
    <w:rsid w:val="00F44776"/>
    <w:rsid w:val="00F56E6B"/>
    <w:rsid w:val="00F63D31"/>
    <w:rsid w:val="00F65907"/>
    <w:rsid w:val="00F75DE9"/>
    <w:rsid w:val="00F819C7"/>
    <w:rsid w:val="00F83FEC"/>
    <w:rsid w:val="00F87BC7"/>
    <w:rsid w:val="00F94BAE"/>
    <w:rsid w:val="00F94D30"/>
    <w:rsid w:val="00F955EA"/>
    <w:rsid w:val="00FA0036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C6E"/>
    <w:rsid w:val="00FD4F93"/>
    <w:rsid w:val="00FD54AE"/>
    <w:rsid w:val="00FD5DAD"/>
    <w:rsid w:val="00FE71B0"/>
    <w:rsid w:val="00FF0070"/>
    <w:rsid w:val="00FF15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F25E-5E52-4A25-95ED-448FE0B2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Andykov</cp:lastModifiedBy>
  <cp:revision>24</cp:revision>
  <cp:lastPrinted>2022-11-21T03:55:00Z</cp:lastPrinted>
  <dcterms:created xsi:type="dcterms:W3CDTF">2022-02-16T01:23:00Z</dcterms:created>
  <dcterms:modified xsi:type="dcterms:W3CDTF">2022-11-25T01:13:00Z</dcterms:modified>
</cp:coreProperties>
</file>