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90" w:rsidRDefault="00A22990" w:rsidP="0088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16E1" w:rsidRDefault="00881453" w:rsidP="0088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:rsidR="00881453" w:rsidRDefault="00881453" w:rsidP="0088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22990" w:rsidRDefault="00A22990" w:rsidP="0088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990" w:rsidRDefault="00A22990" w:rsidP="0088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A22990" w:rsidRDefault="00A22990" w:rsidP="0088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990" w:rsidRDefault="00A22990" w:rsidP="0088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990" w:rsidRDefault="00A22990" w:rsidP="00A2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18.05.2022                                                                                                                № 282</w:t>
      </w:r>
    </w:p>
    <w:p w:rsidR="00A22990" w:rsidRDefault="00A22990" w:rsidP="00A2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990" w:rsidRDefault="00A22990" w:rsidP="00A2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990" w:rsidRPr="00A22990" w:rsidRDefault="00A22990" w:rsidP="00A22990">
      <w:pPr>
        <w:widowControl w:val="0"/>
        <w:spacing w:after="0" w:line="240" w:lineRule="auto"/>
        <w:ind w:right="5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 района от 02.12.2020 №</w:t>
      </w:r>
    </w:p>
    <w:p w:rsidR="00A22990" w:rsidRDefault="00A22990" w:rsidP="00A22990">
      <w:pPr>
        <w:widowControl w:val="0"/>
        <w:spacing w:after="244" w:line="240" w:lineRule="auto"/>
        <w:ind w:right="52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508 «Об утверждении муниципальной программы «Молодежная политика в Шелаболихи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нском районе» на 2021-2025 годы»</w:t>
      </w:r>
    </w:p>
    <w:p w:rsidR="00A22990" w:rsidRPr="00A22990" w:rsidRDefault="00A22990" w:rsidP="00A22990">
      <w:pPr>
        <w:widowControl w:val="0"/>
        <w:spacing w:after="0" w:line="317" w:lineRule="exact"/>
        <w:ind w:firstLine="7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целях уточнения объема финансирования муниципальной программы «Молодежная политика в Шелаболихинском районе» на 2021-2025 годы, в соо</w:t>
      </w: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</w:t>
      </w: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ветствии со статьей 179 Бюджетного кодекса Российской Федерации, на основании части 1 статьи 56 Устава района ПОСТАНОВЛЯЮ:</w:t>
      </w:r>
    </w:p>
    <w:p w:rsidR="00A22990" w:rsidRPr="00A22990" w:rsidRDefault="00A22990" w:rsidP="00A22990">
      <w:pPr>
        <w:widowControl w:val="0"/>
        <w:numPr>
          <w:ilvl w:val="0"/>
          <w:numId w:val="1"/>
        </w:numPr>
        <w:tabs>
          <w:tab w:val="left" w:pos="1056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Внести изменения в приложение к постановлению Администрации района от 02.12.2020 № 508 «Об утверждении муниципальной программы «Молодежная политика в Шелаболихинском районе» на 2021-2025 годы» следующего содерж</w:t>
      </w: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ния:</w:t>
      </w:r>
    </w:p>
    <w:p w:rsidR="00A22990" w:rsidRPr="00A22990" w:rsidRDefault="00A22990" w:rsidP="00A22990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Паспорте Программы в разделе «Объемы финансирования Программы» первый абзац изложить в новой редакции:</w:t>
      </w:r>
    </w:p>
    <w:p w:rsidR="00A22990" w:rsidRPr="00A22990" w:rsidRDefault="00A22990" w:rsidP="00A22990">
      <w:pPr>
        <w:widowControl w:val="0"/>
        <w:spacing w:after="0" w:line="240" w:lineRule="auto"/>
        <w:ind w:firstLine="7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«Общий объем финансирования Программы составляет 190,4 тыс. рублей за счет средств районного бюджета»;</w:t>
      </w:r>
    </w:p>
    <w:p w:rsidR="00A22990" w:rsidRPr="00A22990" w:rsidRDefault="00A22990" w:rsidP="00A22990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229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раздел 4 Программы изложить в новой редакции:</w:t>
      </w:r>
    </w:p>
    <w:p w:rsidR="00A22990" w:rsidRDefault="00A22990" w:rsidP="003F0BE3">
      <w:pPr>
        <w:pStyle w:val="a3"/>
        <w:spacing w:after="0" w:line="240" w:lineRule="auto"/>
        <w:ind w:left="0"/>
        <w:jc w:val="center"/>
        <w:rPr>
          <w:rStyle w:val="2"/>
          <w:rFonts w:eastAsiaTheme="minorHAnsi"/>
          <w:b/>
        </w:rPr>
      </w:pPr>
      <w:r w:rsidRPr="00A22990">
        <w:rPr>
          <w:rStyle w:val="2"/>
          <w:rFonts w:eastAsiaTheme="minorHAnsi"/>
        </w:rPr>
        <w:t>«</w:t>
      </w:r>
      <w:r w:rsidRPr="003F0BE3">
        <w:rPr>
          <w:rStyle w:val="2"/>
          <w:rFonts w:eastAsiaTheme="minorHAnsi"/>
          <w:b/>
        </w:rPr>
        <w:t>4. Общий объем финансовых ресурсов, необходимых</w:t>
      </w:r>
      <w:r w:rsidRPr="003F0BE3">
        <w:rPr>
          <w:rStyle w:val="2"/>
          <w:rFonts w:eastAsiaTheme="minorHAnsi"/>
          <w:b/>
        </w:rPr>
        <w:br/>
        <w:t>для реализации Программы</w:t>
      </w:r>
      <w:bookmarkStart w:id="0" w:name="_GoBack"/>
    </w:p>
    <w:bookmarkEnd w:id="0"/>
    <w:p w:rsidR="003F0BE3" w:rsidRDefault="003F0BE3" w:rsidP="003F0BE3">
      <w:pPr>
        <w:pStyle w:val="a3"/>
        <w:spacing w:after="0" w:line="240" w:lineRule="auto"/>
        <w:ind w:left="0"/>
        <w:jc w:val="center"/>
      </w:pPr>
    </w:p>
    <w:p w:rsidR="00A22990" w:rsidRDefault="00A22990" w:rsidP="003F0BE3">
      <w:pPr>
        <w:pStyle w:val="a3"/>
        <w:spacing w:after="0" w:line="240" w:lineRule="auto"/>
        <w:ind w:left="0" w:firstLine="851"/>
      </w:pPr>
      <w:r w:rsidRPr="00A22990">
        <w:rPr>
          <w:rStyle w:val="2"/>
          <w:rFonts w:eastAsiaTheme="minorHAnsi"/>
        </w:rPr>
        <w:t>Реализация программных мероприятий осуществляется за счет средств ра</w:t>
      </w:r>
      <w:r w:rsidRPr="00A22990">
        <w:rPr>
          <w:rStyle w:val="2"/>
          <w:rFonts w:eastAsiaTheme="minorHAnsi"/>
        </w:rPr>
        <w:t>й</w:t>
      </w:r>
      <w:r w:rsidRPr="00A22990">
        <w:rPr>
          <w:rStyle w:val="2"/>
          <w:rFonts w:eastAsiaTheme="minorHAnsi"/>
        </w:rPr>
        <w:t xml:space="preserve">онного бюджета. </w:t>
      </w:r>
      <w:proofErr w:type="gramStart"/>
      <w:r w:rsidRPr="00A22990">
        <w:rPr>
          <w:rStyle w:val="2"/>
          <w:rFonts w:eastAsiaTheme="minorHAnsi"/>
        </w:rPr>
        <w:t>Общий объем финансирования Программы в 2021-2025 годах с</w:t>
      </w:r>
      <w:r w:rsidRPr="00A22990">
        <w:rPr>
          <w:rStyle w:val="2"/>
          <w:rFonts w:eastAsiaTheme="minorHAnsi"/>
        </w:rPr>
        <w:t>о</w:t>
      </w:r>
      <w:r w:rsidRPr="00A22990">
        <w:rPr>
          <w:rStyle w:val="2"/>
          <w:rFonts w:eastAsiaTheme="minorHAnsi"/>
        </w:rPr>
        <w:t>ставляет 190,4 тыс. рублей, в том числе: в 2021 году - 20,0 тыс. рублей; в 2022 году - 110,4 тыс. рублей; в 2023 году - 20,0 тыс. рублей; в 2024 году - 20,0 тыс. рублей; в 2025 году - 20,0 тыс. рублей.</w:t>
      </w:r>
      <w:proofErr w:type="gramEnd"/>
    </w:p>
    <w:p w:rsidR="00A22990" w:rsidRDefault="00A22990" w:rsidP="003F0BE3">
      <w:pPr>
        <w:widowControl w:val="0"/>
        <w:spacing w:after="0" w:line="240" w:lineRule="auto"/>
        <w:ind w:firstLine="851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Объем финансирования подлежит ежегодному уточнению в соотве</w:t>
      </w:r>
      <w:r>
        <w:rPr>
          <w:rStyle w:val="2"/>
          <w:rFonts w:eastAsiaTheme="minorHAnsi"/>
        </w:rPr>
        <w:t>т</w:t>
      </w:r>
      <w:r>
        <w:rPr>
          <w:rStyle w:val="2"/>
          <w:rFonts w:eastAsiaTheme="minorHAnsi"/>
        </w:rPr>
        <w:t>ствии с решением о районном бюджете на очередной финансовый год и плановый пер</w:t>
      </w:r>
      <w:r>
        <w:rPr>
          <w:rStyle w:val="2"/>
          <w:rFonts w:eastAsiaTheme="minorHAnsi"/>
        </w:rPr>
        <w:t>и</w:t>
      </w:r>
      <w:r>
        <w:rPr>
          <w:rStyle w:val="2"/>
          <w:rFonts w:eastAsiaTheme="minorHAnsi"/>
        </w:rPr>
        <w:t>од</w:t>
      </w:r>
      <w:proofErr w:type="gramStart"/>
      <w:r>
        <w:rPr>
          <w:rStyle w:val="2"/>
          <w:rFonts w:eastAsiaTheme="minorHAnsi"/>
        </w:rPr>
        <w:t>.»;</w:t>
      </w:r>
      <w:proofErr w:type="gramEnd"/>
    </w:p>
    <w:p w:rsidR="000615E9" w:rsidRPr="000615E9" w:rsidRDefault="000615E9" w:rsidP="000615E9">
      <w:pPr>
        <w:widowControl w:val="0"/>
        <w:numPr>
          <w:ilvl w:val="0"/>
          <w:numId w:val="2"/>
        </w:numPr>
        <w:tabs>
          <w:tab w:val="left" w:pos="119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3 к Программе «Объем финансовых ресурсов, необходимых для реализации Программы» изложить в редакции согласно приложению 2 к настоящему постановлению.</w:t>
      </w:r>
    </w:p>
    <w:p w:rsidR="000615E9" w:rsidRPr="000615E9" w:rsidRDefault="000615E9" w:rsidP="000615E9">
      <w:pPr>
        <w:widowControl w:val="0"/>
        <w:numPr>
          <w:ilvl w:val="0"/>
          <w:numId w:val="1"/>
        </w:numPr>
        <w:tabs>
          <w:tab w:val="left" w:pos="119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страции Шелаболихинского района в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 Интернет и опубликовать в Сборнике муниципальных правовых актов Шелаб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лихинского района Алтайского края.</w:t>
      </w:r>
    </w:p>
    <w:p w:rsidR="000615E9" w:rsidRDefault="000615E9" w:rsidP="000615E9">
      <w:pPr>
        <w:widowControl w:val="0"/>
        <w:numPr>
          <w:ilvl w:val="0"/>
          <w:numId w:val="1"/>
        </w:numPr>
        <w:tabs>
          <w:tab w:val="left" w:pos="119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стителя Главы Администрации района, начальника управления Делами Админ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6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страции района Васильева А.В.</w:t>
      </w:r>
    </w:p>
    <w:p w:rsidR="003F0BE3" w:rsidRPr="003F0BE3" w:rsidRDefault="003F0BE3" w:rsidP="003F0BE3">
      <w:pPr>
        <w:widowControl w:val="0"/>
        <w:tabs>
          <w:tab w:val="left" w:pos="119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 1. На 11 л. в 1 экз.;</w:t>
      </w:r>
    </w:p>
    <w:p w:rsidR="000615E9" w:rsidRDefault="003F0BE3" w:rsidP="003F0BE3">
      <w:pPr>
        <w:widowControl w:val="0"/>
        <w:tabs>
          <w:tab w:val="left" w:pos="119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Pr="003F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 1 л. в 1 экз.</w:t>
      </w:r>
    </w:p>
    <w:p w:rsidR="000615E9" w:rsidRDefault="000615E9" w:rsidP="000615E9">
      <w:pPr>
        <w:widowControl w:val="0"/>
        <w:tabs>
          <w:tab w:val="left" w:pos="119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F0BE3" w:rsidRDefault="003F0BE3" w:rsidP="000615E9">
      <w:pPr>
        <w:widowControl w:val="0"/>
        <w:tabs>
          <w:tab w:val="left" w:pos="119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15E9" w:rsidRPr="000615E9" w:rsidRDefault="000615E9" w:rsidP="000615E9">
      <w:pPr>
        <w:widowControl w:val="0"/>
        <w:tabs>
          <w:tab w:val="left" w:pos="119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района   А.Н. Шушунов</w:t>
      </w:r>
    </w:p>
    <w:p w:rsidR="000615E9" w:rsidRPr="00A22990" w:rsidRDefault="000615E9" w:rsidP="00A22990">
      <w:pPr>
        <w:widowControl w:val="0"/>
        <w:spacing w:after="244" w:line="240" w:lineRule="auto"/>
        <w:ind w:right="-2" w:firstLine="851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sectPr w:rsidR="000615E9" w:rsidRPr="00A22990" w:rsidSect="00A2299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62E"/>
    <w:multiLevelType w:val="multilevel"/>
    <w:tmpl w:val="19B0C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390B6A"/>
    <w:multiLevelType w:val="multilevel"/>
    <w:tmpl w:val="45B46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FB"/>
    <w:rsid w:val="000615E9"/>
    <w:rsid w:val="000A7BC2"/>
    <w:rsid w:val="001D39FB"/>
    <w:rsid w:val="003F0BE3"/>
    <w:rsid w:val="00514E00"/>
    <w:rsid w:val="00781082"/>
    <w:rsid w:val="00881453"/>
    <w:rsid w:val="00A22990"/>
    <w:rsid w:val="00E671DB"/>
    <w:rsid w:val="00E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2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2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2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2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Skalozubova</dc:creator>
  <cp:lastModifiedBy>Skalozubova</cp:lastModifiedBy>
  <cp:revision>2</cp:revision>
  <dcterms:created xsi:type="dcterms:W3CDTF">2022-06-01T07:12:00Z</dcterms:created>
  <dcterms:modified xsi:type="dcterms:W3CDTF">2022-06-01T07:12:00Z</dcterms:modified>
</cp:coreProperties>
</file>