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РОССИЙСКАЯ ФЕДЕРАЦИЯ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АДМИНИСТРАЦИЯ ШЕЛАБОЛИХИНСКОГО РАЙОНА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АЛТАЙСКОГО КРАЯ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ПОСТАНОВЛЕНИЕ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«31» мая 2021 г.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5A6231">
        <w:rPr>
          <w:color w:val="000000" w:themeColor="text1"/>
          <w:sz w:val="28"/>
          <w:szCs w:val="28"/>
        </w:rPr>
        <w:t xml:space="preserve"> № 225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с. Шелаболиха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5A6231">
        <w:rPr>
          <w:bCs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5A6231">
        <w:rPr>
          <w:bCs/>
          <w:color w:val="000000" w:themeColor="text1"/>
          <w:sz w:val="28"/>
          <w:szCs w:val="28"/>
        </w:rPr>
        <w:t xml:space="preserve">Администрации района от 13.11.2018 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5A6231">
        <w:rPr>
          <w:bCs/>
          <w:color w:val="000000" w:themeColor="text1"/>
          <w:sz w:val="28"/>
          <w:szCs w:val="28"/>
        </w:rPr>
        <w:t>№ 394 «О формировании пропагандистской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5A6231">
        <w:rPr>
          <w:bCs/>
          <w:color w:val="000000" w:themeColor="text1"/>
          <w:sz w:val="28"/>
          <w:szCs w:val="28"/>
        </w:rPr>
        <w:t>группы по информационному противодействию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5A6231">
        <w:rPr>
          <w:bCs/>
          <w:color w:val="000000" w:themeColor="text1"/>
          <w:sz w:val="28"/>
          <w:szCs w:val="28"/>
        </w:rPr>
        <w:t xml:space="preserve">терроризму на территории </w:t>
      </w:r>
      <w:proofErr w:type="spellStart"/>
      <w:r w:rsidRPr="005A6231">
        <w:rPr>
          <w:bCs/>
          <w:color w:val="000000" w:themeColor="text1"/>
          <w:sz w:val="28"/>
          <w:szCs w:val="28"/>
        </w:rPr>
        <w:t>Шелаболихинского</w:t>
      </w:r>
      <w:proofErr w:type="spellEnd"/>
      <w:r w:rsidRPr="005A6231">
        <w:rPr>
          <w:bCs/>
          <w:color w:val="000000" w:themeColor="text1"/>
          <w:sz w:val="28"/>
          <w:szCs w:val="28"/>
        </w:rPr>
        <w:t xml:space="preserve"> района 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5A6231">
        <w:rPr>
          <w:bCs/>
          <w:color w:val="000000" w:themeColor="text1"/>
          <w:sz w:val="28"/>
          <w:szCs w:val="28"/>
        </w:rPr>
        <w:t>Алтайского края»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В связи с изменением штатного состава Администрации района, на основании части 1 статьи 56 Устава района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ПОСТАНОВЛЯЮ: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 xml:space="preserve">1. Внести изменения в постановление Администрации района от 13.11.2018 № 394 «О формировании пропагандистской группы по информационному противодействию терроризму на территории </w:t>
      </w:r>
      <w:proofErr w:type="spellStart"/>
      <w:r w:rsidRPr="005A6231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5A6231">
        <w:rPr>
          <w:color w:val="000000" w:themeColor="text1"/>
          <w:sz w:val="28"/>
          <w:szCs w:val="28"/>
        </w:rPr>
        <w:t xml:space="preserve"> района Алтайского края» следующего содержания: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1) пункт 2 постановления изложить в новой редакции: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«2. Утвердить состав пропагандистской группы: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Гурина Татьяна Васильевна, главный редактор «МАУ редакция газеты «Знамя Советов», руководитель группы;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231">
        <w:rPr>
          <w:color w:val="000000" w:themeColor="text1"/>
          <w:sz w:val="28"/>
          <w:szCs w:val="28"/>
        </w:rPr>
        <w:t>Чеплыгина</w:t>
      </w:r>
      <w:proofErr w:type="spellEnd"/>
      <w:r w:rsidRPr="005A6231">
        <w:rPr>
          <w:color w:val="000000" w:themeColor="text1"/>
          <w:sz w:val="28"/>
          <w:szCs w:val="28"/>
        </w:rPr>
        <w:t xml:space="preserve"> Вера Викторовна, председатель комитета Администрации района по образованию;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 xml:space="preserve">Гаврилова Светлана Анатольевна, директор МКУК «Многофункциональный культурный центр» </w:t>
      </w:r>
      <w:proofErr w:type="spellStart"/>
      <w:r w:rsidRPr="005A6231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5A6231">
        <w:rPr>
          <w:color w:val="000000" w:themeColor="text1"/>
          <w:sz w:val="28"/>
          <w:szCs w:val="28"/>
        </w:rPr>
        <w:t xml:space="preserve"> района;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 xml:space="preserve">Ромашова Марина </w:t>
      </w:r>
      <w:proofErr w:type="spellStart"/>
      <w:r w:rsidRPr="005A6231">
        <w:rPr>
          <w:color w:val="000000" w:themeColor="text1"/>
          <w:sz w:val="28"/>
          <w:szCs w:val="28"/>
        </w:rPr>
        <w:t>Явдатовна</w:t>
      </w:r>
      <w:proofErr w:type="spellEnd"/>
      <w:r w:rsidRPr="005A6231">
        <w:rPr>
          <w:color w:val="000000" w:themeColor="text1"/>
          <w:sz w:val="28"/>
          <w:szCs w:val="28"/>
        </w:rPr>
        <w:t xml:space="preserve">, заведующий сектором по работе с молодежью организационно-методического центра МКУК «Многофункциональный культурный центр» </w:t>
      </w:r>
      <w:proofErr w:type="spellStart"/>
      <w:r w:rsidRPr="005A6231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5A6231">
        <w:rPr>
          <w:color w:val="000000" w:themeColor="text1"/>
          <w:sz w:val="28"/>
          <w:szCs w:val="28"/>
        </w:rPr>
        <w:t xml:space="preserve"> района;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 w:rsidRPr="005A6231">
        <w:rPr>
          <w:color w:val="000000" w:themeColor="text1"/>
          <w:sz w:val="28"/>
          <w:szCs w:val="28"/>
        </w:rPr>
        <w:t>Бемлер</w:t>
      </w:r>
      <w:proofErr w:type="spellEnd"/>
      <w:r w:rsidRPr="005A6231">
        <w:rPr>
          <w:color w:val="000000" w:themeColor="text1"/>
          <w:sz w:val="28"/>
          <w:szCs w:val="28"/>
        </w:rPr>
        <w:t xml:space="preserve"> Сергей Владимирович, заведующий отделом по физической культуре и спорту управления Делами Администрации района;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proofErr w:type="spellStart"/>
      <w:r w:rsidRPr="005A6231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5A6231">
        <w:rPr>
          <w:color w:val="000000" w:themeColor="text1"/>
          <w:sz w:val="28"/>
          <w:szCs w:val="28"/>
        </w:rPr>
        <w:t xml:space="preserve"> района в информационно-телекоммуникационной сети Интернет и опубликовать в сборнике муниципальных правовых актов </w:t>
      </w:r>
      <w:proofErr w:type="spellStart"/>
      <w:r w:rsidRPr="005A6231">
        <w:rPr>
          <w:color w:val="000000" w:themeColor="text1"/>
          <w:sz w:val="28"/>
          <w:szCs w:val="28"/>
        </w:rPr>
        <w:t>Шелаболихинского</w:t>
      </w:r>
      <w:proofErr w:type="spellEnd"/>
      <w:r w:rsidRPr="005A6231">
        <w:rPr>
          <w:color w:val="000000" w:themeColor="text1"/>
          <w:sz w:val="28"/>
          <w:szCs w:val="28"/>
        </w:rPr>
        <w:t xml:space="preserve"> района.</w:t>
      </w:r>
    </w:p>
    <w:p w:rsid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t>3. Контроль за исполнением настоящего постановления возложить на заместителя Главы Администрации района, начальника управления Делами Администрации района Васильева А.В.</w:t>
      </w: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A6231" w:rsidRPr="005A6231" w:rsidRDefault="005A6231" w:rsidP="005A623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A6231">
        <w:rPr>
          <w:color w:val="000000" w:themeColor="text1"/>
          <w:sz w:val="28"/>
          <w:szCs w:val="28"/>
        </w:rPr>
        <w:lastRenderedPageBreak/>
        <w:t xml:space="preserve">Глава района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5A6231">
        <w:rPr>
          <w:color w:val="000000" w:themeColor="text1"/>
          <w:sz w:val="28"/>
          <w:szCs w:val="28"/>
        </w:rPr>
        <w:t>А.Н. Шушунов</w:t>
      </w:r>
    </w:p>
    <w:p w:rsidR="00D26422" w:rsidRPr="005A6231" w:rsidRDefault="005A6231" w:rsidP="005A62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6422" w:rsidRPr="005A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6"/>
    <w:rsid w:val="001050FA"/>
    <w:rsid w:val="005A6231"/>
    <w:rsid w:val="00B7615A"/>
    <w:rsid w:val="00E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73BD"/>
  <w15:chartTrackingRefBased/>
  <w15:docId w15:val="{852E441E-96C6-4458-A5A0-FCB1053F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2022-04-01T11:13:00Z</dcterms:created>
  <dcterms:modified xsi:type="dcterms:W3CDTF">2022-04-01T11:14:00Z</dcterms:modified>
</cp:coreProperties>
</file>