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F3" w:rsidRPr="000E093C" w:rsidRDefault="007046F3" w:rsidP="000E093C">
      <w:pPr>
        <w:jc w:val="center"/>
        <w:rPr>
          <w:sz w:val="28"/>
          <w:szCs w:val="28"/>
        </w:rPr>
      </w:pPr>
      <w:r w:rsidRPr="000E093C">
        <w:rPr>
          <w:sz w:val="28"/>
          <w:szCs w:val="28"/>
        </w:rPr>
        <w:t>РОССИЙСКАЯ  ФЕДЕРАЦИЯ</w:t>
      </w:r>
    </w:p>
    <w:p w:rsidR="007046F3" w:rsidRPr="000E093C" w:rsidRDefault="007046F3" w:rsidP="000E093C">
      <w:pPr>
        <w:jc w:val="center"/>
        <w:rPr>
          <w:sz w:val="28"/>
          <w:szCs w:val="28"/>
        </w:rPr>
      </w:pPr>
      <w:r w:rsidRPr="000E093C">
        <w:rPr>
          <w:sz w:val="28"/>
          <w:szCs w:val="28"/>
        </w:rPr>
        <w:t>АДМИНИСТРАЦИЯ ШЕЛАБОЛИХИНСКОГО РАЙОНА</w:t>
      </w:r>
    </w:p>
    <w:p w:rsidR="007046F3" w:rsidRPr="000E093C" w:rsidRDefault="007046F3" w:rsidP="000E093C">
      <w:pPr>
        <w:jc w:val="center"/>
        <w:rPr>
          <w:sz w:val="28"/>
          <w:szCs w:val="28"/>
        </w:rPr>
      </w:pPr>
      <w:r w:rsidRPr="000E093C">
        <w:rPr>
          <w:sz w:val="28"/>
          <w:szCs w:val="28"/>
        </w:rPr>
        <w:t>АЛТАЙСКОГО КРАЯ</w:t>
      </w:r>
    </w:p>
    <w:p w:rsidR="007046F3" w:rsidRPr="000E093C" w:rsidRDefault="007046F3" w:rsidP="000E093C">
      <w:pPr>
        <w:jc w:val="center"/>
        <w:rPr>
          <w:sz w:val="28"/>
          <w:szCs w:val="28"/>
        </w:rPr>
      </w:pPr>
    </w:p>
    <w:p w:rsidR="007046F3" w:rsidRPr="000E093C" w:rsidRDefault="007046F3" w:rsidP="000E093C">
      <w:pPr>
        <w:jc w:val="center"/>
        <w:rPr>
          <w:sz w:val="28"/>
          <w:szCs w:val="28"/>
        </w:rPr>
      </w:pPr>
      <w:r w:rsidRPr="000E093C">
        <w:rPr>
          <w:sz w:val="28"/>
          <w:szCs w:val="28"/>
        </w:rPr>
        <w:t>ПОСТАНОВЛЕНИЕ</w:t>
      </w:r>
    </w:p>
    <w:p w:rsidR="007046F3" w:rsidRPr="000E093C" w:rsidRDefault="007046F3" w:rsidP="000E093C">
      <w:pPr>
        <w:jc w:val="center"/>
        <w:rPr>
          <w:sz w:val="28"/>
          <w:szCs w:val="28"/>
        </w:rPr>
      </w:pPr>
    </w:p>
    <w:p w:rsidR="007046F3" w:rsidRPr="000E093C" w:rsidRDefault="007046F3" w:rsidP="000E093C">
      <w:pPr>
        <w:jc w:val="center"/>
        <w:rPr>
          <w:sz w:val="28"/>
          <w:szCs w:val="28"/>
        </w:rPr>
      </w:pPr>
      <w:r w:rsidRPr="000E093C">
        <w:rPr>
          <w:sz w:val="28"/>
          <w:szCs w:val="28"/>
        </w:rPr>
        <w:t>« 03 » июня 2019 г.</w:t>
      </w:r>
      <w:r w:rsidRPr="000E093C">
        <w:rPr>
          <w:sz w:val="28"/>
          <w:szCs w:val="28"/>
        </w:rPr>
        <w:tab/>
      </w:r>
      <w:r w:rsidRPr="000E093C">
        <w:rPr>
          <w:sz w:val="28"/>
          <w:szCs w:val="28"/>
        </w:rPr>
        <w:tab/>
      </w:r>
      <w:r w:rsidRPr="000E093C">
        <w:rPr>
          <w:sz w:val="28"/>
          <w:szCs w:val="28"/>
        </w:rPr>
        <w:tab/>
      </w:r>
      <w:r w:rsidRPr="000E093C">
        <w:rPr>
          <w:sz w:val="28"/>
          <w:szCs w:val="28"/>
        </w:rPr>
        <w:tab/>
      </w:r>
      <w:r w:rsidRPr="000E093C">
        <w:rPr>
          <w:sz w:val="28"/>
          <w:szCs w:val="28"/>
        </w:rPr>
        <w:tab/>
      </w:r>
      <w:r w:rsidRPr="000E093C">
        <w:rPr>
          <w:sz w:val="28"/>
          <w:szCs w:val="28"/>
        </w:rPr>
        <w:tab/>
        <w:t xml:space="preserve">       </w:t>
      </w:r>
      <w:r w:rsidRPr="000E093C">
        <w:rPr>
          <w:sz w:val="28"/>
          <w:szCs w:val="28"/>
        </w:rPr>
        <w:tab/>
        <w:t xml:space="preserve">                              №  224</w:t>
      </w:r>
    </w:p>
    <w:p w:rsidR="007046F3" w:rsidRPr="000E093C" w:rsidRDefault="007046F3" w:rsidP="000E093C">
      <w:pPr>
        <w:jc w:val="center"/>
        <w:rPr>
          <w:sz w:val="28"/>
          <w:szCs w:val="28"/>
        </w:rPr>
      </w:pPr>
      <w:proofErr w:type="gramStart"/>
      <w:r w:rsidRPr="000E093C">
        <w:rPr>
          <w:sz w:val="28"/>
          <w:szCs w:val="28"/>
        </w:rPr>
        <w:t>с</w:t>
      </w:r>
      <w:proofErr w:type="gramEnd"/>
      <w:r w:rsidRPr="000E093C">
        <w:rPr>
          <w:sz w:val="28"/>
          <w:szCs w:val="28"/>
        </w:rPr>
        <w:t>. Шелаболиха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Об утверждении Порядка разработки </w:t>
      </w:r>
    </w:p>
    <w:p w:rsid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среднесрочного финансового плана</w:t>
      </w:r>
    </w:p>
    <w:p w:rsid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муниципального образования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r w:rsidRPr="000E093C">
        <w:rPr>
          <w:sz w:val="28"/>
          <w:szCs w:val="28"/>
        </w:rPr>
        <w:t>Шелаболихинский</w:t>
      </w:r>
      <w:proofErr w:type="spellEnd"/>
      <w:r w:rsidRPr="000E093C">
        <w:rPr>
          <w:sz w:val="28"/>
          <w:szCs w:val="28"/>
        </w:rPr>
        <w:t xml:space="preserve"> район Алтайского края  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В соответствии со статьей 174 Бюджетного кодекса Российской Федерации, на основании части 1 статьи 53 Устава муниципального образования Шелаболихинский район Алтайского края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ПОСТАНОВЛЯЮ: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1. Утвердить Порядок разработки среднесрочного финансового плана муниципального образования Шелаболихинский район Алтайского края (приложение).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2. </w:t>
      </w:r>
      <w:proofErr w:type="gramStart"/>
      <w:r w:rsidRPr="000E093C">
        <w:rPr>
          <w:sz w:val="28"/>
          <w:szCs w:val="28"/>
        </w:rPr>
        <w:t>Разместить</w:t>
      </w:r>
      <w:proofErr w:type="gramEnd"/>
      <w:r w:rsidRPr="000E093C">
        <w:rPr>
          <w:sz w:val="28"/>
          <w:szCs w:val="28"/>
        </w:rPr>
        <w:t xml:space="preserve"> настоящее постановление на официальном сайте Администрации Шелаболихинского района в информационно-телекоммуникационной сети Интернет и опубликовать в «Сборнике муниципальных правовых актов Шелаболихинского района Алтайского края».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3. </w:t>
      </w:r>
      <w:proofErr w:type="gramStart"/>
      <w:r w:rsidRPr="000E093C">
        <w:rPr>
          <w:sz w:val="28"/>
          <w:szCs w:val="28"/>
        </w:rPr>
        <w:t>Контроль за</w:t>
      </w:r>
      <w:proofErr w:type="gramEnd"/>
      <w:r w:rsidRPr="000E093C">
        <w:rPr>
          <w:sz w:val="28"/>
          <w:szCs w:val="28"/>
        </w:rPr>
        <w:t xml:space="preserve"> исполнением настоящего постановления возложить на председателя комитета по финансам Администрации Шелаболихинского района Глухих Н.И.  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Приложение: Порядок разработки среднесрочного финансового плана муниципального образования Шелаболихинский район Алтайского края и приложение к нему, на 10 л. в 1 экз.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       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gramStart"/>
      <w:r w:rsidRPr="000E093C">
        <w:rPr>
          <w:sz w:val="28"/>
          <w:szCs w:val="28"/>
        </w:rPr>
        <w:t>Исполняющий</w:t>
      </w:r>
      <w:proofErr w:type="gramEnd"/>
      <w:r w:rsidRPr="000E093C">
        <w:rPr>
          <w:sz w:val="28"/>
          <w:szCs w:val="28"/>
        </w:rPr>
        <w:t xml:space="preserve"> обязанности Главы района</w:t>
      </w:r>
      <w:r w:rsidRPr="000E093C">
        <w:rPr>
          <w:sz w:val="28"/>
          <w:szCs w:val="28"/>
        </w:rPr>
        <w:tab/>
        <w:t xml:space="preserve">                                     И.Н. Агафонова</w:t>
      </w:r>
    </w:p>
    <w:p w:rsidR="007046F3" w:rsidRDefault="007046F3" w:rsidP="000E093C">
      <w:pPr>
        <w:jc w:val="both"/>
        <w:rPr>
          <w:sz w:val="28"/>
          <w:szCs w:val="28"/>
        </w:rPr>
      </w:pPr>
    </w:p>
    <w:p w:rsidR="000E093C" w:rsidRDefault="000E093C" w:rsidP="000E093C">
      <w:pPr>
        <w:jc w:val="both"/>
        <w:rPr>
          <w:sz w:val="28"/>
          <w:szCs w:val="28"/>
        </w:rPr>
      </w:pPr>
    </w:p>
    <w:p w:rsidR="000E093C" w:rsidRDefault="000E093C" w:rsidP="000E093C">
      <w:pPr>
        <w:jc w:val="both"/>
        <w:rPr>
          <w:sz w:val="28"/>
          <w:szCs w:val="28"/>
        </w:rPr>
      </w:pPr>
    </w:p>
    <w:p w:rsidR="000E093C" w:rsidRDefault="000E093C" w:rsidP="000E093C">
      <w:pPr>
        <w:jc w:val="both"/>
        <w:rPr>
          <w:sz w:val="28"/>
          <w:szCs w:val="28"/>
        </w:rPr>
      </w:pPr>
    </w:p>
    <w:p w:rsidR="000E093C" w:rsidRDefault="000E093C" w:rsidP="000E093C">
      <w:pPr>
        <w:jc w:val="both"/>
        <w:rPr>
          <w:sz w:val="28"/>
          <w:szCs w:val="28"/>
        </w:rPr>
      </w:pPr>
    </w:p>
    <w:p w:rsidR="000E093C" w:rsidRDefault="000E093C" w:rsidP="000E093C">
      <w:pPr>
        <w:jc w:val="both"/>
        <w:rPr>
          <w:sz w:val="28"/>
          <w:szCs w:val="28"/>
        </w:rPr>
      </w:pPr>
    </w:p>
    <w:p w:rsidR="000E093C" w:rsidRDefault="000E093C" w:rsidP="000E093C">
      <w:pPr>
        <w:jc w:val="both"/>
        <w:rPr>
          <w:sz w:val="28"/>
          <w:szCs w:val="28"/>
        </w:rPr>
      </w:pPr>
    </w:p>
    <w:p w:rsidR="000E093C" w:rsidRDefault="000E093C" w:rsidP="000E093C">
      <w:pPr>
        <w:jc w:val="both"/>
        <w:rPr>
          <w:sz w:val="28"/>
          <w:szCs w:val="28"/>
        </w:rPr>
      </w:pPr>
    </w:p>
    <w:p w:rsidR="000E093C" w:rsidRDefault="000E093C" w:rsidP="000E093C">
      <w:pPr>
        <w:jc w:val="both"/>
        <w:rPr>
          <w:sz w:val="28"/>
          <w:szCs w:val="28"/>
        </w:rPr>
      </w:pPr>
    </w:p>
    <w:p w:rsidR="000E093C" w:rsidRPr="000E093C" w:rsidRDefault="000E093C" w:rsidP="000E093C">
      <w:pPr>
        <w:jc w:val="both"/>
        <w:rPr>
          <w:sz w:val="28"/>
          <w:szCs w:val="28"/>
        </w:rPr>
      </w:pPr>
    </w:p>
    <w:tbl>
      <w:tblPr>
        <w:tblW w:w="11584" w:type="dxa"/>
        <w:tblLook w:val="01E0" w:firstRow="1" w:lastRow="1" w:firstColumn="1" w:lastColumn="1" w:noHBand="0" w:noVBand="0"/>
      </w:tblPr>
      <w:tblGrid>
        <w:gridCol w:w="10637"/>
        <w:gridCol w:w="222"/>
        <w:gridCol w:w="725"/>
      </w:tblGrid>
      <w:tr w:rsidR="007046F3" w:rsidRPr="000E093C" w:rsidTr="000E05FD">
        <w:trPr>
          <w:trHeight w:val="80"/>
        </w:trPr>
        <w:tc>
          <w:tcPr>
            <w:tcW w:w="10637" w:type="dxa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</w:tbl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pStyle w:val="a7"/>
        <w:jc w:val="right"/>
        <w:rPr>
          <w:sz w:val="28"/>
          <w:szCs w:val="28"/>
        </w:rPr>
      </w:pPr>
      <w:r w:rsidRPr="000E093C">
        <w:rPr>
          <w:sz w:val="28"/>
          <w:szCs w:val="28"/>
        </w:rPr>
        <w:lastRenderedPageBreak/>
        <w:t>Приложение</w:t>
      </w:r>
    </w:p>
    <w:p w:rsidR="007046F3" w:rsidRPr="000E093C" w:rsidRDefault="007046F3" w:rsidP="000E093C">
      <w:pPr>
        <w:pStyle w:val="a7"/>
        <w:jc w:val="right"/>
        <w:rPr>
          <w:sz w:val="28"/>
          <w:szCs w:val="28"/>
        </w:rPr>
      </w:pPr>
      <w:r w:rsidRPr="000E093C">
        <w:rPr>
          <w:sz w:val="28"/>
          <w:szCs w:val="28"/>
        </w:rPr>
        <w:t>к постановлению Администрации</w:t>
      </w:r>
    </w:p>
    <w:p w:rsidR="007046F3" w:rsidRPr="000E093C" w:rsidRDefault="007046F3" w:rsidP="000E093C">
      <w:pPr>
        <w:pStyle w:val="a7"/>
        <w:jc w:val="right"/>
        <w:rPr>
          <w:sz w:val="28"/>
          <w:szCs w:val="28"/>
        </w:rPr>
      </w:pPr>
      <w:r w:rsidRPr="000E093C">
        <w:rPr>
          <w:sz w:val="28"/>
          <w:szCs w:val="28"/>
        </w:rPr>
        <w:t>Шелаболихинского района</w:t>
      </w:r>
    </w:p>
    <w:p w:rsidR="007046F3" w:rsidRPr="000E093C" w:rsidRDefault="007046F3" w:rsidP="000E093C">
      <w:pPr>
        <w:pStyle w:val="a7"/>
        <w:jc w:val="right"/>
        <w:rPr>
          <w:sz w:val="28"/>
          <w:szCs w:val="28"/>
        </w:rPr>
      </w:pPr>
      <w:r w:rsidRPr="000E093C">
        <w:rPr>
          <w:sz w:val="28"/>
          <w:szCs w:val="28"/>
        </w:rPr>
        <w:t xml:space="preserve">от « 03 » июня 2019 г.  № 224 </w:t>
      </w:r>
    </w:p>
    <w:p w:rsidR="007046F3" w:rsidRPr="000E093C" w:rsidRDefault="007046F3" w:rsidP="000E093C">
      <w:pPr>
        <w:pStyle w:val="a7"/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center"/>
        <w:rPr>
          <w:sz w:val="28"/>
          <w:szCs w:val="28"/>
        </w:rPr>
      </w:pPr>
      <w:r w:rsidRPr="000E093C">
        <w:rPr>
          <w:sz w:val="28"/>
          <w:szCs w:val="28"/>
        </w:rPr>
        <w:t>Порядок разработки среднесрочного финансового плана</w:t>
      </w:r>
    </w:p>
    <w:p w:rsidR="007046F3" w:rsidRPr="000E093C" w:rsidRDefault="007046F3" w:rsidP="000E093C">
      <w:pPr>
        <w:jc w:val="center"/>
        <w:rPr>
          <w:sz w:val="28"/>
          <w:szCs w:val="28"/>
        </w:rPr>
      </w:pPr>
      <w:r w:rsidRPr="000E093C">
        <w:rPr>
          <w:sz w:val="28"/>
          <w:szCs w:val="28"/>
        </w:rPr>
        <w:t>муниципального образования Шелаболихинский район Алтайского края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gramStart"/>
      <w:r w:rsidRPr="000E093C">
        <w:rPr>
          <w:sz w:val="28"/>
          <w:szCs w:val="28"/>
        </w:rPr>
        <w:t>Порядок разработки среднесрочного финансового плана муниципального образования Шелаболихинский район Алтайского края (далее – Порядок) разработан в соответствии со статьей 174 Бюджетного кодекса Российской Федерации в целях урегулирования п</w:t>
      </w:r>
      <w:bookmarkStart w:id="0" w:name="_GoBack"/>
      <w:bookmarkEnd w:id="0"/>
      <w:r w:rsidRPr="000E093C">
        <w:rPr>
          <w:sz w:val="28"/>
          <w:szCs w:val="28"/>
        </w:rPr>
        <w:t>равоотношений по формированию, утверждению и применению среднесрочного финансового плана муниципального  образования Шелаболихинский район Алтайского края (далее – среднесрочный финансовый план), создания базового механизма для увязывания социально-экономической и финансовой политики муниципального образования Шелаболихинский район Алтайского края</w:t>
      </w:r>
      <w:proofErr w:type="gramEnd"/>
      <w:r w:rsidRPr="000E093C">
        <w:rPr>
          <w:sz w:val="28"/>
          <w:szCs w:val="28"/>
        </w:rPr>
        <w:t xml:space="preserve"> (далее – муниципальный район) в среднесрочной перспективе.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1. Общие положения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1. Среднесрочный финансовый план – это документ, разрабатываемый одновременно с проектом бюджета муниципального района на очередной финансовый год и содержащий данные о прогнозных возможностях бюджета муниципального района (далее – районный бюджет) по мобилизации доходов, привлечению муниципальных заимствований и финансированию основных расходов районного бюджета в среднесрочной перспективе.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2. Среднесрочный финансовый план разрабатывается и утверждается Администрацией Шелаболихинского района Алтайского края (далее – Администрация Шелаболихинского района) ежегодно на предстоящие три года, первый из которых – это год, на который составляется районный бюджет.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3. Разработка среднесрочного финансового плана осуществляется в соответствии с основными направлениями бюджетной и налоговой политики муниципального района, условиями развития экономики и прогнозом социально-экономического развития муниципального района на среднесрочную перспективу.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4. Значения показателей среднесрочного финансового плана и основных показателей проекта районного бюджета на очередной финансовый год должны соответствовать друг другу.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5.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6. Непосредственная разработка среднесрочного финансового плана осуществляется комитетом по финансам, налоговой и кредитной политике Администрации Шелаболихинского района Алтайского края (далее – комитет по финансам) по форме, являющейся приложением к настоящему Порядку, во взаимодействии с </w:t>
      </w:r>
      <w:r w:rsidRPr="000E093C">
        <w:rPr>
          <w:sz w:val="28"/>
          <w:szCs w:val="28"/>
        </w:rPr>
        <w:lastRenderedPageBreak/>
        <w:t>управлением Администрации Шелаболихинского района по экономике (далее – управление по экономике) и главными администраторами средств районного бюджета.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7. При разработке среднесрочного финансового плана: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управление по экономике разрабатывает прогноз показателей социально-экономического развития муниципального района на очередной финансовый год и на плановый период;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gramStart"/>
      <w:r w:rsidRPr="000E093C">
        <w:rPr>
          <w:sz w:val="28"/>
          <w:szCs w:val="28"/>
        </w:rPr>
        <w:t>2) главные администраторы доходов районного бюджета и главные администраторы источников финансирования дефицита районного бюджета предоставляют в комитет по финансам прогнозные расчеты по администрируемым доходам и источникам финансирования дефицита районного бюджета на очередной финансовый год и на плановый период; сведения по администрируемым доходам предоставляются в разрезе кодов бюджетной классификации с указанием значений показателей, утвержденных муниципальным правовым актом;</w:t>
      </w:r>
      <w:proofErr w:type="gramEnd"/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3) главные распорядители средств районного бюджета: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предоставляют прогнозные расчеты действующих и принимаемых расходных обязательств; при расчетах используются показатели выполнения муниципального задания, а также планируемые объемы муниципальных услуг на очередной финансовый год и на плановый период;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разрабатывают проекты муниципальных программ и вносят предложения по корректировке действующих муниципальных программ.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8. Утвержденный среднесрочный финансовый план представляется в Совет депутатов Шелаболихинского района Алтайского края (далее – Совет депутатов Шелаболихинского района) в составе документов и материалов одновременно с проектом решения о районном бюджете на очередной финансовый год.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2. Основы разработки среднесрочного финансового плана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1. Среднесрочный финансовый план разрабатывается на трехлетний период, начиная с года, следующего за годом, в котором осуществляется его формирование. Разработка проекта среднесрочного финансового плана на плановый период осуществляется путем уточнения параметров указанного плана на два года планового периода и разработки основных параметров на третий год планового периода с учетом изменений объема и структуры доходов бюджетной системы Российской Федерации и расходных обязательств муниципального района в текущем году и плановом периоде.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2. На первом этапе разрабатываются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района на среднесрочную перспективу.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3. Среднесрочный финансовый план разрабатывается с учетом решений Совета депутатов Шелаболихинского района и других нормативных правовых актов, действующих на момент его формирования.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При принятии нормативных правовых актов муниципального района, которые могут повлечь за собой изменение показателей среднесрочного финансового плана, </w:t>
      </w:r>
      <w:r w:rsidRPr="000E093C">
        <w:rPr>
          <w:sz w:val="28"/>
          <w:szCs w:val="28"/>
        </w:rPr>
        <w:lastRenderedPageBreak/>
        <w:t>разрабатываются дополнительные варианты, учитывающие изменения объема финансовых ресурсов муниципального района и направления их использования.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4. Для разработки среднесрочного финансового плана используются следующие данные: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показатели закона Алтайского края «О краевом бюджете на очередной финансовый год и на плановый период»;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ожидаемые итоги социально-экономического развития муниципального района за текущий финансовый год;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3) прогноз социально-экономического развития муниципального района;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4) основные направления бюджетной и налоговой </w:t>
      </w:r>
      <w:proofErr w:type="gramStart"/>
      <w:r w:rsidRPr="000E093C">
        <w:rPr>
          <w:sz w:val="28"/>
          <w:szCs w:val="28"/>
        </w:rPr>
        <w:t>политики</w:t>
      </w:r>
      <w:proofErr w:type="gramEnd"/>
      <w:r w:rsidRPr="000E093C">
        <w:rPr>
          <w:sz w:val="28"/>
          <w:szCs w:val="28"/>
        </w:rPr>
        <w:t xml:space="preserve"> на очередной финансовый год;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5) данные о фактическом исполнении консолидированного бюджета Шелаболихинского района Алтайского края (далее – бюджет Шелаболихинского района) в последнем завершенном финансовом году;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6) данные сводной бюджетной росписи районного бюджета на текущий финансовый год;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7) иные данные, предусмотренные в методиках прогнозирования доходов и расходов бюджетов.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5. Утвержденный среднесрочный финансовый план должен содержать следующие параметры: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прогнозируемый общий объем доходов и расходов районного бюджета и бюджета Шелаболихинского района;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объемы бюджетных ассигнований по главным распорядителям средств районного бюджета по разделам, подразделам, целевым статьям и видам расходов классификации расходов бюджетов;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3) распределение в очередном финансовом году и плановом периоде между бюджетами сельских поселений района дотаций на выравнивание бюджетной обеспеченности поселений;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4) нормативы отчислений от налоговых доходов в бюджеты сельских поселений, устанавливаемые (подлежащие установлению) решениями Совета депутатов Шелаболихинского района;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5) дефицит (профицит) районного бюджета;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6) верхний предел муниципального долга муниципального района по состоянию на 01 января года, следующего за очередным финансовым годом (очередным финансовым годом и каждым годом планового периода).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3. Методика разработки среднесрочного финансового плана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</w:t>
      </w:r>
    </w:p>
    <w:p w:rsidR="007046F3" w:rsidRPr="000E093C" w:rsidRDefault="007046F3" w:rsidP="000E093C">
      <w:pPr>
        <w:jc w:val="both"/>
        <w:rPr>
          <w:b/>
          <w:sz w:val="28"/>
          <w:szCs w:val="28"/>
        </w:rPr>
      </w:pPr>
      <w:r w:rsidRPr="000E093C">
        <w:rPr>
          <w:sz w:val="28"/>
          <w:szCs w:val="28"/>
        </w:rPr>
        <w:t>1. Разработка основных показателей среднесрочного финансового плана предполагает: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прогноз общих доходов районного бюджета на предстоящие три года (плановый период);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прогноз предельных объемов муниципальных заимствований и погашения муниципального долга на предстоящие три года (плановый период);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lastRenderedPageBreak/>
        <w:t>3) прогноз общих расходов районного бюджета на предстоящие три года (плановый период);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4) распределение объемов бюджетных ассигнований по главным распорядителям средств районного бюджета по разделам, подразделам, целевым статьям и видам расходов классификации расходов бюджетов;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5) проектирование дефицита (профицита) районного бюджета;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6) установление верхнего предела муниципального долга муниципального района по состоянию на 01 января года, следующего за очередным финансовым годом (очередным финансовым годом и каждым годом планового периода).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2. Разработка прогноза доходов районного бюджета осуществляется на основании: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законодательства Российской Федерации, Алтайского края о налогах и сборах;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нормативов отчислений от федеральных, региональных, местных налогов и сборов, налогов, предусмотренных специальными налоговыми режимами, в районный бюджет;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3) информации о предполагаемых объемах финансовой помощи из бюджетов других уровней бюджетной системы Российской Федерации районному бюджету.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3. Прогноз основных показателей расходов районного бюджета на предстоящие три года (плановый период) составляется следующим образом: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1) </w:t>
      </w:r>
      <w:proofErr w:type="gramStart"/>
      <w:r w:rsidRPr="000E093C">
        <w:rPr>
          <w:sz w:val="28"/>
          <w:szCs w:val="28"/>
        </w:rPr>
        <w:t>исходя из ожидаемых доходов и сальдо поступлений из источников финансирования дефицита районного бюджета рассчитывается</w:t>
      </w:r>
      <w:proofErr w:type="gramEnd"/>
      <w:r w:rsidRPr="000E093C">
        <w:rPr>
          <w:sz w:val="28"/>
          <w:szCs w:val="28"/>
        </w:rPr>
        <w:t xml:space="preserve"> общий объем ожидаемых расходов районного бюджета в условиях действующего налогового и бюджетного законодательства;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на основании данных реестра расходных обязательств определяется объем действующих (планируемых) обязательств.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4. В качестве исходных данных для расчета доходов среднесрочного финансового плана используются следующие макроэкономические показатели: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индекс потребительских цен;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индекс тарифов естественных монополий;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3) темп роста заработной платы;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4) темп роста прибыли прибыльных предприятий.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5. Структура доходной части среднесрочного финансового плана включает следующие группы доходов: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налоговые доходы;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неналоговые доходы;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3) доходы, полученные районным бюджетом в виде безвозмездных и безвозвратных перечислений.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6. </w:t>
      </w:r>
      <w:proofErr w:type="gramStart"/>
      <w:r w:rsidRPr="000E093C">
        <w:rPr>
          <w:sz w:val="28"/>
          <w:szCs w:val="28"/>
        </w:rPr>
        <w:t>Прогнозирование доходной части среднесрочного финансового плана осуществляется детерминистическим методом, предусматривающим корректировку выбранных базовых показателей по основным видам налоговых и неналоговых доходов на темп роста (снижения) значения соответствующего макроэкономического показателя с учетом поправочных коэффициентов, задаваемых на каждый прогнозируемый год в виде изменения налоговых ставок, нормативов отчислений.</w:t>
      </w:r>
      <w:proofErr w:type="gramEnd"/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7. Прогноз налогового (неналогового) дохода по j-ому виду налога (неналогового дохода) на год i производится по формуле:</w:t>
      </w:r>
    </w:p>
    <w:p w:rsidR="007046F3" w:rsidRPr="000E093C" w:rsidRDefault="007046F3" w:rsidP="000E093C">
      <w:pPr>
        <w:jc w:val="both"/>
        <w:rPr>
          <w:sz w:val="28"/>
          <w:szCs w:val="28"/>
          <w:lang w:val="en-US"/>
        </w:rPr>
      </w:pPr>
      <w:r w:rsidRPr="000E093C">
        <w:rPr>
          <w:sz w:val="28"/>
          <w:szCs w:val="28"/>
        </w:rPr>
        <w:lastRenderedPageBreak/>
        <w:t>НД</w:t>
      </w:r>
      <w:r w:rsidRPr="000E093C">
        <w:rPr>
          <w:sz w:val="28"/>
          <w:szCs w:val="28"/>
          <w:lang w:val="en-US"/>
        </w:rPr>
        <w:t xml:space="preserve"> </w:t>
      </w:r>
      <w:proofErr w:type="spellStart"/>
      <w:r w:rsidRPr="000E093C">
        <w:rPr>
          <w:sz w:val="28"/>
          <w:szCs w:val="28"/>
          <w:lang w:val="en-US"/>
        </w:rPr>
        <w:t>ij</w:t>
      </w:r>
      <w:proofErr w:type="spellEnd"/>
      <w:r w:rsidRPr="000E093C">
        <w:rPr>
          <w:sz w:val="28"/>
          <w:szCs w:val="28"/>
          <w:lang w:val="en-US"/>
        </w:rPr>
        <w:t xml:space="preserve"> = </w:t>
      </w:r>
      <w:r w:rsidRPr="000E093C">
        <w:rPr>
          <w:sz w:val="28"/>
          <w:szCs w:val="28"/>
        </w:rPr>
        <w:t>НД</w:t>
      </w:r>
      <w:r w:rsidRPr="000E093C">
        <w:rPr>
          <w:sz w:val="28"/>
          <w:szCs w:val="28"/>
          <w:lang w:val="en-US"/>
        </w:rPr>
        <w:t xml:space="preserve"> (</w:t>
      </w:r>
      <w:proofErr w:type="spellStart"/>
      <w:r w:rsidRPr="000E093C">
        <w:rPr>
          <w:sz w:val="28"/>
          <w:szCs w:val="28"/>
          <w:lang w:val="en-US"/>
        </w:rPr>
        <w:t>i</w:t>
      </w:r>
      <w:proofErr w:type="spellEnd"/>
      <w:r w:rsidRPr="000E093C">
        <w:rPr>
          <w:sz w:val="28"/>
          <w:szCs w:val="28"/>
          <w:lang w:val="en-US"/>
        </w:rPr>
        <w:t xml:space="preserve">–1)j x </w:t>
      </w:r>
      <w:r w:rsidRPr="000E093C">
        <w:rPr>
          <w:sz w:val="28"/>
          <w:szCs w:val="28"/>
        </w:rPr>
        <w:t>ТРМП</w:t>
      </w:r>
      <w:r w:rsidRPr="000E093C">
        <w:rPr>
          <w:sz w:val="28"/>
          <w:szCs w:val="28"/>
          <w:lang w:val="en-US"/>
        </w:rPr>
        <w:t xml:space="preserve"> x (t </w:t>
      </w:r>
      <w:proofErr w:type="spellStart"/>
      <w:r w:rsidRPr="000E093C">
        <w:rPr>
          <w:sz w:val="28"/>
          <w:szCs w:val="28"/>
          <w:lang w:val="en-US"/>
        </w:rPr>
        <w:t>ij</w:t>
      </w:r>
      <w:proofErr w:type="spellEnd"/>
      <w:r w:rsidRPr="000E093C">
        <w:rPr>
          <w:sz w:val="28"/>
          <w:szCs w:val="28"/>
          <w:lang w:val="en-US"/>
        </w:rPr>
        <w:t xml:space="preserve"> / t (i-1)j) x (</w:t>
      </w:r>
      <w:r w:rsidRPr="000E093C">
        <w:rPr>
          <w:sz w:val="28"/>
          <w:szCs w:val="28"/>
        </w:rPr>
        <w:t>НО</w:t>
      </w:r>
      <w:r w:rsidRPr="000E093C">
        <w:rPr>
          <w:sz w:val="28"/>
          <w:szCs w:val="28"/>
          <w:lang w:val="en-US"/>
        </w:rPr>
        <w:t xml:space="preserve"> </w:t>
      </w:r>
      <w:proofErr w:type="spellStart"/>
      <w:r w:rsidRPr="000E093C">
        <w:rPr>
          <w:sz w:val="28"/>
          <w:szCs w:val="28"/>
          <w:lang w:val="en-US"/>
        </w:rPr>
        <w:t>ij</w:t>
      </w:r>
      <w:proofErr w:type="spellEnd"/>
      <w:r w:rsidRPr="000E093C">
        <w:rPr>
          <w:sz w:val="28"/>
          <w:szCs w:val="28"/>
          <w:lang w:val="en-US"/>
        </w:rPr>
        <w:t xml:space="preserve"> / HO (i-1)j),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где:                                                                         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i - год, на который составляется расчет;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(i - 1) - год, предшествующий году i (принимаемый за базовую основу при составлении расчета на год i);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j - вид налога (неналогового дохода);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НД </w:t>
      </w:r>
      <w:proofErr w:type="spellStart"/>
      <w:r w:rsidRPr="000E093C">
        <w:rPr>
          <w:sz w:val="28"/>
          <w:szCs w:val="28"/>
        </w:rPr>
        <w:t>ij</w:t>
      </w:r>
      <w:proofErr w:type="spellEnd"/>
      <w:r w:rsidRPr="000E093C">
        <w:rPr>
          <w:sz w:val="28"/>
          <w:szCs w:val="28"/>
        </w:rPr>
        <w:t xml:space="preserve"> - расчетный объем налога (неналогового  дохода) j на год i;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НД (i-1)j - расчетный объем налога (неналогового дохода) j на год, предшествующий году i;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ТРМП - темп роста налоговой базы по налогу (неналоговому доходу) j;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t </w:t>
      </w:r>
      <w:proofErr w:type="spellStart"/>
      <w:r w:rsidRPr="000E093C">
        <w:rPr>
          <w:sz w:val="28"/>
          <w:szCs w:val="28"/>
        </w:rPr>
        <w:t>ij</w:t>
      </w:r>
      <w:proofErr w:type="spellEnd"/>
      <w:r w:rsidRPr="000E093C">
        <w:rPr>
          <w:sz w:val="28"/>
          <w:szCs w:val="28"/>
        </w:rPr>
        <w:t xml:space="preserve"> - ставка налога (неналогового дохода) j на год i;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t (i-1)j - ставка налога (неналогового дохода) j на год, предшествующий году i;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НО </w:t>
      </w:r>
      <w:proofErr w:type="spellStart"/>
      <w:r w:rsidRPr="000E093C">
        <w:rPr>
          <w:sz w:val="28"/>
          <w:szCs w:val="28"/>
        </w:rPr>
        <w:t>ij</w:t>
      </w:r>
      <w:proofErr w:type="spellEnd"/>
      <w:r w:rsidRPr="000E093C">
        <w:rPr>
          <w:sz w:val="28"/>
          <w:szCs w:val="28"/>
        </w:rPr>
        <w:t xml:space="preserve"> - норматив отчисления налога (неналогового  дохода) j в районный бюджет на год i;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HO (i-1)j - норматив отчисления налога (неналогового  дохода) j в районный бюджет на год, предшествующий году i.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По остальным налоговым и неналоговым доходам рассчитывается суммарный объем текущего года, который корректируется на прогнозируемый индекс потребительских цен.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Расчет доходов производится по видам налогов и сборов в соответствии с бюджетной классификацией Российской Федерации и в соответствии с нормативами отчислений, утвержденными Бюджетным кодексом Российской Федерации и законом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режимами».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8. Формирование расходов районного бюджета осуществляется на основании данных реестра расходных обязательств, установленных в соответствии со статьей 86 Бюджетного кодекса Российской Федерации.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9. При формировании расходов среднесрочного финансового плана за основу берется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районного бюджета на текущий год.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10. В расчетах используются следующие прогнозные экономические показатели на среднесрочный период: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темп роста заработной платы работников муниципальных учреждений и органов местного самоуправления муниципального района;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темп роста потребительских цен (индекс инфляции);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3) темп роста тарифов на коммунальные услуги;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4) величина прожиточного минимума;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5) ключевая ставка, установленная Центральным банком Российской Федерации;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6) другие необходимые показатели.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11. Расчет расходов распорядителей и получателей средств районного бюджета, за исключением расходов на реализацию мероприятий муниципальных программ, расходов инвестиционного характера и расходов по обслуживанию муниципального </w:t>
      </w:r>
      <w:r w:rsidRPr="000E093C">
        <w:rPr>
          <w:sz w:val="28"/>
          <w:szCs w:val="28"/>
        </w:rPr>
        <w:lastRenderedPageBreak/>
        <w:t>долга, осуществляется с применением корректировки базовых показателей расходов в разрезе экономических статей.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Расходы по оплате труда и начислениям на оплату труда рассчитываются на основе соответствующих расходов текущего года с учетом прогнозируемого </w:t>
      </w:r>
      <w:proofErr w:type="gramStart"/>
      <w:r w:rsidRPr="000E093C">
        <w:rPr>
          <w:sz w:val="28"/>
          <w:szCs w:val="28"/>
        </w:rPr>
        <w:t>темпа роста показателя фонда оплаты труда</w:t>
      </w:r>
      <w:proofErr w:type="gramEnd"/>
      <w:r w:rsidRPr="000E093C">
        <w:rPr>
          <w:sz w:val="28"/>
          <w:szCs w:val="28"/>
        </w:rPr>
        <w:t xml:space="preserve"> и ставки единого социального налога по формуле:</w:t>
      </w:r>
    </w:p>
    <w:p w:rsidR="007046F3" w:rsidRPr="000E093C" w:rsidRDefault="007046F3" w:rsidP="000E093C">
      <w:pPr>
        <w:jc w:val="both"/>
        <w:rPr>
          <w:sz w:val="28"/>
          <w:szCs w:val="28"/>
          <w:lang w:val="en-US"/>
        </w:rPr>
      </w:pPr>
      <w:r w:rsidRPr="000E093C">
        <w:rPr>
          <w:sz w:val="28"/>
          <w:szCs w:val="28"/>
          <w:lang w:val="en-US"/>
        </w:rPr>
        <w:t>P</w:t>
      </w:r>
      <w:r w:rsidRPr="000E093C">
        <w:rPr>
          <w:sz w:val="28"/>
          <w:szCs w:val="28"/>
        </w:rPr>
        <w:t>от</w:t>
      </w:r>
      <w:r w:rsidRPr="000E093C">
        <w:rPr>
          <w:sz w:val="28"/>
          <w:szCs w:val="28"/>
          <w:lang w:val="en-US"/>
        </w:rPr>
        <w:t xml:space="preserve"> </w:t>
      </w:r>
      <w:proofErr w:type="spellStart"/>
      <w:r w:rsidRPr="000E093C">
        <w:rPr>
          <w:sz w:val="28"/>
          <w:szCs w:val="28"/>
          <w:lang w:val="en-US"/>
        </w:rPr>
        <w:t>i</w:t>
      </w:r>
      <w:proofErr w:type="spellEnd"/>
      <w:r w:rsidRPr="000E093C">
        <w:rPr>
          <w:sz w:val="28"/>
          <w:szCs w:val="28"/>
          <w:lang w:val="en-US"/>
        </w:rPr>
        <w:t xml:space="preserve"> = </w:t>
      </w:r>
      <w:r w:rsidRPr="000E093C">
        <w:rPr>
          <w:sz w:val="28"/>
          <w:szCs w:val="28"/>
        </w:rPr>
        <w:t>Рот</w:t>
      </w:r>
      <w:r w:rsidRPr="000E093C">
        <w:rPr>
          <w:sz w:val="28"/>
          <w:szCs w:val="28"/>
          <w:lang w:val="en-US"/>
        </w:rPr>
        <w:t xml:space="preserve"> (i-1) x t</w:t>
      </w:r>
      <w:r w:rsidRPr="000E093C">
        <w:rPr>
          <w:sz w:val="28"/>
          <w:szCs w:val="28"/>
        </w:rPr>
        <w:t>ФОТ</w:t>
      </w:r>
      <w:r w:rsidRPr="000E093C">
        <w:rPr>
          <w:sz w:val="28"/>
          <w:szCs w:val="28"/>
          <w:lang w:val="en-US"/>
        </w:rPr>
        <w:t xml:space="preserve"> (i-1) </w:t>
      </w:r>
      <w:r w:rsidRPr="000E093C">
        <w:rPr>
          <w:sz w:val="28"/>
          <w:szCs w:val="28"/>
        </w:rPr>
        <w:t>к</w:t>
      </w:r>
      <w:r w:rsidRPr="000E093C">
        <w:rPr>
          <w:sz w:val="28"/>
          <w:szCs w:val="28"/>
          <w:lang w:val="en-US"/>
        </w:rPr>
        <w:t xml:space="preserve"> </w:t>
      </w:r>
      <w:proofErr w:type="spellStart"/>
      <w:r w:rsidRPr="000E093C">
        <w:rPr>
          <w:sz w:val="28"/>
          <w:szCs w:val="28"/>
          <w:lang w:val="en-US"/>
        </w:rPr>
        <w:t>i</w:t>
      </w:r>
      <w:proofErr w:type="spellEnd"/>
      <w:r w:rsidRPr="000E093C">
        <w:rPr>
          <w:sz w:val="28"/>
          <w:szCs w:val="28"/>
          <w:lang w:val="en-US"/>
        </w:rPr>
        <w:t>,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где: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i - год, на который составляется расчет;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(i-1) - год, предшествующий году i (принимаемый за базовую основу при составлении расчета на год i);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proofErr w:type="gramStart"/>
      <w:r w:rsidRPr="000E093C">
        <w:rPr>
          <w:sz w:val="28"/>
          <w:szCs w:val="28"/>
        </w:rPr>
        <w:t>P</w:t>
      </w:r>
      <w:proofErr w:type="gramEnd"/>
      <w:r w:rsidRPr="000E093C">
        <w:rPr>
          <w:sz w:val="28"/>
          <w:szCs w:val="28"/>
        </w:rPr>
        <w:t>от</w:t>
      </w:r>
      <w:proofErr w:type="spellEnd"/>
      <w:r w:rsidRPr="000E093C">
        <w:rPr>
          <w:sz w:val="28"/>
          <w:szCs w:val="28"/>
        </w:rPr>
        <w:t xml:space="preserve"> i - расходы по оплате труда и начислениям на оплату труда за год i;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Рот (i-1) - расходы по оплате труда и начислениям на оплату труда года, предшествующего году i;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proofErr w:type="gramStart"/>
      <w:r w:rsidRPr="000E093C">
        <w:rPr>
          <w:sz w:val="28"/>
          <w:szCs w:val="28"/>
        </w:rPr>
        <w:t>t</w:t>
      </w:r>
      <w:proofErr w:type="gramEnd"/>
      <w:r w:rsidRPr="000E093C">
        <w:rPr>
          <w:sz w:val="28"/>
          <w:szCs w:val="28"/>
        </w:rPr>
        <w:t>ФОТ</w:t>
      </w:r>
      <w:proofErr w:type="spellEnd"/>
      <w:r w:rsidRPr="000E093C">
        <w:rPr>
          <w:sz w:val="28"/>
          <w:szCs w:val="28"/>
        </w:rPr>
        <w:t xml:space="preserve"> (i-1) к i - темп роста показателя фонда оплаты труда года (i-1) по отношению к году i.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Расходы по приобретению коммунальных услуг определяются на основе расходов текущего года с учетом прогнозируемого темпа роста тарифов на коммунальные услуги по формуле:</w:t>
      </w:r>
    </w:p>
    <w:p w:rsidR="007046F3" w:rsidRPr="000E093C" w:rsidRDefault="007046F3" w:rsidP="000E093C">
      <w:pPr>
        <w:jc w:val="both"/>
        <w:rPr>
          <w:sz w:val="28"/>
          <w:szCs w:val="28"/>
          <w:lang w:val="en-US"/>
        </w:rPr>
      </w:pPr>
      <w:r w:rsidRPr="000E093C">
        <w:rPr>
          <w:sz w:val="28"/>
          <w:szCs w:val="28"/>
          <w:lang w:val="en-US"/>
        </w:rPr>
        <w:t>P</w:t>
      </w:r>
      <w:proofErr w:type="spellStart"/>
      <w:r w:rsidRPr="000E093C">
        <w:rPr>
          <w:sz w:val="28"/>
          <w:szCs w:val="28"/>
        </w:rPr>
        <w:t>жку</w:t>
      </w:r>
      <w:proofErr w:type="spellEnd"/>
      <w:r w:rsidRPr="000E093C">
        <w:rPr>
          <w:sz w:val="28"/>
          <w:szCs w:val="28"/>
          <w:lang w:val="en-US"/>
        </w:rPr>
        <w:t xml:space="preserve"> </w:t>
      </w:r>
      <w:proofErr w:type="spellStart"/>
      <w:r w:rsidRPr="000E093C">
        <w:rPr>
          <w:sz w:val="28"/>
          <w:szCs w:val="28"/>
          <w:lang w:val="en-US"/>
        </w:rPr>
        <w:t>i</w:t>
      </w:r>
      <w:proofErr w:type="spellEnd"/>
      <w:r w:rsidRPr="000E093C">
        <w:rPr>
          <w:sz w:val="28"/>
          <w:szCs w:val="28"/>
          <w:lang w:val="en-US"/>
        </w:rPr>
        <w:t xml:space="preserve"> = </w:t>
      </w:r>
      <w:proofErr w:type="spellStart"/>
      <w:r w:rsidRPr="000E093C">
        <w:rPr>
          <w:sz w:val="28"/>
          <w:szCs w:val="28"/>
        </w:rPr>
        <w:t>Ржку</w:t>
      </w:r>
      <w:proofErr w:type="spellEnd"/>
      <w:r w:rsidRPr="000E093C">
        <w:rPr>
          <w:sz w:val="28"/>
          <w:szCs w:val="28"/>
          <w:lang w:val="en-US"/>
        </w:rPr>
        <w:t xml:space="preserve"> (i-1) x t</w:t>
      </w:r>
      <w:r w:rsidRPr="000E093C">
        <w:rPr>
          <w:sz w:val="28"/>
          <w:szCs w:val="28"/>
        </w:rPr>
        <w:t>ЖКУ</w:t>
      </w:r>
      <w:r w:rsidRPr="000E093C">
        <w:rPr>
          <w:sz w:val="28"/>
          <w:szCs w:val="28"/>
          <w:lang w:val="en-US"/>
        </w:rPr>
        <w:t xml:space="preserve"> (i-1) </w:t>
      </w:r>
      <w:r w:rsidRPr="000E093C">
        <w:rPr>
          <w:sz w:val="28"/>
          <w:szCs w:val="28"/>
        </w:rPr>
        <w:t>к</w:t>
      </w:r>
      <w:r w:rsidRPr="000E093C">
        <w:rPr>
          <w:sz w:val="28"/>
          <w:szCs w:val="28"/>
          <w:lang w:val="en-US"/>
        </w:rPr>
        <w:t xml:space="preserve"> </w:t>
      </w:r>
      <w:proofErr w:type="spellStart"/>
      <w:r w:rsidRPr="000E093C">
        <w:rPr>
          <w:sz w:val="28"/>
          <w:szCs w:val="28"/>
          <w:lang w:val="en-US"/>
        </w:rPr>
        <w:t>i</w:t>
      </w:r>
      <w:proofErr w:type="spellEnd"/>
      <w:r w:rsidRPr="000E093C">
        <w:rPr>
          <w:sz w:val="28"/>
          <w:szCs w:val="28"/>
          <w:lang w:val="en-US"/>
        </w:rPr>
        <w:t xml:space="preserve">, </w:t>
      </w:r>
      <w:r w:rsidRPr="000E093C">
        <w:rPr>
          <w:sz w:val="28"/>
          <w:szCs w:val="28"/>
        </w:rPr>
        <w:t>где</w:t>
      </w:r>
      <w:r w:rsidRPr="000E093C">
        <w:rPr>
          <w:sz w:val="28"/>
          <w:szCs w:val="28"/>
          <w:lang w:val="en-US"/>
        </w:rPr>
        <w:t>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i - год, на который составляется расчет;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(i-1) - год, предшествующий году i (принимаемый за базовую основу при составлении расчета на год i);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r w:rsidRPr="000E093C">
        <w:rPr>
          <w:sz w:val="28"/>
          <w:szCs w:val="28"/>
        </w:rPr>
        <w:t>Ржку</w:t>
      </w:r>
      <w:proofErr w:type="spellEnd"/>
      <w:r w:rsidRPr="000E093C">
        <w:rPr>
          <w:sz w:val="28"/>
          <w:szCs w:val="28"/>
        </w:rPr>
        <w:t xml:space="preserve"> i - расходы по приобретению коммунальных услуг за год i;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r w:rsidRPr="000E093C">
        <w:rPr>
          <w:sz w:val="28"/>
          <w:szCs w:val="28"/>
        </w:rPr>
        <w:t>Ржку</w:t>
      </w:r>
      <w:proofErr w:type="spellEnd"/>
      <w:r w:rsidRPr="000E093C">
        <w:rPr>
          <w:sz w:val="28"/>
          <w:szCs w:val="28"/>
        </w:rPr>
        <w:t xml:space="preserve"> (i-1) - расходы по приобретению коммунальных услуг года, предшествующего году i;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proofErr w:type="gramStart"/>
      <w:r w:rsidRPr="000E093C">
        <w:rPr>
          <w:sz w:val="28"/>
          <w:szCs w:val="28"/>
        </w:rPr>
        <w:t>t</w:t>
      </w:r>
      <w:proofErr w:type="gramEnd"/>
      <w:r w:rsidRPr="000E093C">
        <w:rPr>
          <w:sz w:val="28"/>
          <w:szCs w:val="28"/>
        </w:rPr>
        <w:t>ЖКУ</w:t>
      </w:r>
      <w:proofErr w:type="spellEnd"/>
      <w:r w:rsidRPr="000E093C">
        <w:rPr>
          <w:sz w:val="28"/>
          <w:szCs w:val="28"/>
        </w:rPr>
        <w:t xml:space="preserve"> (i-1) к i - темп роста расходов по приобретению коммунальных услуг года (i-1) по отношению к году i.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Прочие расходы определяются на основе расходов текущего года с учетом прогнозируемого темпа роста потребительских цен (индекса инфляции) по формуле:</w:t>
      </w:r>
    </w:p>
    <w:p w:rsidR="007046F3" w:rsidRPr="000E093C" w:rsidRDefault="007046F3" w:rsidP="000E093C">
      <w:pPr>
        <w:jc w:val="both"/>
        <w:rPr>
          <w:sz w:val="28"/>
          <w:szCs w:val="28"/>
          <w:lang w:val="en-US"/>
        </w:rPr>
      </w:pPr>
      <w:r w:rsidRPr="000E093C">
        <w:rPr>
          <w:sz w:val="28"/>
          <w:szCs w:val="28"/>
          <w:lang w:val="en-US"/>
        </w:rPr>
        <w:t>P</w:t>
      </w:r>
      <w:proofErr w:type="spellStart"/>
      <w:r w:rsidRPr="000E093C">
        <w:rPr>
          <w:sz w:val="28"/>
          <w:szCs w:val="28"/>
        </w:rPr>
        <w:t>пр</w:t>
      </w:r>
      <w:proofErr w:type="spellEnd"/>
      <w:r w:rsidRPr="000E093C">
        <w:rPr>
          <w:sz w:val="28"/>
          <w:szCs w:val="28"/>
          <w:lang w:val="en-US"/>
        </w:rPr>
        <w:t xml:space="preserve"> </w:t>
      </w:r>
      <w:proofErr w:type="spellStart"/>
      <w:r w:rsidRPr="000E093C">
        <w:rPr>
          <w:sz w:val="28"/>
          <w:szCs w:val="28"/>
          <w:lang w:val="en-US"/>
        </w:rPr>
        <w:t>i</w:t>
      </w:r>
      <w:proofErr w:type="spellEnd"/>
      <w:r w:rsidRPr="000E093C">
        <w:rPr>
          <w:sz w:val="28"/>
          <w:szCs w:val="28"/>
          <w:lang w:val="en-US"/>
        </w:rPr>
        <w:t xml:space="preserve"> = </w:t>
      </w:r>
      <w:proofErr w:type="spellStart"/>
      <w:r w:rsidRPr="000E093C">
        <w:rPr>
          <w:sz w:val="28"/>
          <w:szCs w:val="28"/>
        </w:rPr>
        <w:t>Рпр</w:t>
      </w:r>
      <w:proofErr w:type="spellEnd"/>
      <w:r w:rsidRPr="000E093C">
        <w:rPr>
          <w:sz w:val="28"/>
          <w:szCs w:val="28"/>
          <w:lang w:val="en-US"/>
        </w:rPr>
        <w:t xml:space="preserve"> (i-1) x t</w:t>
      </w:r>
      <w:r w:rsidRPr="000E093C">
        <w:rPr>
          <w:sz w:val="28"/>
          <w:szCs w:val="28"/>
        </w:rPr>
        <w:t>ПР</w:t>
      </w:r>
      <w:r w:rsidRPr="000E093C">
        <w:rPr>
          <w:sz w:val="28"/>
          <w:szCs w:val="28"/>
          <w:lang w:val="en-US"/>
        </w:rPr>
        <w:t xml:space="preserve"> (i-1) </w:t>
      </w:r>
      <w:r w:rsidRPr="000E093C">
        <w:rPr>
          <w:sz w:val="28"/>
          <w:szCs w:val="28"/>
        </w:rPr>
        <w:t>к</w:t>
      </w:r>
      <w:r w:rsidRPr="000E093C">
        <w:rPr>
          <w:sz w:val="28"/>
          <w:szCs w:val="28"/>
          <w:lang w:val="en-US"/>
        </w:rPr>
        <w:t xml:space="preserve"> </w:t>
      </w:r>
      <w:proofErr w:type="spellStart"/>
      <w:r w:rsidRPr="000E093C">
        <w:rPr>
          <w:sz w:val="28"/>
          <w:szCs w:val="28"/>
          <w:lang w:val="en-US"/>
        </w:rPr>
        <w:t>i</w:t>
      </w:r>
      <w:proofErr w:type="spellEnd"/>
      <w:r w:rsidRPr="000E093C">
        <w:rPr>
          <w:sz w:val="28"/>
          <w:szCs w:val="28"/>
          <w:lang w:val="en-US"/>
        </w:rPr>
        <w:t xml:space="preserve">, </w:t>
      </w:r>
      <w:r w:rsidRPr="000E093C">
        <w:rPr>
          <w:sz w:val="28"/>
          <w:szCs w:val="28"/>
        </w:rPr>
        <w:t>где</w:t>
      </w:r>
      <w:r w:rsidRPr="000E093C">
        <w:rPr>
          <w:sz w:val="28"/>
          <w:szCs w:val="28"/>
          <w:lang w:val="en-US"/>
        </w:rPr>
        <w:t xml:space="preserve">:  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i - год, на который составляется расчет;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(i-1) - год, предшествующий году i (принимаемый за базовую основу при составлении расчета на год i);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proofErr w:type="gramStart"/>
      <w:r w:rsidRPr="000E093C">
        <w:rPr>
          <w:sz w:val="28"/>
          <w:szCs w:val="28"/>
        </w:rPr>
        <w:t>P</w:t>
      </w:r>
      <w:proofErr w:type="gramEnd"/>
      <w:r w:rsidRPr="000E093C">
        <w:rPr>
          <w:sz w:val="28"/>
          <w:szCs w:val="28"/>
        </w:rPr>
        <w:t>пр</w:t>
      </w:r>
      <w:proofErr w:type="spellEnd"/>
      <w:r w:rsidRPr="000E093C">
        <w:rPr>
          <w:sz w:val="28"/>
          <w:szCs w:val="28"/>
        </w:rPr>
        <w:t xml:space="preserve"> i - прочие расходы за год i;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r w:rsidRPr="000E093C">
        <w:rPr>
          <w:sz w:val="28"/>
          <w:szCs w:val="28"/>
        </w:rPr>
        <w:t>Рпр</w:t>
      </w:r>
      <w:proofErr w:type="spellEnd"/>
      <w:r w:rsidRPr="000E093C">
        <w:rPr>
          <w:sz w:val="28"/>
          <w:szCs w:val="28"/>
        </w:rPr>
        <w:t xml:space="preserve"> (i-1) - прочие расходы года, предшествующего году i;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proofErr w:type="spellStart"/>
      <w:proofErr w:type="gramStart"/>
      <w:r w:rsidRPr="000E093C">
        <w:rPr>
          <w:sz w:val="28"/>
          <w:szCs w:val="28"/>
        </w:rPr>
        <w:t>t</w:t>
      </w:r>
      <w:proofErr w:type="gramEnd"/>
      <w:r w:rsidRPr="000E093C">
        <w:rPr>
          <w:sz w:val="28"/>
          <w:szCs w:val="28"/>
        </w:rPr>
        <w:t>ПР</w:t>
      </w:r>
      <w:proofErr w:type="spellEnd"/>
      <w:r w:rsidRPr="000E093C">
        <w:rPr>
          <w:sz w:val="28"/>
          <w:szCs w:val="28"/>
        </w:rPr>
        <w:t xml:space="preserve"> (i-1) к i - темп роста прочих расходов года (i-1) по отношению к году i.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12. Планирование расходов на реализацию муниципальных программ производится на основе утвержденных в установленном порядке муниципальных программ, а также муниципальных программ, готовящихся к утверждению или находящихся на стадии рассмотрения, соответствующих приоритетам социально-экономического развития муниципального района на среднесрочную перспективу.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13. </w:t>
      </w:r>
      <w:proofErr w:type="gramStart"/>
      <w:r w:rsidRPr="000E093C">
        <w:rPr>
          <w:sz w:val="28"/>
          <w:szCs w:val="28"/>
        </w:rPr>
        <w:t xml:space="preserve">Объем расходов по обслуживанию муниципального долга определяется исходя из его фактического и предельного объемов на начало планируемого периода, графиков погашения кредитов по действующим кредитным договорам, прогноза привлечения кредитов на финансирование дефицита районного бюджета </w:t>
      </w:r>
      <w:r w:rsidRPr="000E093C">
        <w:rPr>
          <w:sz w:val="28"/>
          <w:szCs w:val="28"/>
        </w:rPr>
        <w:lastRenderedPageBreak/>
        <w:t xml:space="preserve">планируемого периода с учетом риска неисполнения обязательств по предоставленным гарантиям. </w:t>
      </w:r>
      <w:proofErr w:type="gramEnd"/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14. Объем дефицита (профицита) рассчитывается как разница между объемом доходов и объемом расходов и должен соответствовать требованиям Бюджетного кодекса Российской Федерации в каждом планируемом периоде среднесрочного финансового плана.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15. Источники финансирования дефицита районного бюджета определяются в соответствии с бюджетным законодательством.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16. Муниципальный долг может существовать в формах, установленных Бюджетным кодексом Российской Федерации.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17. Объем муниципального долга рассчитывается исходя из его предельного и фактического объема на начало планируемого периода, прогнозируемого дефицита районного бюджета на соответствующий планируемый период, а также графиков получения и погашения кредитов и других долговых обязательств, установленных Бюджетным кодексом Российской Федерации.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4. Применение среднесрочного финансового плана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1. Утвержденный среднесрочный финансовый план: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используется при составлении проекта районного бюджета на очередной финансовый год;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учитывается при осуществлении органами местного самоуправления муниципального района нормотворческой деятельности, влияющей на состояние показателей среднесрочного финансового плана.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2. Использование среднесрочного финансового плана при составлении проекта районного бюджета на очередной финансовый год включает в себя: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разработку доходной и расходной частей районного бюджета в соответствии с параметрами среднесрочного финансового плана;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разработку программы муниципальных заимствований на очередной финансовый год в соответствии с параметрами среднесрочного финансового плана в части привлечения и погашения заимствований муниципального района и предоставления муниципальных гарантий, внесение предложений по установлению предельных объемов обязательств по муниципальным гарантиям.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3. Отклонение от показателей утвержденного среднесрочного финансового плана при составлении проекта районного бюджета на очередной финансовый год допускается в случаях: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1) изменения объемов финансовой помощи от бюджетов других уровней по сравнению с предусмотренными в среднесрочном финансовом плане объемами;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2) изменения показателей предельных значений объемов бюджетных ассигнований по распорядителям и получателям средств районного бюджета.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                                                               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   Приложение  к Порядку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Среднесрочный финансовый план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муниципального образования Шелаболихинский район Алтайского края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lastRenderedPageBreak/>
        <w:t>на 20__ - 20__ годы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1. Основные параметры среднесрочного финансового плана муниципального образования Шелаболихинский район Алтайского края на 20__ - 20__ годы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2025"/>
        <w:gridCol w:w="1884"/>
        <w:gridCol w:w="1842"/>
      </w:tblGrid>
      <w:tr w:rsidR="007046F3" w:rsidRPr="000E093C" w:rsidTr="000E05FD"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финансовый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год,</w:t>
            </w:r>
          </w:p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планового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периода,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планового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периода,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доходы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неналоговые доходы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поступления, всего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48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из них безвозмездные поступления   от других бюджетов бюджетной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системы Российской Федерации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на действующие расходные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обязательства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на принимаемые расходные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обязательства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 (-), </w:t>
            </w:r>
            <w:proofErr w:type="gramEnd"/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профицит (+)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Верхний  предел муниципального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долга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в  том  числе верхний предел долга по муниципальным гарантиям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6F3" w:rsidRPr="000E093C" w:rsidRDefault="007046F3" w:rsidP="000E093C">
      <w:pPr>
        <w:jc w:val="both"/>
        <w:rPr>
          <w:sz w:val="28"/>
          <w:szCs w:val="28"/>
        </w:rPr>
        <w:sectPr w:rsidR="007046F3" w:rsidRPr="000E093C" w:rsidSect="001F636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2. Основные параметры консолидированного бюджета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Шелаболихинского района Алтайского края на 20__ - 20__ годы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2025"/>
        <w:gridCol w:w="1884"/>
        <w:gridCol w:w="1842"/>
      </w:tblGrid>
      <w:tr w:rsidR="007046F3" w:rsidRPr="000E093C" w:rsidTr="000E05FD">
        <w:trPr>
          <w:cantSplit/>
          <w:trHeight w:val="6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финансовый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год,</w:t>
            </w:r>
          </w:p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планового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периода,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планового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периода,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Общий объем доходов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3. Распределение объемов бюджетных ассигнований по главным распорядителям средств бюджета муниципального образования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Шелаболихинский район Алтайского края на 20__ - 20__ годы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945"/>
        <w:gridCol w:w="843"/>
        <w:gridCol w:w="844"/>
        <w:gridCol w:w="844"/>
        <w:gridCol w:w="844"/>
        <w:gridCol w:w="1303"/>
        <w:gridCol w:w="1418"/>
        <w:gridCol w:w="1275"/>
      </w:tblGrid>
      <w:tr w:rsidR="007046F3" w:rsidRPr="000E093C" w:rsidTr="000E05FD">
        <w:trPr>
          <w:cantSplit/>
          <w:trHeight w:val="472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Министерство,  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ведомство</w:t>
            </w: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Коды классификации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финансовый год,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</w:t>
            </w:r>
            <w:proofErr w:type="gramStart"/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  <w:proofErr w:type="gramEnd"/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 пери-ода, тыс. рублей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</w:t>
            </w:r>
            <w:proofErr w:type="gramStart"/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  <w:proofErr w:type="gramEnd"/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 пери-ода, тыс. рублей</w:t>
            </w:r>
          </w:p>
        </w:tc>
      </w:tr>
      <w:tr w:rsidR="007046F3" w:rsidRPr="000E093C" w:rsidTr="000E05FD">
        <w:trPr>
          <w:cantSplit/>
          <w:trHeight w:val="1797"/>
        </w:trPr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046F3" w:rsidRPr="000E093C" w:rsidRDefault="007046F3" w:rsidP="000E093C">
            <w:pPr>
              <w:pStyle w:val="ConsPlusCell"/>
              <w:widowControl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46F3" w:rsidRPr="000E093C" w:rsidTr="000E05FD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расходов: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4. Распределение между бюджетами сельских поселений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дотаций на выравнивание бюджетной обеспеченности поселений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на 20__ - 20__ годы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1"/>
        <w:gridCol w:w="709"/>
        <w:gridCol w:w="850"/>
        <w:gridCol w:w="850"/>
        <w:gridCol w:w="850"/>
        <w:gridCol w:w="851"/>
        <w:gridCol w:w="850"/>
        <w:gridCol w:w="992"/>
        <w:gridCol w:w="709"/>
      </w:tblGrid>
      <w:tr w:rsidR="007046F3" w:rsidRPr="000E093C" w:rsidTr="000E05FD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Наименование муниципального образования</w:t>
            </w:r>
          </w:p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(</w:t>
            </w:r>
            <w:proofErr w:type="spellStart"/>
            <w:r w:rsidRPr="000E093C">
              <w:rPr>
                <w:sz w:val="28"/>
                <w:szCs w:val="28"/>
              </w:rPr>
              <w:t>селсовета</w:t>
            </w:r>
            <w:proofErr w:type="spellEnd"/>
            <w:r w:rsidRPr="000E093C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финансовый год,</w:t>
            </w:r>
          </w:p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тыс. рублей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 xml:space="preserve">Первый год </w:t>
            </w:r>
            <w:proofErr w:type="spellStart"/>
            <w:proofErr w:type="gramStart"/>
            <w:r w:rsidRPr="000E093C">
              <w:rPr>
                <w:sz w:val="28"/>
                <w:szCs w:val="28"/>
              </w:rPr>
              <w:t>плано-вого</w:t>
            </w:r>
            <w:proofErr w:type="spellEnd"/>
            <w:proofErr w:type="gramEnd"/>
            <w:r w:rsidRPr="000E093C">
              <w:rPr>
                <w:sz w:val="28"/>
                <w:szCs w:val="28"/>
              </w:rPr>
              <w:t xml:space="preserve"> периода,  </w:t>
            </w:r>
            <w:r w:rsidRPr="000E093C">
              <w:rPr>
                <w:sz w:val="28"/>
                <w:szCs w:val="28"/>
              </w:rPr>
              <w:br/>
              <w:t>тыс. рублей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 xml:space="preserve">Второй год </w:t>
            </w:r>
            <w:proofErr w:type="spellStart"/>
            <w:proofErr w:type="gramStart"/>
            <w:r w:rsidRPr="000E093C">
              <w:rPr>
                <w:sz w:val="28"/>
                <w:szCs w:val="28"/>
              </w:rPr>
              <w:t>плано-вого</w:t>
            </w:r>
            <w:proofErr w:type="spellEnd"/>
            <w:proofErr w:type="gramEnd"/>
            <w:r w:rsidRPr="000E093C">
              <w:rPr>
                <w:sz w:val="28"/>
                <w:szCs w:val="28"/>
              </w:rPr>
              <w:t xml:space="preserve"> периода,  </w:t>
            </w:r>
            <w:r w:rsidRPr="000E093C">
              <w:rPr>
                <w:sz w:val="28"/>
                <w:szCs w:val="28"/>
              </w:rPr>
              <w:br/>
              <w:t>тыс. рублей</w:t>
            </w:r>
          </w:p>
        </w:tc>
      </w:tr>
      <w:tr w:rsidR="007046F3" w:rsidRPr="000E093C" w:rsidTr="000E05FD">
        <w:trPr>
          <w:cantSplit/>
          <w:trHeight w:val="271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За счёт сре</w:t>
            </w:r>
            <w:proofErr w:type="gramStart"/>
            <w:r w:rsidRPr="000E093C">
              <w:rPr>
                <w:sz w:val="28"/>
                <w:szCs w:val="28"/>
              </w:rPr>
              <w:t>дств кр</w:t>
            </w:r>
            <w:proofErr w:type="gramEnd"/>
            <w:r w:rsidRPr="000E093C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За счёт средств районного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За счёт сре</w:t>
            </w:r>
            <w:proofErr w:type="gramStart"/>
            <w:r w:rsidRPr="000E093C">
              <w:rPr>
                <w:sz w:val="28"/>
                <w:szCs w:val="28"/>
              </w:rPr>
              <w:t>дств кр</w:t>
            </w:r>
            <w:proofErr w:type="gramEnd"/>
            <w:r w:rsidRPr="000E093C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За счёт средств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За счёт сре</w:t>
            </w:r>
            <w:proofErr w:type="gramStart"/>
            <w:r w:rsidRPr="000E093C">
              <w:rPr>
                <w:sz w:val="28"/>
                <w:szCs w:val="28"/>
              </w:rPr>
              <w:t>дств кр</w:t>
            </w:r>
            <w:proofErr w:type="gramEnd"/>
            <w:r w:rsidRPr="000E093C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За счёт средств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Всего</w:t>
            </w: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10</w:t>
            </w: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Верх-</w:t>
            </w:r>
            <w:proofErr w:type="spellStart"/>
            <w:r w:rsidRPr="000E093C">
              <w:rPr>
                <w:sz w:val="28"/>
                <w:szCs w:val="28"/>
              </w:rPr>
              <w:t>Кучукский</w:t>
            </w:r>
            <w:proofErr w:type="spellEnd"/>
            <w:r w:rsidRPr="000E093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lastRenderedPageBreak/>
              <w:t>Ильинский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Инской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Кипринский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Крутишинский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Кучукский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Макаровский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Новообинцевский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Шелаболихинский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  <w:tr w:rsidR="007046F3" w:rsidRPr="000E093C" w:rsidTr="000E05FD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  <w:r w:rsidRPr="000E093C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6F3" w:rsidRPr="000E093C" w:rsidRDefault="007046F3" w:rsidP="000E093C">
            <w:pPr>
              <w:jc w:val="both"/>
              <w:rPr>
                <w:sz w:val="28"/>
                <w:szCs w:val="28"/>
              </w:rPr>
            </w:pPr>
          </w:p>
        </w:tc>
      </w:tr>
    </w:tbl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5. Нормативы отчислений от налоговых доходов 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>в бюджеты сельских поселений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  <w:r w:rsidRPr="000E093C">
        <w:rPr>
          <w:sz w:val="28"/>
          <w:szCs w:val="28"/>
        </w:rPr>
        <w:t xml:space="preserve"> на 20__ - 20__ годы</w:t>
      </w:r>
    </w:p>
    <w:p w:rsidR="007046F3" w:rsidRPr="000E093C" w:rsidRDefault="007046F3" w:rsidP="000E093C">
      <w:pPr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1755"/>
        <w:gridCol w:w="1755"/>
        <w:gridCol w:w="1755"/>
      </w:tblGrid>
      <w:tr w:rsidR="007046F3" w:rsidRPr="000E093C" w:rsidTr="000E05FD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финансовый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год, 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планового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периода, %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планового  </w:t>
            </w:r>
            <w:r w:rsidRPr="000E093C">
              <w:rPr>
                <w:rFonts w:ascii="Times New Roman" w:hAnsi="Times New Roman" w:cs="Times New Roman"/>
                <w:sz w:val="28"/>
                <w:szCs w:val="28"/>
              </w:rPr>
              <w:br/>
              <w:t>периода, %</w:t>
            </w:r>
          </w:p>
        </w:tc>
      </w:tr>
      <w:tr w:rsidR="007046F3" w:rsidRPr="000E093C" w:rsidTr="000E05F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6F3" w:rsidRPr="000E093C" w:rsidTr="000E05F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доходы: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046F3" w:rsidRPr="000E093C" w:rsidTr="000E05F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9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F3" w:rsidRPr="000E093C" w:rsidTr="000E05FD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F3" w:rsidRPr="000E093C" w:rsidRDefault="007046F3" w:rsidP="000E09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7046F3" w:rsidRPr="000E093C" w:rsidRDefault="007046F3" w:rsidP="000E093C">
      <w:pPr>
        <w:jc w:val="both"/>
        <w:rPr>
          <w:sz w:val="28"/>
          <w:szCs w:val="28"/>
        </w:rPr>
      </w:pPr>
    </w:p>
    <w:p w:rsidR="001058E1" w:rsidRPr="000E093C" w:rsidRDefault="001058E1" w:rsidP="000E093C">
      <w:pPr>
        <w:jc w:val="both"/>
        <w:rPr>
          <w:sz w:val="28"/>
          <w:szCs w:val="28"/>
        </w:rPr>
      </w:pPr>
    </w:p>
    <w:sectPr w:rsidR="001058E1" w:rsidRPr="000E093C" w:rsidSect="0055294A">
      <w:headerReference w:type="even" r:id="rId7"/>
      <w:headerReference w:type="default" r:id="rId8"/>
      <w:pgSz w:w="11906" w:h="16838"/>
      <w:pgMar w:top="1134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E9" w:rsidRDefault="007B15E9">
      <w:r>
        <w:separator/>
      </w:r>
    </w:p>
  </w:endnote>
  <w:endnote w:type="continuationSeparator" w:id="0">
    <w:p w:rsidR="007B15E9" w:rsidRDefault="007B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E9" w:rsidRDefault="007B15E9">
      <w:r>
        <w:separator/>
      </w:r>
    </w:p>
  </w:footnote>
  <w:footnote w:type="continuationSeparator" w:id="0">
    <w:p w:rsidR="007B15E9" w:rsidRDefault="007B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6D" w:rsidRDefault="007046F3" w:rsidP="007046F3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4A6D" w:rsidRDefault="007B15E9" w:rsidP="00704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6D" w:rsidRDefault="007046F3" w:rsidP="007046F3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93C">
      <w:rPr>
        <w:rStyle w:val="a5"/>
        <w:noProof/>
      </w:rPr>
      <w:t>11</w:t>
    </w:r>
    <w:r>
      <w:rPr>
        <w:rStyle w:val="a5"/>
      </w:rPr>
      <w:fldChar w:fldCharType="end"/>
    </w:r>
  </w:p>
  <w:p w:rsidR="00304A6D" w:rsidRDefault="007B15E9" w:rsidP="00704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6F3"/>
    <w:rsid w:val="000E093C"/>
    <w:rsid w:val="001058E1"/>
    <w:rsid w:val="00364BE6"/>
    <w:rsid w:val="004023C0"/>
    <w:rsid w:val="00484474"/>
    <w:rsid w:val="004B5FCE"/>
    <w:rsid w:val="007046F3"/>
    <w:rsid w:val="007B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6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46F3"/>
  </w:style>
  <w:style w:type="paragraph" w:customStyle="1" w:styleId="a6">
    <w:name w:val="Знак Знак Знак Знак Знак Знак"/>
    <w:basedOn w:val="a"/>
    <w:rsid w:val="007046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nhideWhenUsed/>
    <w:rsid w:val="007046F3"/>
    <w:rPr>
      <w:szCs w:val="20"/>
    </w:rPr>
  </w:style>
  <w:style w:type="character" w:customStyle="1" w:styleId="a8">
    <w:name w:val="Основной текст Знак"/>
    <w:basedOn w:val="a0"/>
    <w:link w:val="a7"/>
    <w:rsid w:val="0070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704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3289</Words>
  <Characters>18751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Gosuslugi</cp:lastModifiedBy>
  <cp:revision>4</cp:revision>
  <dcterms:created xsi:type="dcterms:W3CDTF">2019-07-02T11:11:00Z</dcterms:created>
  <dcterms:modified xsi:type="dcterms:W3CDTF">2020-05-19T04:59:00Z</dcterms:modified>
</cp:coreProperties>
</file>